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4BDE" w:rsidRDefault="00C54BDE" w:rsidP="00C54BDE">
      <w:pPr>
        <w:jc w:val="center"/>
        <w:rPr>
          <w:rFonts w:ascii="Arial" w:hAnsi="Arial" w:cs="Arial"/>
          <w:b/>
          <w:sz w:val="28"/>
          <w:szCs w:val="28"/>
        </w:rPr>
      </w:pPr>
      <w:r w:rsidRPr="00C54BDE">
        <w:rPr>
          <w:rFonts w:ascii="Arial" w:hAnsi="Arial" w:cs="Arial"/>
          <w:b/>
          <w:sz w:val="28"/>
          <w:szCs w:val="28"/>
        </w:rPr>
        <w:t>XIII SIMPÓSIO INTERNACIONAL DE CIÊNCIAS INTEGRADAS DA UNAERP CAMPUS GUARUJÁ</w:t>
      </w:r>
    </w:p>
    <w:p w:rsidR="00C54BDE" w:rsidRPr="00C54BDE" w:rsidRDefault="00C54BDE" w:rsidP="00C54BDE">
      <w:pPr>
        <w:jc w:val="center"/>
        <w:rPr>
          <w:rFonts w:ascii="Arial" w:hAnsi="Arial" w:cs="Arial"/>
          <w:b/>
          <w:sz w:val="28"/>
          <w:szCs w:val="28"/>
        </w:rPr>
      </w:pPr>
    </w:p>
    <w:p w:rsidR="00C54BDE" w:rsidRPr="00C54BDE" w:rsidRDefault="00C54BDE" w:rsidP="00C54BDE">
      <w:pPr>
        <w:jc w:val="center"/>
        <w:rPr>
          <w:rFonts w:ascii="Arial" w:hAnsi="Arial" w:cs="Arial"/>
          <w:b/>
          <w:sz w:val="28"/>
          <w:szCs w:val="28"/>
        </w:rPr>
      </w:pPr>
      <w:r w:rsidRPr="00C54BDE">
        <w:rPr>
          <w:rFonts w:ascii="Arial" w:hAnsi="Arial" w:cs="Arial"/>
          <w:b/>
          <w:sz w:val="28"/>
          <w:szCs w:val="28"/>
        </w:rPr>
        <w:t>Prevenção e Remediação de Catástrofes Ambientais</w:t>
      </w:r>
    </w:p>
    <w:p w:rsidR="00C54BDE" w:rsidRPr="00C54BDE" w:rsidRDefault="00C54BDE" w:rsidP="00C54BDE">
      <w:pPr>
        <w:jc w:val="center"/>
        <w:rPr>
          <w:rFonts w:ascii="Arial" w:hAnsi="Arial" w:cs="Arial"/>
          <w:b/>
          <w:sz w:val="24"/>
          <w:szCs w:val="24"/>
        </w:rPr>
      </w:pPr>
    </w:p>
    <w:p w:rsidR="00C54BDE" w:rsidRPr="00C17A9D" w:rsidRDefault="003D26AC" w:rsidP="00C54BDE">
      <w:pPr>
        <w:jc w:val="center"/>
        <w:rPr>
          <w:rFonts w:ascii="Arial" w:hAnsi="Arial" w:cs="Arial"/>
          <w:b/>
          <w:sz w:val="24"/>
          <w:szCs w:val="24"/>
        </w:rPr>
      </w:pPr>
      <w:r w:rsidRPr="00C17A9D">
        <w:rPr>
          <w:rFonts w:ascii="Arial" w:hAnsi="Arial" w:cs="Arial"/>
          <w:b/>
          <w:sz w:val="24"/>
          <w:szCs w:val="24"/>
        </w:rPr>
        <w:t>Fototerapia por radiação Laser e LED na terapia fotodinâmica para na inibição de proliferação bacteriana no processo de cicatrização</w:t>
      </w:r>
    </w:p>
    <w:p w:rsidR="00C54BDE" w:rsidRDefault="00C54BDE" w:rsidP="00C54BDE">
      <w:pPr>
        <w:jc w:val="center"/>
        <w:rPr>
          <w:rFonts w:ascii="Arial" w:hAnsi="Arial" w:cs="Arial"/>
          <w:sz w:val="24"/>
          <w:szCs w:val="24"/>
        </w:rPr>
      </w:pPr>
    </w:p>
    <w:p w:rsidR="00C17A9D" w:rsidRPr="00C54BDE" w:rsidRDefault="00C17A9D" w:rsidP="00C54BDE">
      <w:pPr>
        <w:jc w:val="center"/>
        <w:rPr>
          <w:rFonts w:ascii="Arial" w:hAnsi="Arial" w:cs="Arial"/>
          <w:sz w:val="24"/>
          <w:szCs w:val="24"/>
        </w:rPr>
      </w:pPr>
    </w:p>
    <w:p w:rsidR="00C17A9D" w:rsidRDefault="003D26AC" w:rsidP="00C54BDE">
      <w:pPr>
        <w:jc w:val="center"/>
        <w:rPr>
          <w:rFonts w:ascii="Arial" w:hAnsi="Arial" w:cs="Arial"/>
          <w:b/>
          <w:sz w:val="20"/>
          <w:szCs w:val="20"/>
        </w:rPr>
      </w:pPr>
      <w:r w:rsidRPr="00C17A9D">
        <w:rPr>
          <w:rFonts w:ascii="Arial" w:hAnsi="Arial" w:cs="Arial"/>
          <w:b/>
          <w:sz w:val="20"/>
          <w:szCs w:val="20"/>
        </w:rPr>
        <w:t>Luiz Carlos Rodrigues Guanabara</w:t>
      </w:r>
    </w:p>
    <w:p w:rsidR="00C17A9D" w:rsidRDefault="00C54BDE" w:rsidP="00C54BDE">
      <w:pPr>
        <w:jc w:val="center"/>
        <w:rPr>
          <w:rFonts w:ascii="Arial" w:hAnsi="Arial" w:cs="Arial"/>
          <w:b/>
          <w:sz w:val="20"/>
          <w:szCs w:val="20"/>
        </w:rPr>
      </w:pPr>
      <w:r w:rsidRPr="00C17A9D">
        <w:rPr>
          <w:rFonts w:ascii="Arial" w:hAnsi="Arial" w:cs="Arial"/>
          <w:b/>
          <w:sz w:val="20"/>
          <w:szCs w:val="20"/>
        </w:rPr>
        <w:t>Professor do Curso de</w:t>
      </w:r>
      <w:r w:rsidR="003D26AC" w:rsidRPr="00C17A9D">
        <w:rPr>
          <w:rFonts w:ascii="Arial" w:hAnsi="Arial" w:cs="Arial"/>
          <w:b/>
          <w:sz w:val="20"/>
          <w:szCs w:val="20"/>
        </w:rPr>
        <w:t xml:space="preserve"> Fisioterapia </w:t>
      </w:r>
    </w:p>
    <w:p w:rsidR="00C17A9D" w:rsidRDefault="00C54BDE" w:rsidP="00C54BDE">
      <w:pPr>
        <w:jc w:val="center"/>
        <w:rPr>
          <w:rFonts w:ascii="Arial" w:hAnsi="Arial" w:cs="Arial"/>
          <w:b/>
          <w:sz w:val="20"/>
          <w:szCs w:val="20"/>
        </w:rPr>
      </w:pPr>
      <w:r w:rsidRPr="00C17A9D">
        <w:rPr>
          <w:rFonts w:ascii="Arial" w:hAnsi="Arial" w:cs="Arial"/>
          <w:b/>
          <w:sz w:val="20"/>
          <w:szCs w:val="20"/>
        </w:rPr>
        <w:t xml:space="preserve">Universidade de Ribeirão Preto - UNAERP Campus Guarujá </w:t>
      </w:r>
    </w:p>
    <w:p w:rsidR="003D26AC" w:rsidRDefault="00963A2C" w:rsidP="00C54BDE">
      <w:pPr>
        <w:jc w:val="center"/>
        <w:rPr>
          <w:rFonts w:ascii="Arial" w:hAnsi="Arial" w:cs="Arial"/>
          <w:b/>
          <w:color w:val="000000" w:themeColor="text1"/>
          <w:sz w:val="20"/>
          <w:szCs w:val="20"/>
          <w:u w:val="single"/>
        </w:rPr>
      </w:pPr>
      <w:hyperlink r:id="rId6" w:history="1">
        <w:r w:rsidR="00C17A9D" w:rsidRPr="004656C9">
          <w:rPr>
            <w:rStyle w:val="Hyperlink"/>
            <w:rFonts w:ascii="Arial" w:hAnsi="Arial" w:cs="Arial"/>
            <w:b/>
            <w:sz w:val="20"/>
            <w:szCs w:val="20"/>
          </w:rPr>
          <w:t>luizguanabara@usp.br</w:t>
        </w:r>
      </w:hyperlink>
    </w:p>
    <w:p w:rsidR="00C17A9D" w:rsidRPr="00C17A9D" w:rsidRDefault="00C17A9D" w:rsidP="00C54BDE">
      <w:pPr>
        <w:jc w:val="center"/>
        <w:rPr>
          <w:rFonts w:ascii="Arial" w:hAnsi="Arial" w:cs="Arial"/>
          <w:b/>
          <w:sz w:val="20"/>
          <w:szCs w:val="20"/>
        </w:rPr>
      </w:pPr>
    </w:p>
    <w:p w:rsidR="00C17A9D" w:rsidRDefault="00C17A9D" w:rsidP="00C54BDE">
      <w:pPr>
        <w:jc w:val="center"/>
        <w:rPr>
          <w:rFonts w:ascii="Arial" w:hAnsi="Arial" w:cs="Arial"/>
          <w:b/>
          <w:sz w:val="20"/>
          <w:szCs w:val="20"/>
        </w:rPr>
      </w:pPr>
      <w:proofErr w:type="spellStart"/>
      <w:r w:rsidRPr="00C17A9D">
        <w:rPr>
          <w:rFonts w:ascii="Arial" w:hAnsi="Arial" w:cs="Arial"/>
          <w:b/>
          <w:sz w:val="20"/>
          <w:szCs w:val="20"/>
        </w:rPr>
        <w:t>Teones</w:t>
      </w:r>
      <w:proofErr w:type="spellEnd"/>
      <w:r w:rsidRPr="00C17A9D">
        <w:rPr>
          <w:rFonts w:ascii="Arial" w:hAnsi="Arial" w:cs="Arial"/>
          <w:b/>
          <w:sz w:val="20"/>
          <w:szCs w:val="20"/>
        </w:rPr>
        <w:t xml:space="preserve"> Borges de Moura </w:t>
      </w:r>
    </w:p>
    <w:p w:rsidR="00C17A9D" w:rsidRDefault="00C17A9D" w:rsidP="00C54BDE">
      <w:pPr>
        <w:jc w:val="center"/>
        <w:rPr>
          <w:rFonts w:ascii="Arial" w:hAnsi="Arial" w:cs="Arial"/>
          <w:b/>
          <w:sz w:val="20"/>
          <w:szCs w:val="20"/>
        </w:rPr>
      </w:pPr>
      <w:r>
        <w:rPr>
          <w:rFonts w:ascii="Arial" w:hAnsi="Arial" w:cs="Arial"/>
          <w:b/>
          <w:sz w:val="20"/>
          <w:szCs w:val="20"/>
        </w:rPr>
        <w:t>D</w:t>
      </w:r>
      <w:r w:rsidRPr="00C17A9D">
        <w:rPr>
          <w:rFonts w:ascii="Arial" w:hAnsi="Arial" w:cs="Arial"/>
          <w:b/>
          <w:sz w:val="20"/>
          <w:szCs w:val="20"/>
        </w:rPr>
        <w:t>iscente</w:t>
      </w:r>
      <w:r w:rsidR="00C54BDE" w:rsidRPr="00C17A9D">
        <w:rPr>
          <w:rFonts w:ascii="Arial" w:hAnsi="Arial" w:cs="Arial"/>
          <w:b/>
          <w:sz w:val="20"/>
          <w:szCs w:val="20"/>
        </w:rPr>
        <w:t xml:space="preserve"> do Curso de </w:t>
      </w:r>
      <w:r w:rsidRPr="00C17A9D">
        <w:rPr>
          <w:rFonts w:ascii="Arial" w:hAnsi="Arial" w:cs="Arial"/>
          <w:b/>
          <w:sz w:val="20"/>
          <w:szCs w:val="20"/>
        </w:rPr>
        <w:t xml:space="preserve">Fisioterapia </w:t>
      </w:r>
    </w:p>
    <w:p w:rsidR="00C17A9D" w:rsidRDefault="00C54BDE" w:rsidP="00C54BDE">
      <w:pPr>
        <w:jc w:val="center"/>
        <w:rPr>
          <w:rFonts w:ascii="Arial" w:hAnsi="Arial" w:cs="Arial"/>
          <w:b/>
          <w:sz w:val="20"/>
          <w:szCs w:val="20"/>
        </w:rPr>
      </w:pPr>
      <w:r w:rsidRPr="00C17A9D">
        <w:rPr>
          <w:rFonts w:ascii="Arial" w:hAnsi="Arial" w:cs="Arial"/>
          <w:b/>
          <w:sz w:val="20"/>
          <w:szCs w:val="20"/>
        </w:rPr>
        <w:t xml:space="preserve">Universidade </w:t>
      </w:r>
      <w:r w:rsidR="00C17A9D" w:rsidRPr="00C17A9D">
        <w:rPr>
          <w:rFonts w:ascii="Arial" w:hAnsi="Arial" w:cs="Arial"/>
          <w:b/>
          <w:sz w:val="20"/>
          <w:szCs w:val="20"/>
        </w:rPr>
        <w:t>Camilo Castelo Branco</w:t>
      </w:r>
      <w:r w:rsidRPr="00C17A9D">
        <w:rPr>
          <w:rFonts w:ascii="Arial" w:hAnsi="Arial" w:cs="Arial"/>
          <w:b/>
          <w:sz w:val="20"/>
          <w:szCs w:val="20"/>
        </w:rPr>
        <w:t xml:space="preserve"> - UN</w:t>
      </w:r>
      <w:r w:rsidR="00C17A9D" w:rsidRPr="00C17A9D">
        <w:rPr>
          <w:rFonts w:ascii="Arial" w:hAnsi="Arial" w:cs="Arial"/>
          <w:b/>
          <w:sz w:val="20"/>
          <w:szCs w:val="20"/>
        </w:rPr>
        <w:t>ICASTELO</w:t>
      </w:r>
      <w:r w:rsidRPr="00C17A9D">
        <w:rPr>
          <w:rFonts w:ascii="Arial" w:hAnsi="Arial" w:cs="Arial"/>
          <w:b/>
          <w:sz w:val="20"/>
          <w:szCs w:val="20"/>
        </w:rPr>
        <w:t xml:space="preserve"> Campus </w:t>
      </w:r>
      <w:r w:rsidR="00C17A9D" w:rsidRPr="00C17A9D">
        <w:rPr>
          <w:rFonts w:ascii="Arial" w:hAnsi="Arial" w:cs="Arial"/>
          <w:b/>
          <w:sz w:val="20"/>
          <w:szCs w:val="20"/>
        </w:rPr>
        <w:t xml:space="preserve">São Paulo </w:t>
      </w:r>
    </w:p>
    <w:p w:rsidR="00A100E5" w:rsidRDefault="00A100E5" w:rsidP="00C54BDE">
      <w:pPr>
        <w:jc w:val="center"/>
        <w:rPr>
          <w:rFonts w:ascii="Arial" w:hAnsi="Arial" w:cs="Arial"/>
          <w:b/>
          <w:sz w:val="20"/>
          <w:szCs w:val="20"/>
        </w:rPr>
      </w:pPr>
    </w:p>
    <w:p w:rsidR="00A100E5" w:rsidRPr="00A100E5" w:rsidRDefault="00A100E5" w:rsidP="00A100E5">
      <w:pPr>
        <w:jc w:val="center"/>
        <w:rPr>
          <w:rFonts w:ascii="Arial" w:eastAsiaTheme="minorEastAsia" w:hAnsi="Arial" w:cs="Arial"/>
          <w:b/>
          <w:sz w:val="20"/>
          <w:szCs w:val="20"/>
          <w:lang w:eastAsia="pt-BR"/>
        </w:rPr>
      </w:pPr>
      <w:r w:rsidRPr="00A100E5">
        <w:rPr>
          <w:rFonts w:ascii="Arial" w:eastAsiaTheme="minorEastAsia" w:hAnsi="Arial" w:cs="Arial"/>
          <w:b/>
          <w:sz w:val="20"/>
          <w:szCs w:val="20"/>
          <w:lang w:eastAsia="pt-BR"/>
        </w:rPr>
        <w:t>Diego Rodrigues dos Santos</w:t>
      </w:r>
    </w:p>
    <w:p w:rsidR="00A100E5" w:rsidRPr="00A100E5" w:rsidRDefault="00A100E5" w:rsidP="00A100E5">
      <w:pPr>
        <w:jc w:val="center"/>
        <w:rPr>
          <w:rFonts w:ascii="Arial" w:eastAsiaTheme="minorEastAsia" w:hAnsi="Arial" w:cs="Arial"/>
          <w:b/>
          <w:sz w:val="20"/>
          <w:szCs w:val="20"/>
          <w:lang w:eastAsia="pt-BR"/>
        </w:rPr>
      </w:pPr>
      <w:r w:rsidRPr="00A100E5">
        <w:rPr>
          <w:rFonts w:ascii="Arial" w:eastAsiaTheme="minorEastAsia" w:hAnsi="Arial" w:cs="Arial"/>
          <w:b/>
          <w:sz w:val="20"/>
          <w:szCs w:val="20"/>
          <w:lang w:eastAsia="pt-BR"/>
        </w:rPr>
        <w:t xml:space="preserve">Discente do Curso de Fisioterapia </w:t>
      </w:r>
    </w:p>
    <w:p w:rsidR="00A100E5" w:rsidRPr="00A100E5" w:rsidRDefault="00A100E5" w:rsidP="00A100E5">
      <w:pPr>
        <w:jc w:val="center"/>
        <w:rPr>
          <w:rFonts w:ascii="Arial" w:eastAsiaTheme="minorEastAsia" w:hAnsi="Arial" w:cs="Arial"/>
          <w:b/>
          <w:sz w:val="20"/>
          <w:szCs w:val="20"/>
          <w:lang w:eastAsia="pt-BR"/>
        </w:rPr>
      </w:pPr>
      <w:r w:rsidRPr="00A100E5">
        <w:rPr>
          <w:rFonts w:ascii="Arial" w:eastAsiaTheme="minorEastAsia" w:hAnsi="Arial" w:cs="Arial"/>
          <w:b/>
          <w:sz w:val="20"/>
          <w:szCs w:val="20"/>
          <w:lang w:eastAsia="pt-BR"/>
        </w:rPr>
        <w:t>Universidade UNAERP - Campus Guarujá</w:t>
      </w:r>
    </w:p>
    <w:p w:rsidR="00A100E5" w:rsidRPr="00C17A9D" w:rsidRDefault="00963A2C" w:rsidP="00A100E5">
      <w:pPr>
        <w:jc w:val="center"/>
        <w:rPr>
          <w:rFonts w:ascii="Arial" w:hAnsi="Arial" w:cs="Arial"/>
          <w:b/>
          <w:sz w:val="20"/>
          <w:szCs w:val="20"/>
        </w:rPr>
      </w:pPr>
      <w:hyperlink r:id="rId7" w:history="1">
        <w:r w:rsidR="00A100E5" w:rsidRPr="00A100E5">
          <w:rPr>
            <w:rFonts w:ascii="Arial" w:eastAsiaTheme="minorEastAsia" w:hAnsi="Arial" w:cs="Arial"/>
            <w:b/>
            <w:sz w:val="20"/>
            <w:szCs w:val="20"/>
            <w:u w:val="single"/>
            <w:lang w:eastAsia="pt-BR"/>
          </w:rPr>
          <w:t>diegorodrigues.s0212@gmail.com</w:t>
        </w:r>
      </w:hyperlink>
    </w:p>
    <w:p w:rsidR="00C17A9D" w:rsidRDefault="00C17A9D" w:rsidP="00C54BDE">
      <w:pPr>
        <w:jc w:val="center"/>
        <w:rPr>
          <w:rFonts w:ascii="Arial" w:hAnsi="Arial" w:cs="Arial"/>
          <w:sz w:val="24"/>
          <w:szCs w:val="24"/>
        </w:rPr>
      </w:pPr>
    </w:p>
    <w:p w:rsidR="00D90473" w:rsidRDefault="00C54BDE" w:rsidP="00C54BDE">
      <w:pPr>
        <w:jc w:val="center"/>
        <w:rPr>
          <w:rFonts w:ascii="Arial" w:hAnsi="Arial" w:cs="Arial"/>
          <w:b/>
          <w:sz w:val="20"/>
          <w:szCs w:val="20"/>
        </w:rPr>
      </w:pPr>
      <w:r w:rsidRPr="00C17A9D">
        <w:rPr>
          <w:rFonts w:ascii="Arial" w:hAnsi="Arial" w:cs="Arial"/>
          <w:b/>
          <w:sz w:val="20"/>
          <w:szCs w:val="20"/>
        </w:rPr>
        <w:t>Este simpósio tem o apoio da Fundação Fernando Eduardo Lee</w:t>
      </w:r>
    </w:p>
    <w:p w:rsidR="00C17A9D" w:rsidRDefault="00C17A9D" w:rsidP="00C54BDE">
      <w:pPr>
        <w:jc w:val="center"/>
        <w:rPr>
          <w:rFonts w:ascii="Arial" w:hAnsi="Arial" w:cs="Arial"/>
          <w:b/>
          <w:sz w:val="20"/>
          <w:szCs w:val="20"/>
        </w:rPr>
      </w:pPr>
    </w:p>
    <w:p w:rsidR="001E06F1" w:rsidRDefault="001E06F1" w:rsidP="00C54BDE">
      <w:pPr>
        <w:jc w:val="center"/>
        <w:rPr>
          <w:rFonts w:ascii="Arial" w:hAnsi="Arial" w:cs="Arial"/>
          <w:b/>
          <w:sz w:val="20"/>
          <w:szCs w:val="20"/>
        </w:rPr>
      </w:pPr>
    </w:p>
    <w:p w:rsidR="00C17A9D" w:rsidRPr="001E06F1" w:rsidRDefault="00C17A9D" w:rsidP="00B64542">
      <w:pPr>
        <w:spacing w:after="0" w:line="240" w:lineRule="auto"/>
        <w:rPr>
          <w:rFonts w:ascii="Arial" w:hAnsi="Arial" w:cs="Arial"/>
          <w:b/>
          <w:sz w:val="24"/>
          <w:szCs w:val="24"/>
        </w:rPr>
      </w:pPr>
      <w:r w:rsidRPr="001E06F1">
        <w:rPr>
          <w:rFonts w:ascii="Arial" w:hAnsi="Arial" w:cs="Arial"/>
          <w:b/>
          <w:sz w:val="24"/>
          <w:szCs w:val="24"/>
        </w:rPr>
        <w:t>R</w:t>
      </w:r>
      <w:r w:rsidR="00C17765" w:rsidRPr="001E06F1">
        <w:rPr>
          <w:rFonts w:ascii="Arial" w:hAnsi="Arial" w:cs="Arial"/>
          <w:b/>
          <w:sz w:val="24"/>
          <w:szCs w:val="24"/>
        </w:rPr>
        <w:t>esumo</w:t>
      </w:r>
    </w:p>
    <w:p w:rsidR="00B64542" w:rsidRPr="001E06F1" w:rsidRDefault="00B64542" w:rsidP="00B64542">
      <w:pPr>
        <w:spacing w:after="0" w:line="240" w:lineRule="auto"/>
        <w:rPr>
          <w:rFonts w:ascii="Arial" w:hAnsi="Arial" w:cs="Arial"/>
          <w:b/>
          <w:sz w:val="24"/>
          <w:szCs w:val="24"/>
        </w:rPr>
      </w:pPr>
    </w:p>
    <w:p w:rsidR="00C17A9D" w:rsidRPr="001E06F1" w:rsidRDefault="00C17A9D" w:rsidP="00B64542">
      <w:pPr>
        <w:spacing w:after="0" w:line="240" w:lineRule="auto"/>
        <w:jc w:val="both"/>
        <w:rPr>
          <w:rFonts w:ascii="Arial" w:hAnsi="Arial" w:cs="Arial"/>
          <w:sz w:val="24"/>
          <w:szCs w:val="24"/>
        </w:rPr>
      </w:pPr>
      <w:r w:rsidRPr="001E06F1">
        <w:rPr>
          <w:rFonts w:ascii="Arial" w:hAnsi="Arial" w:cs="Arial"/>
          <w:sz w:val="24"/>
          <w:szCs w:val="24"/>
        </w:rPr>
        <w:t>Atualmente, pesquisas buscam por modalidades terapêuticas no tratamento antimicrobiano com menor possibilidade de efeitos colaterais para o indivíduo. O emprego da terapia fotodinâmica oferece a</w:t>
      </w:r>
      <w:bookmarkStart w:id="0" w:name="_GoBack"/>
      <w:bookmarkEnd w:id="0"/>
      <w:r w:rsidRPr="001E06F1">
        <w:rPr>
          <w:rFonts w:ascii="Arial" w:hAnsi="Arial" w:cs="Arial"/>
          <w:sz w:val="24"/>
          <w:szCs w:val="24"/>
        </w:rPr>
        <w:t xml:space="preserve">lgumas vantagens comparadas ao uso de </w:t>
      </w:r>
      <w:r w:rsidRPr="001E06F1">
        <w:rPr>
          <w:rFonts w:ascii="Arial" w:hAnsi="Arial" w:cs="Arial"/>
          <w:sz w:val="24"/>
          <w:szCs w:val="24"/>
        </w:rPr>
        <w:lastRenderedPageBreak/>
        <w:t xml:space="preserve">agentes antimicrobianos habituais, como ausência da morte celular e improvável desenvolvimento de resistência de microorganismos. O objetivo desse estudo foi analisar o efeito da terapia fotodinâmica e da radiação Laser e da LED na inibição de proliferação bacteriana no processo de cicatrização. Esta pesquisa foi do tipo </w:t>
      </w:r>
      <w:proofErr w:type="spellStart"/>
      <w:r w:rsidRPr="001E06F1">
        <w:rPr>
          <w:rFonts w:ascii="Arial" w:hAnsi="Arial" w:cs="Arial"/>
          <w:sz w:val="24"/>
          <w:szCs w:val="24"/>
        </w:rPr>
        <w:t>metaanalise</w:t>
      </w:r>
      <w:proofErr w:type="spellEnd"/>
      <w:r w:rsidRPr="001E06F1">
        <w:rPr>
          <w:rFonts w:ascii="Arial" w:hAnsi="Arial" w:cs="Arial"/>
          <w:sz w:val="24"/>
          <w:szCs w:val="24"/>
        </w:rPr>
        <w:t xml:space="preserve">, as bases de dados consultadas foram Google </w:t>
      </w:r>
      <w:proofErr w:type="spellStart"/>
      <w:r w:rsidRPr="001E06F1">
        <w:rPr>
          <w:rFonts w:ascii="Arial" w:hAnsi="Arial" w:cs="Arial"/>
          <w:sz w:val="24"/>
          <w:szCs w:val="24"/>
        </w:rPr>
        <w:t>Acadêmico,a</w:t>
      </w:r>
      <w:proofErr w:type="spellEnd"/>
      <w:r w:rsidRPr="001E06F1">
        <w:rPr>
          <w:rFonts w:ascii="Arial" w:hAnsi="Arial" w:cs="Arial"/>
          <w:sz w:val="24"/>
          <w:szCs w:val="24"/>
        </w:rPr>
        <w:t xml:space="preserve"> </w:t>
      </w:r>
      <w:proofErr w:type="spellStart"/>
      <w:r w:rsidRPr="001E06F1">
        <w:rPr>
          <w:rFonts w:ascii="Arial" w:hAnsi="Arial" w:cs="Arial"/>
          <w:sz w:val="24"/>
          <w:szCs w:val="24"/>
        </w:rPr>
        <w:t>Scielo</w:t>
      </w:r>
      <w:proofErr w:type="spellEnd"/>
      <w:r w:rsidRPr="001E06F1">
        <w:rPr>
          <w:rFonts w:ascii="Arial" w:hAnsi="Arial" w:cs="Arial"/>
          <w:sz w:val="24"/>
          <w:szCs w:val="24"/>
        </w:rPr>
        <w:t xml:space="preserve"> e o </w:t>
      </w:r>
      <w:proofErr w:type="spellStart"/>
      <w:r w:rsidRPr="001E06F1">
        <w:rPr>
          <w:rFonts w:ascii="Arial" w:hAnsi="Arial" w:cs="Arial"/>
          <w:sz w:val="24"/>
          <w:szCs w:val="24"/>
        </w:rPr>
        <w:t>Lilacs</w:t>
      </w:r>
      <w:proofErr w:type="spellEnd"/>
      <w:r w:rsidRPr="001E06F1">
        <w:rPr>
          <w:rFonts w:ascii="Arial" w:hAnsi="Arial" w:cs="Arial"/>
          <w:sz w:val="24"/>
          <w:szCs w:val="24"/>
        </w:rPr>
        <w:t xml:space="preserve">, cujas palavras chave utilizadas foram terapia fotodinâmica,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na cicatrização e LED na cicatrização. Conclui-se com este estudoque o equipamento mais utilizado na terapia fotodinâmica foi a radiação laser com o comprimento de onda de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sendo o azul de metileno a substância </w:t>
      </w:r>
      <w:proofErr w:type="spellStart"/>
      <w:r w:rsidRPr="001E06F1">
        <w:rPr>
          <w:rFonts w:ascii="Arial" w:hAnsi="Arial" w:cs="Arial"/>
          <w:sz w:val="24"/>
          <w:szCs w:val="24"/>
        </w:rPr>
        <w:t>fotossenssibilizadora</w:t>
      </w:r>
      <w:proofErr w:type="spellEnd"/>
      <w:r w:rsidRPr="001E06F1">
        <w:rPr>
          <w:rFonts w:ascii="Arial" w:hAnsi="Arial" w:cs="Arial"/>
          <w:sz w:val="24"/>
          <w:szCs w:val="24"/>
        </w:rPr>
        <w:t xml:space="preserve"> mais empregada. O método mais usado foi </w:t>
      </w:r>
      <w:proofErr w:type="gramStart"/>
      <w:r w:rsidRPr="001E06F1">
        <w:rPr>
          <w:rFonts w:ascii="Arial" w:hAnsi="Arial" w:cs="Arial"/>
          <w:sz w:val="24"/>
          <w:szCs w:val="24"/>
        </w:rPr>
        <w:t>a</w:t>
      </w:r>
      <w:proofErr w:type="gramEnd"/>
      <w:r w:rsidRPr="001E06F1">
        <w:rPr>
          <w:rFonts w:ascii="Arial" w:hAnsi="Arial" w:cs="Arial"/>
          <w:sz w:val="24"/>
          <w:szCs w:val="24"/>
        </w:rPr>
        <w:t xml:space="preserve"> combinação do Laser com o </w:t>
      </w:r>
      <w:proofErr w:type="spellStart"/>
      <w:r w:rsidRPr="001E06F1">
        <w:rPr>
          <w:rFonts w:ascii="Arial" w:hAnsi="Arial" w:cs="Arial"/>
          <w:sz w:val="24"/>
          <w:szCs w:val="24"/>
        </w:rPr>
        <w:t>fotossenssibilizador</w:t>
      </w:r>
      <w:proofErr w:type="spellEnd"/>
      <w:r w:rsidRPr="001E06F1">
        <w:rPr>
          <w:rFonts w:ascii="Arial" w:hAnsi="Arial" w:cs="Arial"/>
          <w:sz w:val="24"/>
          <w:szCs w:val="24"/>
        </w:rPr>
        <w:t xml:space="preserve"> azul de metileno.</w:t>
      </w:r>
    </w:p>
    <w:p w:rsidR="00B64542" w:rsidRPr="001E06F1" w:rsidRDefault="00B64542" w:rsidP="00B64542">
      <w:pPr>
        <w:spacing w:after="0" w:line="240" w:lineRule="auto"/>
        <w:jc w:val="both"/>
        <w:rPr>
          <w:rFonts w:ascii="Arial" w:hAnsi="Arial" w:cs="Arial"/>
          <w:sz w:val="24"/>
          <w:szCs w:val="24"/>
        </w:rPr>
      </w:pPr>
    </w:p>
    <w:p w:rsidR="00375A09" w:rsidRPr="001E06F1" w:rsidRDefault="00375A09" w:rsidP="00B64542">
      <w:pPr>
        <w:spacing w:after="0" w:line="240" w:lineRule="auto"/>
        <w:jc w:val="both"/>
        <w:rPr>
          <w:rFonts w:ascii="Arial" w:hAnsi="Arial" w:cs="Arial"/>
          <w:sz w:val="24"/>
          <w:szCs w:val="24"/>
        </w:rPr>
      </w:pPr>
      <w:r w:rsidRPr="001E06F1">
        <w:rPr>
          <w:rFonts w:ascii="Arial" w:hAnsi="Arial" w:cs="Arial"/>
          <w:b/>
          <w:sz w:val="24"/>
          <w:szCs w:val="24"/>
        </w:rPr>
        <w:t>P</w:t>
      </w:r>
      <w:r w:rsidR="00C17765" w:rsidRPr="001E06F1">
        <w:rPr>
          <w:rFonts w:ascii="Arial" w:hAnsi="Arial" w:cs="Arial"/>
          <w:b/>
          <w:sz w:val="24"/>
          <w:szCs w:val="24"/>
        </w:rPr>
        <w:t>alavras-</w:t>
      </w:r>
      <w:r w:rsidRPr="001E06F1">
        <w:rPr>
          <w:rFonts w:ascii="Arial" w:hAnsi="Arial" w:cs="Arial"/>
          <w:b/>
          <w:sz w:val="24"/>
          <w:szCs w:val="24"/>
        </w:rPr>
        <w:t>C</w:t>
      </w:r>
      <w:r w:rsidR="00C17765" w:rsidRPr="001E06F1">
        <w:rPr>
          <w:rFonts w:ascii="Arial" w:hAnsi="Arial" w:cs="Arial"/>
          <w:b/>
          <w:sz w:val="24"/>
          <w:szCs w:val="24"/>
        </w:rPr>
        <w:t>have</w:t>
      </w:r>
      <w:r w:rsidRPr="001E06F1">
        <w:rPr>
          <w:rFonts w:ascii="Arial" w:hAnsi="Arial" w:cs="Arial"/>
          <w:b/>
          <w:sz w:val="24"/>
          <w:szCs w:val="24"/>
        </w:rPr>
        <w:t xml:space="preserve">: Cicatrização; </w:t>
      </w:r>
      <w:proofErr w:type="spellStart"/>
      <w:r w:rsidRPr="001E06F1">
        <w:rPr>
          <w:rFonts w:ascii="Arial" w:hAnsi="Arial" w:cs="Arial"/>
          <w:b/>
          <w:sz w:val="24"/>
          <w:szCs w:val="24"/>
        </w:rPr>
        <w:t>Laserterapia</w:t>
      </w:r>
      <w:proofErr w:type="spellEnd"/>
      <w:r w:rsidRPr="001E06F1">
        <w:rPr>
          <w:rFonts w:ascii="Arial" w:hAnsi="Arial" w:cs="Arial"/>
          <w:b/>
          <w:sz w:val="24"/>
          <w:szCs w:val="24"/>
        </w:rPr>
        <w:t>; Azul de Metileno.</w:t>
      </w:r>
    </w:p>
    <w:p w:rsidR="001E06F1" w:rsidRPr="001E06F1" w:rsidRDefault="001E06F1" w:rsidP="00B64542">
      <w:pPr>
        <w:spacing w:after="0" w:line="240" w:lineRule="auto"/>
        <w:jc w:val="both"/>
        <w:rPr>
          <w:rFonts w:ascii="Arial" w:hAnsi="Arial" w:cs="Arial"/>
          <w:b/>
          <w:sz w:val="24"/>
          <w:szCs w:val="24"/>
        </w:rPr>
      </w:pPr>
    </w:p>
    <w:p w:rsidR="00C17765" w:rsidRPr="001E06F1" w:rsidRDefault="00C17765" w:rsidP="00B64542">
      <w:pPr>
        <w:spacing w:after="0" w:line="240" w:lineRule="auto"/>
        <w:jc w:val="both"/>
        <w:rPr>
          <w:rFonts w:ascii="Arial" w:hAnsi="Arial" w:cs="Arial"/>
          <w:b/>
          <w:sz w:val="24"/>
          <w:szCs w:val="24"/>
        </w:rPr>
      </w:pPr>
      <w:proofErr w:type="spellStart"/>
      <w:r w:rsidRPr="001E06F1">
        <w:rPr>
          <w:rFonts w:ascii="Arial" w:hAnsi="Arial" w:cs="Arial"/>
          <w:b/>
          <w:sz w:val="24"/>
          <w:szCs w:val="24"/>
        </w:rPr>
        <w:t>Summary</w:t>
      </w:r>
      <w:proofErr w:type="spellEnd"/>
    </w:p>
    <w:p w:rsidR="00C17765" w:rsidRPr="001E06F1" w:rsidRDefault="00C17765" w:rsidP="00B64542">
      <w:pPr>
        <w:spacing w:after="0" w:line="240" w:lineRule="auto"/>
        <w:jc w:val="both"/>
        <w:rPr>
          <w:rFonts w:ascii="Arial" w:hAnsi="Arial" w:cs="Arial"/>
          <w:b/>
          <w:sz w:val="24"/>
          <w:szCs w:val="24"/>
        </w:rPr>
      </w:pPr>
    </w:p>
    <w:p w:rsidR="00C17765" w:rsidRPr="001E06F1" w:rsidRDefault="00C17765" w:rsidP="00B64542">
      <w:pPr>
        <w:spacing w:after="0" w:line="240" w:lineRule="auto"/>
        <w:jc w:val="both"/>
        <w:rPr>
          <w:rFonts w:ascii="Arial" w:hAnsi="Arial" w:cs="Arial"/>
          <w:sz w:val="24"/>
          <w:szCs w:val="24"/>
          <w:lang w:val="en-US"/>
        </w:rPr>
      </w:pPr>
      <w:r w:rsidRPr="001E06F1">
        <w:rPr>
          <w:rFonts w:ascii="Arial" w:hAnsi="Arial" w:cs="Arial"/>
          <w:sz w:val="24"/>
          <w:szCs w:val="24"/>
          <w:lang w:val="en-US"/>
        </w:rPr>
        <w:t xml:space="preserve">Currently, </w:t>
      </w:r>
      <w:proofErr w:type="gramStart"/>
      <w:r w:rsidRPr="001E06F1">
        <w:rPr>
          <w:rFonts w:ascii="Arial" w:hAnsi="Arial" w:cs="Arial"/>
          <w:sz w:val="24"/>
          <w:szCs w:val="24"/>
          <w:lang w:val="en-US"/>
        </w:rPr>
        <w:t>research seek</w:t>
      </w:r>
      <w:proofErr w:type="gramEnd"/>
      <w:r w:rsidRPr="001E06F1">
        <w:rPr>
          <w:rFonts w:ascii="Arial" w:hAnsi="Arial" w:cs="Arial"/>
          <w:sz w:val="24"/>
          <w:szCs w:val="24"/>
          <w:lang w:val="en-US"/>
        </w:rPr>
        <w:t xml:space="preserve"> therapeutic modalities for the antimicrobial treatment with fewer possible side effects for the individual. The use of photodynamic therapy offers some advantages compared to the use of standard antimicrobial agents, such as absence of cell death and unlikely microorganism resistance development. The aim of this study was to analyze the effect of photodynamic therapy and radiation Laser and LED in inhibiting bacterial growth in the healing process. This research was the meta-analysis type, the data bases were Google Scholar, </w:t>
      </w:r>
      <w:proofErr w:type="spellStart"/>
      <w:r w:rsidRPr="001E06F1">
        <w:rPr>
          <w:rFonts w:ascii="Arial" w:hAnsi="Arial" w:cs="Arial"/>
          <w:sz w:val="24"/>
          <w:szCs w:val="24"/>
          <w:lang w:val="en-US"/>
        </w:rPr>
        <w:t>Scielo</w:t>
      </w:r>
      <w:proofErr w:type="spellEnd"/>
      <w:r w:rsidRPr="001E06F1">
        <w:rPr>
          <w:rFonts w:ascii="Arial" w:hAnsi="Arial" w:cs="Arial"/>
          <w:sz w:val="24"/>
          <w:szCs w:val="24"/>
          <w:lang w:val="en-US"/>
        </w:rPr>
        <w:t xml:space="preserve"> and Lilacs, whose key words </w:t>
      </w:r>
      <w:proofErr w:type="gramStart"/>
      <w:r w:rsidRPr="001E06F1">
        <w:rPr>
          <w:rFonts w:ascii="Arial" w:hAnsi="Arial" w:cs="Arial"/>
          <w:sz w:val="24"/>
          <w:szCs w:val="24"/>
          <w:lang w:val="en-US"/>
        </w:rPr>
        <w:t>were</w:t>
      </w:r>
      <w:proofErr w:type="gramEnd"/>
      <w:r w:rsidRPr="001E06F1">
        <w:rPr>
          <w:rFonts w:ascii="Arial" w:hAnsi="Arial" w:cs="Arial"/>
          <w:sz w:val="24"/>
          <w:szCs w:val="24"/>
          <w:lang w:val="en-US"/>
        </w:rPr>
        <w:t xml:space="preserve"> used photodynamic therapy, laser therapy healing and LED healing. It is concluded from this study that the equipment most commonly used in photodynamic therapy was laser radiation with a wavelength of 660 nm, and the methylene blue </w:t>
      </w:r>
      <w:proofErr w:type="spellStart"/>
      <w:r w:rsidRPr="001E06F1">
        <w:rPr>
          <w:rFonts w:ascii="Arial" w:hAnsi="Arial" w:cs="Arial"/>
          <w:sz w:val="24"/>
          <w:szCs w:val="24"/>
          <w:lang w:val="en-US"/>
        </w:rPr>
        <w:t>fotossenssibilizadora</w:t>
      </w:r>
      <w:proofErr w:type="spellEnd"/>
      <w:r w:rsidRPr="001E06F1">
        <w:rPr>
          <w:rFonts w:ascii="Arial" w:hAnsi="Arial" w:cs="Arial"/>
          <w:sz w:val="24"/>
          <w:szCs w:val="24"/>
          <w:lang w:val="en-US"/>
        </w:rPr>
        <w:t xml:space="preserve"> substance most used. The most commonly used method was the Laser combination with blue </w:t>
      </w:r>
      <w:proofErr w:type="spellStart"/>
      <w:r w:rsidRPr="001E06F1">
        <w:rPr>
          <w:rFonts w:ascii="Arial" w:hAnsi="Arial" w:cs="Arial"/>
          <w:sz w:val="24"/>
          <w:szCs w:val="24"/>
          <w:lang w:val="en-US"/>
        </w:rPr>
        <w:t>fotossenssibilizador</w:t>
      </w:r>
      <w:proofErr w:type="spellEnd"/>
      <w:r w:rsidRPr="001E06F1">
        <w:rPr>
          <w:rFonts w:ascii="Arial" w:hAnsi="Arial" w:cs="Arial"/>
          <w:sz w:val="24"/>
          <w:szCs w:val="24"/>
          <w:lang w:val="en-US"/>
        </w:rPr>
        <w:t xml:space="preserve"> methylene.</w:t>
      </w:r>
    </w:p>
    <w:p w:rsidR="00C17765" w:rsidRPr="001E06F1" w:rsidRDefault="00C17765" w:rsidP="00B64542">
      <w:pPr>
        <w:spacing w:after="0" w:line="240" w:lineRule="auto"/>
        <w:jc w:val="both"/>
        <w:rPr>
          <w:rFonts w:ascii="Arial" w:hAnsi="Arial" w:cs="Arial"/>
          <w:sz w:val="24"/>
          <w:szCs w:val="24"/>
          <w:lang w:val="en-US"/>
        </w:rPr>
      </w:pPr>
    </w:p>
    <w:p w:rsidR="00C17765" w:rsidRPr="001E06F1" w:rsidRDefault="00C17765" w:rsidP="00B64542">
      <w:pPr>
        <w:spacing w:after="0" w:line="240" w:lineRule="auto"/>
        <w:jc w:val="both"/>
        <w:rPr>
          <w:rFonts w:ascii="Arial" w:hAnsi="Arial" w:cs="Arial"/>
          <w:sz w:val="24"/>
          <w:szCs w:val="24"/>
          <w:lang w:val="en-US"/>
        </w:rPr>
      </w:pPr>
      <w:r w:rsidRPr="001E06F1">
        <w:rPr>
          <w:rFonts w:ascii="Arial" w:hAnsi="Arial" w:cs="Arial"/>
          <w:b/>
          <w:sz w:val="24"/>
          <w:szCs w:val="24"/>
          <w:lang w:val="en-US"/>
        </w:rPr>
        <w:t>Key-words</w:t>
      </w:r>
      <w:r w:rsidRPr="001E06F1">
        <w:rPr>
          <w:rFonts w:ascii="Arial" w:hAnsi="Arial" w:cs="Arial"/>
          <w:sz w:val="24"/>
          <w:szCs w:val="24"/>
          <w:lang w:val="en-US"/>
        </w:rPr>
        <w:t>: Wound healing; Laser therapy; Methylene Blue.</w:t>
      </w:r>
    </w:p>
    <w:p w:rsidR="00375A09" w:rsidRPr="001E06F1" w:rsidRDefault="00375A09" w:rsidP="00B64542">
      <w:pPr>
        <w:spacing w:after="0" w:line="240" w:lineRule="auto"/>
        <w:jc w:val="both"/>
        <w:rPr>
          <w:rFonts w:ascii="Arial" w:hAnsi="Arial" w:cs="Arial"/>
          <w:sz w:val="24"/>
          <w:szCs w:val="24"/>
          <w:lang w:val="en-US"/>
        </w:rPr>
      </w:pPr>
    </w:p>
    <w:p w:rsidR="00C17765" w:rsidRPr="001E06F1" w:rsidRDefault="00C17765" w:rsidP="00B64542">
      <w:pPr>
        <w:spacing w:after="0" w:line="240" w:lineRule="auto"/>
        <w:jc w:val="both"/>
        <w:rPr>
          <w:rFonts w:ascii="Arial" w:hAnsi="Arial" w:cs="Arial"/>
          <w:b/>
          <w:sz w:val="24"/>
          <w:szCs w:val="24"/>
        </w:rPr>
      </w:pPr>
      <w:r w:rsidRPr="001E06F1">
        <w:rPr>
          <w:rFonts w:ascii="Arial" w:hAnsi="Arial" w:cs="Arial"/>
          <w:b/>
          <w:sz w:val="24"/>
          <w:szCs w:val="24"/>
        </w:rPr>
        <w:t xml:space="preserve">Seção </w:t>
      </w:r>
      <w:r w:rsidR="00DD3111" w:rsidRPr="001E06F1">
        <w:rPr>
          <w:rFonts w:ascii="Arial" w:hAnsi="Arial" w:cs="Arial"/>
          <w:b/>
          <w:sz w:val="24"/>
          <w:szCs w:val="24"/>
        </w:rPr>
        <w:t>2</w:t>
      </w:r>
      <w:r w:rsidRPr="001E06F1">
        <w:rPr>
          <w:rFonts w:ascii="Arial" w:hAnsi="Arial" w:cs="Arial"/>
          <w:b/>
          <w:sz w:val="24"/>
          <w:szCs w:val="24"/>
        </w:rPr>
        <w:t xml:space="preserve"> - Curso de </w:t>
      </w:r>
      <w:r w:rsidR="00DD3111" w:rsidRPr="001E06F1">
        <w:rPr>
          <w:rFonts w:ascii="Arial" w:hAnsi="Arial" w:cs="Arial"/>
          <w:b/>
          <w:sz w:val="24"/>
          <w:szCs w:val="24"/>
        </w:rPr>
        <w:t>Fisioterapia</w:t>
      </w:r>
      <w:r w:rsidRPr="001E06F1">
        <w:rPr>
          <w:rFonts w:ascii="Arial" w:hAnsi="Arial" w:cs="Arial"/>
          <w:b/>
          <w:sz w:val="24"/>
          <w:szCs w:val="24"/>
        </w:rPr>
        <w:t xml:space="preserve"> - Meio Ambiente.</w:t>
      </w:r>
    </w:p>
    <w:p w:rsidR="00C17765" w:rsidRPr="001E06F1" w:rsidRDefault="00C17765" w:rsidP="00B64542">
      <w:pPr>
        <w:spacing w:after="0" w:line="240" w:lineRule="auto"/>
        <w:jc w:val="both"/>
        <w:rPr>
          <w:rFonts w:ascii="Arial" w:hAnsi="Arial" w:cs="Arial"/>
          <w:b/>
          <w:sz w:val="24"/>
          <w:szCs w:val="24"/>
        </w:rPr>
      </w:pPr>
    </w:p>
    <w:p w:rsidR="00263FA8" w:rsidRPr="001E06F1" w:rsidRDefault="00C17765" w:rsidP="00B64542">
      <w:pPr>
        <w:spacing w:after="0" w:line="240" w:lineRule="auto"/>
        <w:jc w:val="both"/>
        <w:rPr>
          <w:rFonts w:ascii="Arial" w:hAnsi="Arial" w:cs="Arial"/>
          <w:sz w:val="24"/>
          <w:szCs w:val="24"/>
        </w:rPr>
      </w:pPr>
      <w:r w:rsidRPr="001E06F1">
        <w:rPr>
          <w:rFonts w:ascii="Arial" w:hAnsi="Arial" w:cs="Arial"/>
          <w:b/>
          <w:sz w:val="24"/>
          <w:szCs w:val="24"/>
        </w:rPr>
        <w:t>Apresentação</w:t>
      </w:r>
      <w:r w:rsidRPr="001E06F1">
        <w:rPr>
          <w:rFonts w:ascii="Arial" w:hAnsi="Arial" w:cs="Arial"/>
          <w:sz w:val="24"/>
          <w:szCs w:val="24"/>
        </w:rPr>
        <w:t xml:space="preserve">: Oral </w:t>
      </w:r>
    </w:p>
    <w:p w:rsidR="00DD3111" w:rsidRPr="001E06F1" w:rsidRDefault="00DD3111" w:rsidP="00B64542">
      <w:pPr>
        <w:spacing w:after="0" w:line="240" w:lineRule="auto"/>
        <w:jc w:val="both"/>
        <w:rPr>
          <w:rFonts w:ascii="Arial" w:hAnsi="Arial" w:cs="Arial"/>
          <w:sz w:val="24"/>
          <w:szCs w:val="24"/>
        </w:rPr>
      </w:pPr>
    </w:p>
    <w:p w:rsidR="00263FA8" w:rsidRPr="001E06F1" w:rsidRDefault="00B64542" w:rsidP="00B64542">
      <w:pPr>
        <w:spacing w:after="0" w:line="240" w:lineRule="auto"/>
        <w:ind w:left="360" w:hanging="360"/>
        <w:rPr>
          <w:rFonts w:ascii="Arial" w:hAnsi="Arial" w:cs="Arial"/>
          <w:b/>
          <w:sz w:val="24"/>
          <w:szCs w:val="24"/>
        </w:rPr>
      </w:pPr>
      <w:proofErr w:type="gramStart"/>
      <w:r w:rsidRPr="001E06F1">
        <w:rPr>
          <w:rFonts w:ascii="Arial" w:hAnsi="Arial" w:cs="Arial"/>
          <w:b/>
          <w:sz w:val="24"/>
          <w:szCs w:val="24"/>
        </w:rPr>
        <w:t>1 .</w:t>
      </w:r>
      <w:proofErr w:type="gramEnd"/>
      <w:r w:rsidR="00263FA8" w:rsidRPr="001E06F1">
        <w:rPr>
          <w:rFonts w:ascii="Arial" w:hAnsi="Arial" w:cs="Arial"/>
          <w:b/>
          <w:sz w:val="24"/>
          <w:szCs w:val="24"/>
        </w:rPr>
        <w:t>Introdução.</w:t>
      </w:r>
    </w:p>
    <w:p w:rsidR="00B64542" w:rsidRPr="001E06F1" w:rsidRDefault="00B64542" w:rsidP="00B64542">
      <w:pPr>
        <w:spacing w:after="0" w:line="240" w:lineRule="auto"/>
        <w:jc w:val="both"/>
        <w:rPr>
          <w:rFonts w:ascii="Arial" w:hAnsi="Arial" w:cs="Arial"/>
          <w:b/>
          <w:sz w:val="24"/>
          <w:szCs w:val="24"/>
        </w:rPr>
      </w:pPr>
    </w:p>
    <w:p w:rsidR="00C8725D" w:rsidRPr="001E06F1" w:rsidRDefault="00263FA8" w:rsidP="00B64542">
      <w:pPr>
        <w:spacing w:after="0" w:line="240" w:lineRule="auto"/>
        <w:ind w:firstLine="567"/>
        <w:jc w:val="both"/>
        <w:rPr>
          <w:rFonts w:ascii="Arial" w:hAnsi="Arial" w:cs="Arial"/>
          <w:sz w:val="24"/>
          <w:szCs w:val="24"/>
        </w:rPr>
      </w:pPr>
      <w:r w:rsidRPr="001E06F1">
        <w:rPr>
          <w:rFonts w:ascii="Arial" w:hAnsi="Arial" w:cs="Arial"/>
          <w:sz w:val="24"/>
          <w:szCs w:val="24"/>
        </w:rPr>
        <w:t xml:space="preserve">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é um tratamento que se encontra em desenvolvimento por se tratar de uma tecnologia em constante evolução, sendo um tipo de intervenção onde não há efeito térmico.</w:t>
      </w:r>
    </w:p>
    <w:p w:rsidR="00C8725D" w:rsidRPr="001E06F1" w:rsidRDefault="00263FA8" w:rsidP="00B64542">
      <w:pPr>
        <w:spacing w:after="0" w:line="240" w:lineRule="auto"/>
        <w:ind w:firstLine="567"/>
        <w:jc w:val="both"/>
        <w:rPr>
          <w:rFonts w:ascii="Arial" w:hAnsi="Arial" w:cs="Arial"/>
          <w:sz w:val="24"/>
          <w:szCs w:val="24"/>
        </w:rPr>
      </w:pPr>
      <w:r w:rsidRPr="001E06F1">
        <w:rPr>
          <w:rFonts w:ascii="Arial" w:hAnsi="Arial" w:cs="Arial"/>
          <w:sz w:val="24"/>
          <w:szCs w:val="24"/>
        </w:rPr>
        <w:t>Os Lasers de baixa potência são utilizados para fins terapêuticos e demonstram efeitos anti-inflamatórios, analgésicos e cicatrizantes, por isso é bastante utilizado no processo de reparação tecidual em virtude de emitir ondas capazes de penetrar no tecido, sendo utilizados para lesões superficiais e profundas. Dentre todos os seus efeitos, o de cicatrização é um dos feitos que mais se destaca, por haver a multiplicação celular e a produção de ATP (Trifosfato de Adenosina).</w:t>
      </w:r>
    </w:p>
    <w:p w:rsidR="00C8725D" w:rsidRPr="001E06F1" w:rsidRDefault="00263FA8" w:rsidP="00B64542">
      <w:pPr>
        <w:spacing w:after="0" w:line="240" w:lineRule="auto"/>
        <w:ind w:firstLine="567"/>
        <w:jc w:val="both"/>
        <w:rPr>
          <w:rFonts w:ascii="Arial" w:hAnsi="Arial" w:cs="Arial"/>
          <w:sz w:val="24"/>
          <w:szCs w:val="24"/>
        </w:rPr>
      </w:pPr>
      <w:r w:rsidRPr="001E06F1">
        <w:rPr>
          <w:rFonts w:ascii="Arial" w:hAnsi="Arial" w:cs="Arial"/>
          <w:sz w:val="24"/>
          <w:szCs w:val="24"/>
        </w:rPr>
        <w:t xml:space="preserve">Atualmente tem-se observado um aumento no interesse por evidências biológicas da </w:t>
      </w:r>
      <w:proofErr w:type="gramStart"/>
      <w:r w:rsidRPr="001E06F1">
        <w:rPr>
          <w:rFonts w:ascii="Arial" w:hAnsi="Arial" w:cs="Arial"/>
          <w:sz w:val="24"/>
          <w:szCs w:val="24"/>
        </w:rPr>
        <w:t>otimização</w:t>
      </w:r>
      <w:proofErr w:type="gramEnd"/>
      <w:r w:rsidRPr="001E06F1">
        <w:rPr>
          <w:rFonts w:ascii="Arial" w:hAnsi="Arial" w:cs="Arial"/>
          <w:sz w:val="24"/>
          <w:szCs w:val="24"/>
        </w:rPr>
        <w:t xml:space="preserve"> no processo de cicatrização tecidual através da terapia fotodinâmica, uma modalidade médica que utiliza a radiação laser. A combinação desta modalidade com um </w:t>
      </w:r>
      <w:proofErr w:type="spellStart"/>
      <w:r w:rsidRPr="001E06F1">
        <w:rPr>
          <w:rFonts w:ascii="Arial" w:hAnsi="Arial" w:cs="Arial"/>
          <w:sz w:val="24"/>
          <w:szCs w:val="24"/>
        </w:rPr>
        <w:t>biomarcador</w:t>
      </w:r>
      <w:proofErr w:type="spellEnd"/>
      <w:r w:rsidRPr="001E06F1">
        <w:rPr>
          <w:rFonts w:ascii="Arial" w:hAnsi="Arial" w:cs="Arial"/>
          <w:sz w:val="24"/>
          <w:szCs w:val="24"/>
        </w:rPr>
        <w:t xml:space="preserve">, ou seja, com um composto fotossensível na </w:t>
      </w:r>
      <w:r w:rsidRPr="001E06F1">
        <w:rPr>
          <w:rFonts w:ascii="Arial" w:hAnsi="Arial" w:cs="Arial"/>
          <w:sz w:val="24"/>
          <w:szCs w:val="24"/>
        </w:rPr>
        <w:lastRenderedPageBreak/>
        <w:t>presença de oxigênio possibilita o tratamento de diversas patolo</w:t>
      </w:r>
      <w:r w:rsidR="00C8725D" w:rsidRPr="001E06F1">
        <w:rPr>
          <w:rFonts w:ascii="Arial" w:hAnsi="Arial" w:cs="Arial"/>
          <w:sz w:val="24"/>
          <w:szCs w:val="24"/>
        </w:rPr>
        <w:t>gias e infestações bacterianas.</w:t>
      </w:r>
    </w:p>
    <w:p w:rsidR="00C8725D" w:rsidRPr="001E06F1" w:rsidRDefault="00263FA8" w:rsidP="00B64542">
      <w:pPr>
        <w:spacing w:after="0" w:line="240" w:lineRule="auto"/>
        <w:ind w:firstLine="567"/>
        <w:jc w:val="both"/>
        <w:rPr>
          <w:rFonts w:ascii="Arial" w:hAnsi="Arial" w:cs="Arial"/>
          <w:sz w:val="24"/>
          <w:szCs w:val="24"/>
        </w:rPr>
      </w:pPr>
      <w:r w:rsidRPr="001E06F1">
        <w:rPr>
          <w:rFonts w:ascii="Arial" w:hAnsi="Arial" w:cs="Arial"/>
          <w:sz w:val="24"/>
          <w:szCs w:val="24"/>
        </w:rPr>
        <w:t xml:space="preserve">O </w:t>
      </w:r>
      <w:proofErr w:type="spellStart"/>
      <w:r w:rsidRPr="001E06F1">
        <w:rPr>
          <w:rFonts w:ascii="Arial" w:hAnsi="Arial" w:cs="Arial"/>
          <w:sz w:val="24"/>
          <w:szCs w:val="24"/>
        </w:rPr>
        <w:t>biomarcador</w:t>
      </w:r>
      <w:proofErr w:type="spellEnd"/>
      <w:r w:rsidRPr="001E06F1">
        <w:rPr>
          <w:rFonts w:ascii="Arial" w:hAnsi="Arial" w:cs="Arial"/>
          <w:sz w:val="24"/>
          <w:szCs w:val="24"/>
        </w:rPr>
        <w:t xml:space="preserve"> azul de metileno ou azul de toluidina possui efeito bactericida, ou seja, sua presença no tecido infectado já produz ação terapêutica, porém como absorve intensamente a luz laser, intensifica seu efeito farmacodinâmico potencializando o efeito terapêutico final.</w:t>
      </w:r>
    </w:p>
    <w:p w:rsidR="00C8725D" w:rsidRPr="001E06F1" w:rsidRDefault="00263FA8" w:rsidP="00B64542">
      <w:pPr>
        <w:spacing w:after="0" w:line="240" w:lineRule="auto"/>
        <w:ind w:firstLine="567"/>
        <w:jc w:val="both"/>
        <w:rPr>
          <w:rFonts w:ascii="Arial" w:hAnsi="Arial" w:cs="Arial"/>
          <w:sz w:val="24"/>
          <w:szCs w:val="24"/>
        </w:rPr>
      </w:pPr>
      <w:r w:rsidRPr="001E06F1">
        <w:rPr>
          <w:rFonts w:ascii="Arial" w:hAnsi="Arial" w:cs="Arial"/>
          <w:sz w:val="24"/>
          <w:szCs w:val="24"/>
        </w:rPr>
        <w:t>Este trabalho tem por finalidade revisar os aspectos mais relevantes dessas aplicações como efeito bactericida.</w:t>
      </w:r>
    </w:p>
    <w:p w:rsidR="00B64542" w:rsidRPr="001E06F1" w:rsidRDefault="00B64542" w:rsidP="00B64542">
      <w:pPr>
        <w:spacing w:after="0" w:line="240" w:lineRule="auto"/>
        <w:ind w:firstLine="567"/>
        <w:jc w:val="both"/>
        <w:rPr>
          <w:rFonts w:ascii="Arial" w:hAnsi="Arial" w:cs="Arial"/>
          <w:sz w:val="24"/>
          <w:szCs w:val="24"/>
        </w:rPr>
      </w:pPr>
    </w:p>
    <w:p w:rsidR="00B64542" w:rsidRPr="001E06F1" w:rsidRDefault="00B64542" w:rsidP="00B64542">
      <w:pPr>
        <w:spacing w:after="0" w:line="240" w:lineRule="auto"/>
        <w:jc w:val="both"/>
        <w:rPr>
          <w:rFonts w:ascii="Arial" w:hAnsi="Arial" w:cs="Arial"/>
          <w:b/>
          <w:sz w:val="24"/>
          <w:szCs w:val="24"/>
        </w:rPr>
      </w:pPr>
      <w:r w:rsidRPr="001E06F1">
        <w:rPr>
          <w:rFonts w:ascii="Arial" w:hAnsi="Arial" w:cs="Arial"/>
          <w:b/>
          <w:sz w:val="24"/>
          <w:szCs w:val="24"/>
        </w:rPr>
        <w:t>2. Objetivos</w:t>
      </w:r>
      <w:r w:rsidR="007F204F" w:rsidRPr="001E06F1">
        <w:rPr>
          <w:rFonts w:ascii="Arial" w:hAnsi="Arial" w:cs="Arial"/>
          <w:b/>
          <w:sz w:val="24"/>
          <w:szCs w:val="24"/>
        </w:rPr>
        <w:t>.</w:t>
      </w:r>
    </w:p>
    <w:p w:rsidR="00B64542" w:rsidRPr="001E06F1" w:rsidRDefault="00B64542" w:rsidP="00B64542">
      <w:pPr>
        <w:spacing w:after="0" w:line="240" w:lineRule="auto"/>
        <w:jc w:val="both"/>
        <w:rPr>
          <w:rFonts w:ascii="Arial" w:hAnsi="Arial" w:cs="Arial"/>
          <w:sz w:val="24"/>
          <w:szCs w:val="24"/>
        </w:rPr>
      </w:pPr>
    </w:p>
    <w:p w:rsidR="00B64542" w:rsidRPr="001E06F1" w:rsidRDefault="00B64542" w:rsidP="00B64542">
      <w:pPr>
        <w:spacing w:after="0" w:line="240" w:lineRule="auto"/>
        <w:jc w:val="both"/>
        <w:rPr>
          <w:rFonts w:ascii="Arial" w:hAnsi="Arial" w:cs="Arial"/>
          <w:b/>
          <w:sz w:val="24"/>
          <w:szCs w:val="24"/>
        </w:rPr>
      </w:pPr>
      <w:r w:rsidRPr="001E06F1">
        <w:rPr>
          <w:rFonts w:ascii="Arial" w:hAnsi="Arial" w:cs="Arial"/>
          <w:b/>
          <w:sz w:val="24"/>
          <w:szCs w:val="24"/>
        </w:rPr>
        <w:t xml:space="preserve">2.1 Objetivo </w:t>
      </w:r>
      <w:proofErr w:type="gramStart"/>
      <w:r w:rsidRPr="001E06F1">
        <w:rPr>
          <w:rFonts w:ascii="Arial" w:hAnsi="Arial" w:cs="Arial"/>
          <w:b/>
          <w:sz w:val="24"/>
          <w:szCs w:val="24"/>
        </w:rPr>
        <w:t xml:space="preserve">Geral </w:t>
      </w:r>
      <w:r w:rsidR="007F204F" w:rsidRPr="001E06F1">
        <w:rPr>
          <w:rFonts w:ascii="Arial" w:hAnsi="Arial" w:cs="Arial"/>
          <w:b/>
          <w:sz w:val="24"/>
          <w:szCs w:val="24"/>
        </w:rPr>
        <w:t>.</w:t>
      </w:r>
      <w:proofErr w:type="gramEnd"/>
    </w:p>
    <w:p w:rsidR="00B64542" w:rsidRPr="001E06F1" w:rsidRDefault="00B64542" w:rsidP="00B64542">
      <w:pPr>
        <w:spacing w:after="0" w:line="240" w:lineRule="auto"/>
        <w:jc w:val="both"/>
        <w:rPr>
          <w:rFonts w:ascii="Arial" w:hAnsi="Arial" w:cs="Arial"/>
          <w:sz w:val="24"/>
          <w:szCs w:val="24"/>
        </w:rPr>
      </w:pPr>
    </w:p>
    <w:p w:rsidR="00B64542" w:rsidRPr="001E06F1" w:rsidRDefault="00B64542" w:rsidP="00B64542">
      <w:pPr>
        <w:spacing w:after="0" w:line="240" w:lineRule="auto"/>
        <w:jc w:val="both"/>
        <w:rPr>
          <w:rFonts w:ascii="Arial" w:hAnsi="Arial" w:cs="Arial"/>
          <w:sz w:val="24"/>
          <w:szCs w:val="24"/>
        </w:rPr>
      </w:pPr>
      <w:r w:rsidRPr="001E06F1">
        <w:rPr>
          <w:rFonts w:ascii="Arial" w:hAnsi="Arial" w:cs="Arial"/>
          <w:sz w:val="24"/>
          <w:szCs w:val="24"/>
        </w:rPr>
        <w:t>Verificar o efeito da terapia fotodinâmica e da radiação Laser/LED na inibição de proliferação bacteriana no processo de cicatrização.</w:t>
      </w:r>
    </w:p>
    <w:p w:rsidR="00B64542" w:rsidRPr="001E06F1" w:rsidRDefault="00B64542" w:rsidP="00B64542">
      <w:pPr>
        <w:spacing w:after="0" w:line="240" w:lineRule="auto"/>
        <w:jc w:val="both"/>
        <w:rPr>
          <w:rFonts w:ascii="Arial" w:hAnsi="Arial" w:cs="Arial"/>
          <w:sz w:val="24"/>
          <w:szCs w:val="24"/>
        </w:rPr>
      </w:pPr>
    </w:p>
    <w:p w:rsidR="00B64542" w:rsidRPr="001E06F1" w:rsidRDefault="00B64542" w:rsidP="00B64542">
      <w:pPr>
        <w:spacing w:after="0" w:line="240" w:lineRule="auto"/>
        <w:jc w:val="both"/>
        <w:rPr>
          <w:rFonts w:ascii="Arial" w:hAnsi="Arial" w:cs="Arial"/>
          <w:sz w:val="24"/>
          <w:szCs w:val="24"/>
        </w:rPr>
      </w:pPr>
    </w:p>
    <w:p w:rsidR="00B64542" w:rsidRPr="001E06F1" w:rsidRDefault="00B64542" w:rsidP="00B64542">
      <w:pPr>
        <w:spacing w:after="0" w:line="240" w:lineRule="auto"/>
        <w:jc w:val="both"/>
        <w:rPr>
          <w:rFonts w:ascii="Arial" w:hAnsi="Arial" w:cs="Arial"/>
          <w:b/>
          <w:sz w:val="24"/>
          <w:szCs w:val="24"/>
        </w:rPr>
      </w:pPr>
      <w:r w:rsidRPr="001E06F1">
        <w:rPr>
          <w:rFonts w:ascii="Arial" w:hAnsi="Arial" w:cs="Arial"/>
          <w:b/>
          <w:sz w:val="24"/>
          <w:szCs w:val="24"/>
        </w:rPr>
        <w:t>2.2 Objetivos específicos</w:t>
      </w:r>
      <w:r w:rsidR="007F204F" w:rsidRPr="001E06F1">
        <w:rPr>
          <w:rFonts w:ascii="Arial" w:hAnsi="Arial" w:cs="Arial"/>
          <w:b/>
          <w:sz w:val="24"/>
          <w:szCs w:val="24"/>
        </w:rPr>
        <w:t>.</w:t>
      </w:r>
    </w:p>
    <w:p w:rsidR="00B64542" w:rsidRPr="001E06F1" w:rsidRDefault="00B64542" w:rsidP="00B64542">
      <w:pPr>
        <w:spacing w:after="0" w:line="240" w:lineRule="auto"/>
        <w:jc w:val="both"/>
        <w:rPr>
          <w:rFonts w:ascii="Arial" w:hAnsi="Arial" w:cs="Arial"/>
          <w:sz w:val="24"/>
          <w:szCs w:val="24"/>
        </w:rPr>
      </w:pPr>
    </w:p>
    <w:p w:rsidR="00B64542" w:rsidRPr="001E06F1" w:rsidRDefault="00B64542" w:rsidP="00B64542">
      <w:pPr>
        <w:spacing w:after="0" w:line="240" w:lineRule="auto"/>
        <w:jc w:val="both"/>
        <w:rPr>
          <w:rFonts w:ascii="Arial" w:hAnsi="Arial" w:cs="Arial"/>
          <w:sz w:val="24"/>
          <w:szCs w:val="24"/>
        </w:rPr>
      </w:pPr>
      <w:r w:rsidRPr="001E06F1">
        <w:rPr>
          <w:rFonts w:ascii="Arial" w:hAnsi="Arial" w:cs="Arial"/>
          <w:sz w:val="24"/>
          <w:szCs w:val="24"/>
        </w:rPr>
        <w:t xml:space="preserve">- Verificar qual 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mais utilizado;</w:t>
      </w:r>
    </w:p>
    <w:p w:rsidR="00B64542" w:rsidRPr="001E06F1" w:rsidRDefault="00B64542" w:rsidP="00B64542">
      <w:pPr>
        <w:spacing w:after="0" w:line="240" w:lineRule="auto"/>
        <w:jc w:val="both"/>
        <w:rPr>
          <w:rFonts w:ascii="Arial" w:hAnsi="Arial" w:cs="Arial"/>
          <w:sz w:val="24"/>
          <w:szCs w:val="24"/>
        </w:rPr>
      </w:pPr>
      <w:r w:rsidRPr="001E06F1">
        <w:rPr>
          <w:rFonts w:ascii="Arial" w:hAnsi="Arial" w:cs="Arial"/>
          <w:sz w:val="24"/>
          <w:szCs w:val="24"/>
        </w:rPr>
        <w:t>- Verificar qual o laser mais utilizado;</w:t>
      </w:r>
    </w:p>
    <w:p w:rsidR="00B64542" w:rsidRPr="001E06F1" w:rsidRDefault="00B64542" w:rsidP="00B64542">
      <w:pPr>
        <w:spacing w:after="0" w:line="240" w:lineRule="auto"/>
        <w:jc w:val="both"/>
        <w:rPr>
          <w:rFonts w:ascii="Arial" w:hAnsi="Arial" w:cs="Arial"/>
          <w:sz w:val="24"/>
          <w:szCs w:val="24"/>
        </w:rPr>
      </w:pPr>
      <w:r w:rsidRPr="001E06F1">
        <w:rPr>
          <w:rFonts w:ascii="Arial" w:hAnsi="Arial" w:cs="Arial"/>
          <w:sz w:val="24"/>
          <w:szCs w:val="24"/>
        </w:rPr>
        <w:t>- Identificar o método de terapia fotodinâmica mais adequado como efeito bactericida.</w:t>
      </w:r>
    </w:p>
    <w:p w:rsidR="00557650" w:rsidRPr="001E06F1" w:rsidRDefault="00557650" w:rsidP="00B64542">
      <w:pPr>
        <w:spacing w:after="0" w:line="240" w:lineRule="auto"/>
        <w:jc w:val="both"/>
        <w:rPr>
          <w:rFonts w:ascii="Arial" w:hAnsi="Arial" w:cs="Arial"/>
          <w:sz w:val="24"/>
          <w:szCs w:val="24"/>
        </w:rPr>
      </w:pPr>
    </w:p>
    <w:p w:rsidR="00557650" w:rsidRPr="001E06F1" w:rsidRDefault="00557650" w:rsidP="00B64542">
      <w:pPr>
        <w:spacing w:after="0" w:line="240" w:lineRule="auto"/>
        <w:jc w:val="both"/>
        <w:rPr>
          <w:rFonts w:ascii="Arial" w:hAnsi="Arial" w:cs="Arial"/>
          <w:b/>
          <w:sz w:val="24"/>
          <w:szCs w:val="24"/>
        </w:rPr>
      </w:pPr>
      <w:r w:rsidRPr="001E06F1">
        <w:rPr>
          <w:rFonts w:ascii="Arial" w:hAnsi="Arial" w:cs="Arial"/>
          <w:b/>
          <w:sz w:val="24"/>
          <w:szCs w:val="24"/>
        </w:rPr>
        <w:t>3. Justificativa</w:t>
      </w:r>
      <w:r w:rsidR="007F204F" w:rsidRPr="001E06F1">
        <w:rPr>
          <w:rFonts w:ascii="Arial" w:hAnsi="Arial" w:cs="Arial"/>
          <w:b/>
          <w:sz w:val="24"/>
          <w:szCs w:val="24"/>
        </w:rPr>
        <w:t>.</w:t>
      </w:r>
    </w:p>
    <w:p w:rsidR="00557650" w:rsidRPr="001E06F1" w:rsidRDefault="00557650" w:rsidP="00B64542">
      <w:pPr>
        <w:spacing w:after="0" w:line="240" w:lineRule="auto"/>
        <w:jc w:val="both"/>
        <w:rPr>
          <w:rFonts w:ascii="Arial" w:hAnsi="Arial" w:cs="Arial"/>
          <w:sz w:val="24"/>
          <w:szCs w:val="24"/>
        </w:rPr>
      </w:pPr>
    </w:p>
    <w:p w:rsidR="00B64542" w:rsidRPr="001E06F1" w:rsidRDefault="00557650" w:rsidP="00557650">
      <w:pPr>
        <w:spacing w:after="0" w:line="240" w:lineRule="auto"/>
        <w:ind w:firstLine="567"/>
        <w:jc w:val="both"/>
        <w:rPr>
          <w:rFonts w:ascii="Arial" w:hAnsi="Arial" w:cs="Arial"/>
          <w:sz w:val="24"/>
          <w:szCs w:val="24"/>
        </w:rPr>
      </w:pPr>
      <w:r w:rsidRPr="001E06F1">
        <w:rPr>
          <w:rFonts w:ascii="Arial" w:hAnsi="Arial" w:cs="Arial"/>
          <w:sz w:val="24"/>
          <w:szCs w:val="24"/>
        </w:rPr>
        <w:t xml:space="preserve">O presente estudo foi efetuado </w:t>
      </w:r>
      <w:proofErr w:type="gramStart"/>
      <w:r w:rsidRPr="001E06F1">
        <w:rPr>
          <w:rFonts w:ascii="Arial" w:hAnsi="Arial" w:cs="Arial"/>
          <w:sz w:val="24"/>
          <w:szCs w:val="24"/>
        </w:rPr>
        <w:t>face a</w:t>
      </w:r>
      <w:proofErr w:type="gramEnd"/>
      <w:r w:rsidRPr="001E06F1">
        <w:rPr>
          <w:rFonts w:ascii="Arial" w:hAnsi="Arial" w:cs="Arial"/>
          <w:sz w:val="24"/>
          <w:szCs w:val="24"/>
        </w:rPr>
        <w:t xml:space="preserve"> relevância da possibilidade de ação cicatrizante desta terapêutica, que pode disponibilizar  para a fisioterapia mais uma modalidade de aplicação clínica que já é cientificamente comprovada em áreas de saúde como na odontologia, mas que ainda não foi claramente estudada e analisada especificamente na fototerapia aplicada a feridas e ulceras de pressão. Desta forma essa revisão procura informar à comunidade científica e ao meio social a viabilidade de mais um terapêutica no tratamento de reparação tecidual que contribuirá com elementos científicos atualizados na área de estudo, bem como com a possibilidade de um novo protocolo terapêutico para ser utilizado na fisioterapia </w:t>
      </w:r>
      <w:proofErr w:type="spellStart"/>
      <w:r w:rsidRPr="001E06F1">
        <w:rPr>
          <w:rFonts w:ascii="Arial" w:hAnsi="Arial" w:cs="Arial"/>
          <w:sz w:val="24"/>
          <w:szCs w:val="24"/>
        </w:rPr>
        <w:t>dermatofuncional</w:t>
      </w:r>
      <w:proofErr w:type="spellEnd"/>
      <w:r w:rsidRPr="001E06F1">
        <w:rPr>
          <w:rFonts w:ascii="Arial" w:hAnsi="Arial" w:cs="Arial"/>
          <w:sz w:val="24"/>
          <w:szCs w:val="24"/>
        </w:rPr>
        <w:t xml:space="preserve">. </w:t>
      </w:r>
    </w:p>
    <w:p w:rsidR="00557650" w:rsidRPr="001E06F1" w:rsidRDefault="00557650" w:rsidP="00557650">
      <w:pPr>
        <w:spacing w:after="0" w:line="240" w:lineRule="auto"/>
        <w:ind w:firstLine="567"/>
        <w:jc w:val="both"/>
        <w:rPr>
          <w:rFonts w:ascii="Arial" w:hAnsi="Arial" w:cs="Arial"/>
          <w:sz w:val="24"/>
          <w:szCs w:val="24"/>
        </w:rPr>
      </w:pPr>
    </w:p>
    <w:p w:rsidR="00557650" w:rsidRPr="001E06F1" w:rsidRDefault="00557650" w:rsidP="00557650">
      <w:pPr>
        <w:spacing w:after="0" w:line="240" w:lineRule="auto"/>
        <w:jc w:val="both"/>
        <w:rPr>
          <w:rFonts w:ascii="Arial" w:hAnsi="Arial" w:cs="Arial"/>
          <w:b/>
          <w:sz w:val="24"/>
          <w:szCs w:val="24"/>
        </w:rPr>
      </w:pPr>
      <w:r w:rsidRPr="001E06F1">
        <w:rPr>
          <w:rFonts w:ascii="Arial" w:hAnsi="Arial" w:cs="Arial"/>
          <w:b/>
          <w:sz w:val="24"/>
          <w:szCs w:val="24"/>
        </w:rPr>
        <w:t>4. Revisão bibliográfica</w:t>
      </w:r>
      <w:r w:rsidR="007F204F" w:rsidRPr="001E06F1">
        <w:rPr>
          <w:rFonts w:ascii="Arial" w:hAnsi="Arial" w:cs="Arial"/>
          <w:b/>
          <w:sz w:val="24"/>
          <w:szCs w:val="24"/>
        </w:rPr>
        <w:t>.</w:t>
      </w:r>
    </w:p>
    <w:p w:rsidR="00557650" w:rsidRPr="001E06F1" w:rsidRDefault="00557650" w:rsidP="00557650">
      <w:pPr>
        <w:spacing w:after="0" w:line="240" w:lineRule="auto"/>
        <w:jc w:val="both"/>
        <w:rPr>
          <w:rFonts w:ascii="Arial" w:hAnsi="Arial" w:cs="Arial"/>
          <w:b/>
          <w:sz w:val="24"/>
          <w:szCs w:val="24"/>
        </w:rPr>
      </w:pPr>
    </w:p>
    <w:p w:rsidR="00557650" w:rsidRPr="001E06F1" w:rsidRDefault="007F204F" w:rsidP="007F204F">
      <w:pPr>
        <w:tabs>
          <w:tab w:val="left" w:pos="567"/>
        </w:tabs>
        <w:spacing w:after="0" w:line="240" w:lineRule="auto"/>
        <w:jc w:val="both"/>
        <w:rPr>
          <w:rFonts w:ascii="Arial" w:hAnsi="Arial" w:cs="Arial"/>
          <w:b/>
          <w:sz w:val="24"/>
          <w:szCs w:val="24"/>
        </w:rPr>
      </w:pPr>
      <w:proofErr w:type="gramStart"/>
      <w:r w:rsidRPr="001E06F1">
        <w:rPr>
          <w:rFonts w:ascii="Arial" w:hAnsi="Arial" w:cs="Arial"/>
          <w:b/>
          <w:sz w:val="24"/>
          <w:szCs w:val="24"/>
        </w:rPr>
        <w:t>4</w:t>
      </w:r>
      <w:r w:rsidR="00557650" w:rsidRPr="001E06F1">
        <w:rPr>
          <w:rFonts w:ascii="Arial" w:hAnsi="Arial" w:cs="Arial"/>
          <w:b/>
          <w:sz w:val="24"/>
          <w:szCs w:val="24"/>
        </w:rPr>
        <w:t>.1</w:t>
      </w:r>
      <w:r w:rsidRPr="001E06F1">
        <w:rPr>
          <w:rFonts w:ascii="Arial" w:hAnsi="Arial" w:cs="Arial"/>
          <w:b/>
          <w:sz w:val="24"/>
          <w:szCs w:val="24"/>
        </w:rPr>
        <w:t>.</w:t>
      </w:r>
      <w:proofErr w:type="gramEnd"/>
      <w:r w:rsidR="00557650" w:rsidRPr="001E06F1">
        <w:rPr>
          <w:rFonts w:ascii="Arial" w:hAnsi="Arial" w:cs="Arial"/>
          <w:b/>
          <w:sz w:val="24"/>
          <w:szCs w:val="24"/>
        </w:rPr>
        <w:t>Laser</w:t>
      </w:r>
      <w:r w:rsidRPr="001E06F1">
        <w:rPr>
          <w:rFonts w:ascii="Arial" w:hAnsi="Arial" w:cs="Arial"/>
          <w:b/>
          <w:sz w:val="24"/>
          <w:szCs w:val="24"/>
        </w:rPr>
        <w:t>.</w:t>
      </w:r>
    </w:p>
    <w:p w:rsidR="007F204F" w:rsidRPr="001E06F1" w:rsidRDefault="007F204F" w:rsidP="007F204F">
      <w:pPr>
        <w:tabs>
          <w:tab w:val="left" w:pos="567"/>
        </w:tabs>
        <w:spacing w:after="0" w:line="240" w:lineRule="auto"/>
        <w:jc w:val="both"/>
        <w:rPr>
          <w:rFonts w:ascii="Arial" w:hAnsi="Arial" w:cs="Arial"/>
          <w:b/>
          <w:sz w:val="24"/>
          <w:szCs w:val="24"/>
        </w:rPr>
      </w:pPr>
    </w:p>
    <w:p w:rsidR="00481B8C" w:rsidRPr="001E06F1" w:rsidRDefault="00481B8C" w:rsidP="00481B8C">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A terapia com laser vem sendo utilizada cada vez mais pelos profissionais da área da saúde dentre eles dentistas e fisioterapeuta e médicos, sendo atualmente um recurso utilizado no tratamento de lesões dérmicas como feridas e úlceras, situações pós-cirúrgicas, contusões musculares, artrite crônica, dermatose, situações de isquemia, dor crônica, entre outras (LINS, 2010).</w:t>
      </w:r>
    </w:p>
    <w:p w:rsidR="00557650" w:rsidRPr="001E06F1" w:rsidRDefault="00481B8C" w:rsidP="007F204F">
      <w:pPr>
        <w:tabs>
          <w:tab w:val="left" w:pos="567"/>
        </w:tabs>
        <w:spacing w:after="0" w:line="240" w:lineRule="auto"/>
        <w:ind w:firstLine="567"/>
        <w:jc w:val="both"/>
        <w:rPr>
          <w:rFonts w:ascii="Arial" w:hAnsi="Arial" w:cs="Arial"/>
          <w:sz w:val="24"/>
          <w:szCs w:val="24"/>
        </w:rPr>
      </w:pPr>
      <w:r>
        <w:rPr>
          <w:rFonts w:ascii="Arial" w:hAnsi="Arial" w:cs="Arial"/>
          <w:sz w:val="24"/>
          <w:szCs w:val="24"/>
        </w:rPr>
        <w:t xml:space="preserve">A palavra </w:t>
      </w:r>
      <w:r w:rsidR="00557650" w:rsidRPr="001E06F1">
        <w:rPr>
          <w:rFonts w:ascii="Arial" w:hAnsi="Arial" w:cs="Arial"/>
          <w:sz w:val="24"/>
          <w:szCs w:val="24"/>
        </w:rPr>
        <w:t>Laser</w:t>
      </w:r>
      <w:r w:rsidR="00D224F4">
        <w:rPr>
          <w:rFonts w:ascii="Arial" w:hAnsi="Arial" w:cs="Arial"/>
          <w:sz w:val="24"/>
          <w:szCs w:val="24"/>
        </w:rPr>
        <w:t xml:space="preserve"> deriva da </w:t>
      </w:r>
      <w:r w:rsidR="00557650" w:rsidRPr="001E06F1">
        <w:rPr>
          <w:rFonts w:ascii="Arial" w:hAnsi="Arial" w:cs="Arial"/>
          <w:sz w:val="24"/>
          <w:szCs w:val="24"/>
        </w:rPr>
        <w:t xml:space="preserve">sigla da língua inglesa Light </w:t>
      </w:r>
      <w:proofErr w:type="spellStart"/>
      <w:r w:rsidR="00557650" w:rsidRPr="001E06F1">
        <w:rPr>
          <w:rFonts w:ascii="Arial" w:hAnsi="Arial" w:cs="Arial"/>
          <w:sz w:val="24"/>
          <w:szCs w:val="24"/>
        </w:rPr>
        <w:t>Amplificaton</w:t>
      </w:r>
      <w:proofErr w:type="spellEnd"/>
      <w:r w:rsidR="00D01D7C">
        <w:rPr>
          <w:rFonts w:ascii="Arial" w:hAnsi="Arial" w:cs="Arial"/>
          <w:sz w:val="24"/>
          <w:szCs w:val="24"/>
        </w:rPr>
        <w:t xml:space="preserve"> </w:t>
      </w:r>
      <w:proofErr w:type="spellStart"/>
      <w:r w:rsidR="00557650" w:rsidRPr="001E06F1">
        <w:rPr>
          <w:rFonts w:ascii="Arial" w:hAnsi="Arial" w:cs="Arial"/>
          <w:sz w:val="24"/>
          <w:szCs w:val="24"/>
        </w:rPr>
        <w:t>by</w:t>
      </w:r>
      <w:proofErr w:type="spellEnd"/>
      <w:r w:rsidR="00D01D7C">
        <w:rPr>
          <w:rFonts w:ascii="Arial" w:hAnsi="Arial" w:cs="Arial"/>
          <w:sz w:val="24"/>
          <w:szCs w:val="24"/>
        </w:rPr>
        <w:t xml:space="preserve"> </w:t>
      </w:r>
      <w:proofErr w:type="spellStart"/>
      <w:r w:rsidR="00557650" w:rsidRPr="001E06F1">
        <w:rPr>
          <w:rFonts w:ascii="Arial" w:hAnsi="Arial" w:cs="Arial"/>
          <w:sz w:val="24"/>
          <w:szCs w:val="24"/>
        </w:rPr>
        <w:t>Stimulatyed</w:t>
      </w:r>
      <w:proofErr w:type="spellEnd"/>
      <w:r w:rsidR="00D01D7C">
        <w:rPr>
          <w:rFonts w:ascii="Arial" w:hAnsi="Arial" w:cs="Arial"/>
          <w:sz w:val="24"/>
          <w:szCs w:val="24"/>
        </w:rPr>
        <w:t xml:space="preserve"> </w:t>
      </w:r>
      <w:proofErr w:type="spellStart"/>
      <w:r w:rsidR="00557650" w:rsidRPr="001E06F1">
        <w:rPr>
          <w:rFonts w:ascii="Arial" w:hAnsi="Arial" w:cs="Arial"/>
          <w:sz w:val="24"/>
          <w:szCs w:val="24"/>
        </w:rPr>
        <w:t>Emission</w:t>
      </w:r>
      <w:proofErr w:type="spellEnd"/>
      <w:r w:rsidR="00D01D7C">
        <w:rPr>
          <w:rFonts w:ascii="Arial" w:hAnsi="Arial" w:cs="Arial"/>
          <w:sz w:val="24"/>
          <w:szCs w:val="24"/>
        </w:rPr>
        <w:t xml:space="preserve"> </w:t>
      </w:r>
      <w:proofErr w:type="spellStart"/>
      <w:r w:rsidR="00557650" w:rsidRPr="001E06F1">
        <w:rPr>
          <w:rFonts w:ascii="Arial" w:hAnsi="Arial" w:cs="Arial"/>
          <w:sz w:val="24"/>
          <w:szCs w:val="24"/>
        </w:rPr>
        <w:t>of</w:t>
      </w:r>
      <w:proofErr w:type="spellEnd"/>
      <w:r w:rsidR="00D01D7C">
        <w:rPr>
          <w:rFonts w:ascii="Arial" w:hAnsi="Arial" w:cs="Arial"/>
          <w:sz w:val="24"/>
          <w:szCs w:val="24"/>
        </w:rPr>
        <w:t xml:space="preserve"> </w:t>
      </w:r>
      <w:proofErr w:type="spellStart"/>
      <w:r w:rsidR="00557650" w:rsidRPr="001E06F1">
        <w:rPr>
          <w:rFonts w:ascii="Arial" w:hAnsi="Arial" w:cs="Arial"/>
          <w:sz w:val="24"/>
          <w:szCs w:val="24"/>
        </w:rPr>
        <w:t>Radiation</w:t>
      </w:r>
      <w:proofErr w:type="spellEnd"/>
      <w:r w:rsidR="00557650" w:rsidRPr="001E06F1">
        <w:rPr>
          <w:rFonts w:ascii="Arial" w:hAnsi="Arial" w:cs="Arial"/>
          <w:sz w:val="24"/>
          <w:szCs w:val="24"/>
        </w:rPr>
        <w:t xml:space="preserve"> (amplificação de luz por emissão estimulada de radiação)</w:t>
      </w:r>
      <w:r w:rsidR="00D224F4">
        <w:rPr>
          <w:rFonts w:ascii="Arial" w:hAnsi="Arial" w:cs="Arial"/>
          <w:sz w:val="24"/>
          <w:szCs w:val="24"/>
        </w:rPr>
        <w:t>, é</w:t>
      </w:r>
      <w:r w:rsidR="00557650" w:rsidRPr="001E06F1">
        <w:rPr>
          <w:rFonts w:ascii="Arial" w:hAnsi="Arial" w:cs="Arial"/>
          <w:sz w:val="24"/>
          <w:szCs w:val="24"/>
        </w:rPr>
        <w:t xml:space="preserve"> uma radiação eletromagnética com características próprias que a diferem de uma luz comum</w:t>
      </w:r>
      <w:r w:rsidR="00D224F4">
        <w:rPr>
          <w:rFonts w:ascii="Arial" w:hAnsi="Arial" w:cs="Arial"/>
          <w:sz w:val="24"/>
          <w:szCs w:val="24"/>
        </w:rPr>
        <w:t>. P</w:t>
      </w:r>
      <w:r w:rsidR="00557650" w:rsidRPr="001E06F1">
        <w:rPr>
          <w:rFonts w:ascii="Arial" w:hAnsi="Arial" w:cs="Arial"/>
          <w:sz w:val="24"/>
          <w:szCs w:val="24"/>
        </w:rPr>
        <w:t xml:space="preserve">ossui comprimento de onda do visível ao </w:t>
      </w:r>
      <w:proofErr w:type="gramStart"/>
      <w:r w:rsidR="00557650" w:rsidRPr="001E06F1">
        <w:rPr>
          <w:rFonts w:ascii="Arial" w:hAnsi="Arial" w:cs="Arial"/>
          <w:sz w:val="24"/>
          <w:szCs w:val="24"/>
        </w:rPr>
        <w:t>infra-vermelho</w:t>
      </w:r>
      <w:proofErr w:type="gramEnd"/>
      <w:r w:rsidR="00557650" w:rsidRPr="001E06F1">
        <w:rPr>
          <w:rFonts w:ascii="Arial" w:hAnsi="Arial" w:cs="Arial"/>
          <w:sz w:val="24"/>
          <w:szCs w:val="24"/>
        </w:rPr>
        <w:t xml:space="preserve">, com ondas que se propagam coerentemente no espaço e no tempo de </w:t>
      </w:r>
      <w:r w:rsidR="00557650" w:rsidRPr="001E06F1">
        <w:rPr>
          <w:rFonts w:ascii="Arial" w:hAnsi="Arial" w:cs="Arial"/>
          <w:sz w:val="24"/>
          <w:szCs w:val="24"/>
        </w:rPr>
        <w:lastRenderedPageBreak/>
        <w:t>forma colimada e direcional com alta concentração de energia (CAVALCANTI, 2011).</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de baixa potência é uma abordagem terapêutica acrescentada no processo de reabilitação, onde os tipos utilizados do laser variam de acordo com a substância que compõe a cavidade ressonante do aparelho que geram luz quando excitadas por uma fonte de energia externa, como </w:t>
      </w:r>
      <w:proofErr w:type="gramStart"/>
      <w:r w:rsidRPr="001E06F1">
        <w:rPr>
          <w:rFonts w:ascii="Arial" w:hAnsi="Arial" w:cs="Arial"/>
          <w:sz w:val="24"/>
          <w:szCs w:val="24"/>
        </w:rPr>
        <w:t>por exemplo</w:t>
      </w:r>
      <w:proofErr w:type="gramEnd"/>
      <w:r w:rsidRPr="001E06F1">
        <w:rPr>
          <w:rFonts w:ascii="Arial" w:hAnsi="Arial" w:cs="Arial"/>
          <w:sz w:val="24"/>
          <w:szCs w:val="24"/>
        </w:rPr>
        <w:t xml:space="preserve"> o laser de Hélio-néon (</w:t>
      </w:r>
      <w:proofErr w:type="spellStart"/>
      <w:r w:rsidRPr="001E06F1">
        <w:rPr>
          <w:rFonts w:ascii="Arial" w:hAnsi="Arial" w:cs="Arial"/>
          <w:sz w:val="24"/>
          <w:szCs w:val="24"/>
        </w:rPr>
        <w:t>HeNe</w:t>
      </w:r>
      <w:proofErr w:type="spellEnd"/>
      <w:r w:rsidRPr="001E06F1">
        <w:rPr>
          <w:rFonts w:ascii="Arial" w:hAnsi="Arial" w:cs="Arial"/>
          <w:sz w:val="24"/>
          <w:szCs w:val="24"/>
        </w:rPr>
        <w:t xml:space="preserve">) com comprimento de onda de 632,8 </w:t>
      </w:r>
      <w:proofErr w:type="spellStart"/>
      <w:r w:rsidRPr="001E06F1">
        <w:rPr>
          <w:rFonts w:ascii="Arial" w:hAnsi="Arial" w:cs="Arial"/>
          <w:sz w:val="24"/>
          <w:szCs w:val="24"/>
        </w:rPr>
        <w:t>nm</w:t>
      </w:r>
      <w:proofErr w:type="spellEnd"/>
      <w:r w:rsidRPr="001E06F1">
        <w:rPr>
          <w:rFonts w:ascii="Arial" w:hAnsi="Arial" w:cs="Arial"/>
          <w:sz w:val="24"/>
          <w:szCs w:val="24"/>
        </w:rPr>
        <w:t xml:space="preserve">. Nesta categoria estão incluídos o laser de </w:t>
      </w:r>
      <w:proofErr w:type="spellStart"/>
      <w:r w:rsidRPr="001E06F1">
        <w:rPr>
          <w:rFonts w:ascii="Arial" w:hAnsi="Arial" w:cs="Arial"/>
          <w:sz w:val="24"/>
          <w:szCs w:val="24"/>
        </w:rPr>
        <w:t>Arsenieto</w:t>
      </w:r>
      <w:proofErr w:type="spellEnd"/>
      <w:r w:rsidRPr="001E06F1">
        <w:rPr>
          <w:rFonts w:ascii="Arial" w:hAnsi="Arial" w:cs="Arial"/>
          <w:sz w:val="24"/>
          <w:szCs w:val="24"/>
        </w:rPr>
        <w:t xml:space="preserve"> de Gálio e Alumínio (</w:t>
      </w:r>
      <w:proofErr w:type="spellStart"/>
      <w:proofErr w:type="gramStart"/>
      <w:r w:rsidRPr="001E06F1">
        <w:rPr>
          <w:rFonts w:ascii="Arial" w:hAnsi="Arial" w:cs="Arial"/>
          <w:sz w:val="24"/>
          <w:szCs w:val="24"/>
        </w:rPr>
        <w:t>GaAlAs</w:t>
      </w:r>
      <w:proofErr w:type="spellEnd"/>
      <w:proofErr w:type="gramEnd"/>
      <w:r w:rsidRPr="001E06F1">
        <w:rPr>
          <w:rFonts w:ascii="Arial" w:hAnsi="Arial" w:cs="Arial"/>
          <w:sz w:val="24"/>
          <w:szCs w:val="24"/>
        </w:rPr>
        <w:t xml:space="preserve">) com comprimento de onda da ordem de 620 a 830 </w:t>
      </w:r>
      <w:proofErr w:type="spellStart"/>
      <w:r w:rsidRPr="001E06F1">
        <w:rPr>
          <w:rFonts w:ascii="Arial" w:hAnsi="Arial" w:cs="Arial"/>
          <w:sz w:val="24"/>
          <w:szCs w:val="24"/>
        </w:rPr>
        <w:t>nm</w:t>
      </w:r>
      <w:proofErr w:type="spellEnd"/>
      <w:r w:rsidRPr="001E06F1">
        <w:rPr>
          <w:rFonts w:ascii="Arial" w:hAnsi="Arial" w:cs="Arial"/>
          <w:sz w:val="24"/>
          <w:szCs w:val="24"/>
        </w:rPr>
        <w:t xml:space="preserve">, </w:t>
      </w:r>
      <w:proofErr w:type="spellStart"/>
      <w:r w:rsidRPr="001E06F1">
        <w:rPr>
          <w:rFonts w:ascii="Arial" w:hAnsi="Arial" w:cs="Arial"/>
          <w:sz w:val="24"/>
          <w:szCs w:val="24"/>
        </w:rPr>
        <w:t>Arsenieto</w:t>
      </w:r>
      <w:proofErr w:type="spellEnd"/>
      <w:r w:rsidRPr="001E06F1">
        <w:rPr>
          <w:rFonts w:ascii="Arial" w:hAnsi="Arial" w:cs="Arial"/>
          <w:sz w:val="24"/>
          <w:szCs w:val="24"/>
        </w:rPr>
        <w:t xml:space="preserve"> de Gálio (</w:t>
      </w:r>
      <w:proofErr w:type="spellStart"/>
      <w:r w:rsidRPr="001E06F1">
        <w:rPr>
          <w:rFonts w:ascii="Arial" w:hAnsi="Arial" w:cs="Arial"/>
          <w:sz w:val="24"/>
          <w:szCs w:val="24"/>
        </w:rPr>
        <w:t>GaAs</w:t>
      </w:r>
      <w:proofErr w:type="spellEnd"/>
      <w:r w:rsidRPr="001E06F1">
        <w:rPr>
          <w:rFonts w:ascii="Arial" w:hAnsi="Arial" w:cs="Arial"/>
          <w:sz w:val="24"/>
          <w:szCs w:val="24"/>
        </w:rPr>
        <w:t xml:space="preserve">) com 830 a 904 </w:t>
      </w:r>
      <w:proofErr w:type="spellStart"/>
      <w:r w:rsidRPr="001E06F1">
        <w:rPr>
          <w:rFonts w:ascii="Arial" w:hAnsi="Arial" w:cs="Arial"/>
          <w:sz w:val="24"/>
          <w:szCs w:val="24"/>
        </w:rPr>
        <w:t>nm</w:t>
      </w:r>
      <w:proofErr w:type="spellEnd"/>
      <w:r w:rsidRPr="001E06F1">
        <w:rPr>
          <w:rFonts w:ascii="Arial" w:hAnsi="Arial" w:cs="Arial"/>
          <w:sz w:val="24"/>
          <w:szCs w:val="24"/>
        </w:rPr>
        <w:t xml:space="preserve"> e o </w:t>
      </w:r>
      <w:proofErr w:type="spellStart"/>
      <w:r w:rsidRPr="001E06F1">
        <w:rPr>
          <w:rFonts w:ascii="Arial" w:hAnsi="Arial" w:cs="Arial"/>
          <w:sz w:val="24"/>
          <w:szCs w:val="24"/>
        </w:rPr>
        <w:t>Fosfeto</w:t>
      </w:r>
      <w:proofErr w:type="spellEnd"/>
      <w:r w:rsidRPr="001E06F1">
        <w:rPr>
          <w:rFonts w:ascii="Arial" w:hAnsi="Arial" w:cs="Arial"/>
          <w:sz w:val="24"/>
          <w:szCs w:val="24"/>
        </w:rPr>
        <w:t xml:space="preserve"> de </w:t>
      </w:r>
      <w:proofErr w:type="spellStart"/>
      <w:r w:rsidRPr="001E06F1">
        <w:rPr>
          <w:rFonts w:ascii="Arial" w:hAnsi="Arial" w:cs="Arial"/>
          <w:sz w:val="24"/>
          <w:szCs w:val="24"/>
        </w:rPr>
        <w:t>ÍndioGálio</w:t>
      </w:r>
      <w:proofErr w:type="spellEnd"/>
      <w:r w:rsidRPr="001E06F1">
        <w:rPr>
          <w:rFonts w:ascii="Arial" w:hAnsi="Arial" w:cs="Arial"/>
          <w:sz w:val="24"/>
          <w:szCs w:val="24"/>
        </w:rPr>
        <w:t>-Alumínio (</w:t>
      </w:r>
      <w:proofErr w:type="spellStart"/>
      <w:r w:rsidRPr="001E06F1">
        <w:rPr>
          <w:rFonts w:ascii="Arial" w:hAnsi="Arial" w:cs="Arial"/>
          <w:sz w:val="24"/>
          <w:szCs w:val="24"/>
        </w:rPr>
        <w:t>InGaAlP</w:t>
      </w:r>
      <w:proofErr w:type="spellEnd"/>
      <w:r w:rsidRPr="001E06F1">
        <w:rPr>
          <w:rFonts w:ascii="Arial" w:hAnsi="Arial" w:cs="Arial"/>
          <w:sz w:val="24"/>
          <w:szCs w:val="24"/>
        </w:rPr>
        <w:t xml:space="preserve">) com 685 </w:t>
      </w:r>
      <w:proofErr w:type="spellStart"/>
      <w:r w:rsidRPr="001E06F1">
        <w:rPr>
          <w:rFonts w:ascii="Arial" w:hAnsi="Arial" w:cs="Arial"/>
          <w:sz w:val="24"/>
          <w:szCs w:val="24"/>
        </w:rPr>
        <w:t>nm</w:t>
      </w:r>
      <w:proofErr w:type="spellEnd"/>
      <w:r w:rsidR="00B605F9">
        <w:rPr>
          <w:rFonts w:ascii="Arial" w:hAnsi="Arial" w:cs="Arial"/>
          <w:sz w:val="24"/>
          <w:szCs w:val="24"/>
        </w:rPr>
        <w:t>(</w:t>
      </w:r>
      <w:r w:rsidRPr="001E06F1">
        <w:rPr>
          <w:rFonts w:ascii="Arial" w:hAnsi="Arial" w:cs="Arial"/>
          <w:sz w:val="24"/>
          <w:szCs w:val="24"/>
        </w:rPr>
        <w:t>PEDREIRA, 2013).</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Os lasers são classificados em baixa e alta intensidade, onde a principal diferença entre eles é a potência e o mecanismo de ação, pois os lasers de alta potência operam com elevação de temperatura e os de baixa por mecanismos fotoquímicos, </w:t>
      </w:r>
      <w:proofErr w:type="spellStart"/>
      <w:r w:rsidRPr="001E06F1">
        <w:rPr>
          <w:rFonts w:ascii="Arial" w:hAnsi="Arial" w:cs="Arial"/>
          <w:sz w:val="24"/>
          <w:szCs w:val="24"/>
        </w:rPr>
        <w:t>fotofísicos</w:t>
      </w:r>
      <w:proofErr w:type="spellEnd"/>
      <w:r w:rsidRPr="001E06F1">
        <w:rPr>
          <w:rFonts w:ascii="Arial" w:hAnsi="Arial" w:cs="Arial"/>
          <w:sz w:val="24"/>
          <w:szCs w:val="24"/>
        </w:rPr>
        <w:t xml:space="preserve"> e fotobiológico. E esta descoberta tecnológica possibilitou um grande número de a</w:t>
      </w:r>
      <w:r w:rsidR="00576817">
        <w:rPr>
          <w:rFonts w:ascii="Arial" w:hAnsi="Arial" w:cs="Arial"/>
          <w:sz w:val="24"/>
          <w:szCs w:val="24"/>
        </w:rPr>
        <w:t>plicações para diferentes casos</w:t>
      </w:r>
      <w:r w:rsidRPr="001E06F1">
        <w:rPr>
          <w:rFonts w:ascii="Arial" w:hAnsi="Arial" w:cs="Arial"/>
          <w:sz w:val="24"/>
          <w:szCs w:val="24"/>
        </w:rPr>
        <w:t xml:space="preserve"> (TUNER, 2007).</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interação da luz com o tecido apresenta alguns fenômenos físicos como a reflexão, </w:t>
      </w:r>
      <w:proofErr w:type="gramStart"/>
      <w:r w:rsidRPr="001E06F1">
        <w:rPr>
          <w:rFonts w:ascii="Arial" w:hAnsi="Arial" w:cs="Arial"/>
          <w:sz w:val="24"/>
          <w:szCs w:val="24"/>
        </w:rPr>
        <w:t>refração,</w:t>
      </w:r>
      <w:proofErr w:type="gramEnd"/>
      <w:r w:rsidRPr="001E06F1">
        <w:rPr>
          <w:rFonts w:ascii="Arial" w:hAnsi="Arial" w:cs="Arial"/>
          <w:sz w:val="24"/>
          <w:szCs w:val="24"/>
        </w:rPr>
        <w:t>absorção e espalhamento. A reflexão é a radiação eletromagnética que ocorre numa superfície e retorna para o meio de origem, ou seja, é a quantidade de radiação refletida numa superfície. Refração é o fenômeno que ocorre quando a luz passa de um meio homogêneo para outro meio também homogêneo. A absorção depende da constituição do tecido a ser irradiado sendo, no entanto, a quantidade de energia absorvida pelo tecido. O espalhamento ocorre quando a freqüência de onda incidente não corresponde a freqüência natural das partículas do tecido permite assim que os fótons atinjam regiões mais distantes do ponto de aplicação (NUÑEZ</w:t>
      </w:r>
      <w:r w:rsidR="00D224F4">
        <w:rPr>
          <w:rFonts w:ascii="Arial" w:hAnsi="Arial" w:cs="Arial"/>
          <w:sz w:val="24"/>
          <w:szCs w:val="24"/>
        </w:rPr>
        <w:t>,</w:t>
      </w:r>
      <w:r w:rsidRPr="001E06F1">
        <w:rPr>
          <w:rFonts w:ascii="Arial" w:hAnsi="Arial" w:cs="Arial"/>
          <w:sz w:val="24"/>
          <w:szCs w:val="24"/>
        </w:rPr>
        <w:t xml:space="preserve"> 2013).</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quantidade de energia que cai em uma superfície é expressa em joules por metro quadrado ou joules por centímetro quadrado, e geralmente é chamada de densidade de energia, a potência média por unidade de área pode ser expressa como </w:t>
      </w:r>
      <w:proofErr w:type="spellStart"/>
      <w:r w:rsidRPr="001E06F1">
        <w:rPr>
          <w:rFonts w:ascii="Arial" w:hAnsi="Arial" w:cs="Arial"/>
          <w:sz w:val="24"/>
          <w:szCs w:val="24"/>
        </w:rPr>
        <w:t>irradiância</w:t>
      </w:r>
      <w:proofErr w:type="spellEnd"/>
      <w:r w:rsidRPr="001E06F1">
        <w:rPr>
          <w:rFonts w:ascii="Arial" w:hAnsi="Arial" w:cs="Arial"/>
          <w:sz w:val="24"/>
          <w:szCs w:val="24"/>
        </w:rPr>
        <w:t xml:space="preserve"> ou densidade de potência em W/cm2. (MURILO, 2008).</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 laser terapêutico de baixa potência pode promover diversos efeitos, entre eles acelerar a velocidade na reparação tecidual, aceleração da neovascularização, oclusão de feridas, maior formação do tecido de granulação, proliferação dos fibroblastos, proliferação das fibras colágenas, aumento da síntese de ATP, liberação de histamina pré-formada, redução do </w:t>
      </w:r>
      <w:proofErr w:type="gramStart"/>
      <w:r w:rsidRPr="001E06F1">
        <w:rPr>
          <w:rFonts w:ascii="Arial" w:hAnsi="Arial" w:cs="Arial"/>
          <w:sz w:val="24"/>
          <w:szCs w:val="24"/>
        </w:rPr>
        <w:t>pH</w:t>
      </w:r>
      <w:proofErr w:type="gramEnd"/>
      <w:r w:rsidRPr="001E06F1">
        <w:rPr>
          <w:rFonts w:ascii="Arial" w:hAnsi="Arial" w:cs="Arial"/>
          <w:sz w:val="24"/>
          <w:szCs w:val="24"/>
        </w:rPr>
        <w:t xml:space="preserve"> intracelular e alteração na proliferação e mobilidade celular, fagocitose, resposta imune e respiração. (PITONDO, 2007).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 laser de baixa potência quando comparado a outros recursos utilizados em lesões epiteliais, apresenta efeitos notáveis e satisfatórios sobre a remodelação de tecidos cicatriciais, ocasionando a redução de edema, a diminuição do processo inflamatório e o aumento da fagocitose, da síntese de colágeno e da </w:t>
      </w:r>
      <w:proofErr w:type="spellStart"/>
      <w:r w:rsidRPr="001E06F1">
        <w:rPr>
          <w:rFonts w:ascii="Arial" w:hAnsi="Arial" w:cs="Arial"/>
          <w:sz w:val="24"/>
          <w:szCs w:val="24"/>
        </w:rPr>
        <w:t>epitelização</w:t>
      </w:r>
      <w:proofErr w:type="spellEnd"/>
      <w:r w:rsidRPr="001E06F1">
        <w:rPr>
          <w:rFonts w:ascii="Arial" w:hAnsi="Arial" w:cs="Arial"/>
          <w:sz w:val="24"/>
          <w:szCs w:val="24"/>
        </w:rPr>
        <w:t>. A radiação laser estimula a produção de colágeno pelos fibroblastos; produção de ATP, acréscimo na atividade dos linfócitos atingindo efeito antibacteriano de modo anti-séptico e melhora na vascularização (MURILO, 2008).</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Segundo o mesmo autor acima citado os efeitos secundários decorrentes consistem primeiramente na circulação local através do efeito bioquímico de liberação de histamina, e aumento do </w:t>
      </w:r>
      <w:proofErr w:type="spellStart"/>
      <w:r w:rsidRPr="001E06F1">
        <w:rPr>
          <w:rFonts w:ascii="Arial" w:hAnsi="Arial" w:cs="Arial"/>
          <w:sz w:val="24"/>
          <w:szCs w:val="24"/>
        </w:rPr>
        <w:t>trofismo</w:t>
      </w:r>
      <w:proofErr w:type="spellEnd"/>
      <w:r w:rsidRPr="001E06F1">
        <w:rPr>
          <w:rFonts w:ascii="Arial" w:hAnsi="Arial" w:cs="Arial"/>
          <w:sz w:val="24"/>
          <w:szCs w:val="24"/>
        </w:rPr>
        <w:t xml:space="preserve"> celular, devido ao efeito </w:t>
      </w:r>
      <w:proofErr w:type="spellStart"/>
      <w:r w:rsidRPr="001E06F1">
        <w:rPr>
          <w:rFonts w:ascii="Arial" w:hAnsi="Arial" w:cs="Arial"/>
          <w:sz w:val="24"/>
          <w:szCs w:val="24"/>
        </w:rPr>
        <w:t>bioelétrico</w:t>
      </w:r>
      <w:proofErr w:type="spellEnd"/>
      <w:r w:rsidRPr="001E06F1">
        <w:rPr>
          <w:rFonts w:ascii="Arial" w:hAnsi="Arial" w:cs="Arial"/>
          <w:sz w:val="24"/>
          <w:szCs w:val="24"/>
        </w:rPr>
        <w:t xml:space="preserve"> de aumento da produção de ATP, velocidade mitótica e de reparo tecidual.</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Os </w:t>
      </w:r>
      <w:proofErr w:type="spellStart"/>
      <w:r w:rsidRPr="001E06F1">
        <w:rPr>
          <w:rFonts w:ascii="Arial" w:hAnsi="Arial" w:cs="Arial"/>
          <w:sz w:val="24"/>
          <w:szCs w:val="24"/>
        </w:rPr>
        <w:t>granulócitos</w:t>
      </w:r>
      <w:proofErr w:type="spellEnd"/>
      <w:r w:rsidRPr="001E06F1">
        <w:rPr>
          <w:rFonts w:ascii="Arial" w:hAnsi="Arial" w:cs="Arial"/>
          <w:sz w:val="24"/>
          <w:szCs w:val="24"/>
        </w:rPr>
        <w:t xml:space="preserve"> neutrófilos são as primeiras células que aparecem nos tecidos em cicatrização e através da microscopia eletrônica podem ser vistos nas bordas das feridas três horas após o surgimento da lesão epitelial. No processo cicatricial </w:t>
      </w:r>
      <w:r w:rsidRPr="001E06F1">
        <w:rPr>
          <w:rFonts w:ascii="Arial" w:hAnsi="Arial" w:cs="Arial"/>
          <w:sz w:val="24"/>
          <w:szCs w:val="24"/>
        </w:rPr>
        <w:lastRenderedPageBreak/>
        <w:t>sua principal função não é fagocitose, mas sim a destruição enzimática da fibrina. Logo em seguida aparecem os monócitos que por volta do quinto dia se transformam em macrófagos. Estaspor sua vez são células de defesa, grandes produtoras de enzimas proteolíticas, são fagocitárias por excelência e também exercem outras funções como a formação e migração de fibroblastos e o estímulo à neoformação vascular (VINK, 2005).</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Quando 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é usada no espectro eletromagnético visível, existe uma </w:t>
      </w:r>
      <w:proofErr w:type="spellStart"/>
      <w:r w:rsidRPr="001E06F1">
        <w:rPr>
          <w:rFonts w:ascii="Arial" w:hAnsi="Arial" w:cs="Arial"/>
          <w:sz w:val="24"/>
          <w:szCs w:val="24"/>
        </w:rPr>
        <w:t>fotobioestimulação</w:t>
      </w:r>
      <w:proofErr w:type="spellEnd"/>
      <w:r w:rsidRPr="001E06F1">
        <w:rPr>
          <w:rFonts w:ascii="Arial" w:hAnsi="Arial" w:cs="Arial"/>
          <w:sz w:val="24"/>
          <w:szCs w:val="24"/>
        </w:rPr>
        <w:t xml:space="preserve"> inicial na mitocôndria, a qual ativa a cadeia de eventos biológicos. Quando a irradiação é no espectro infravermelho, ocorre um estímulo dos canais da membrana plasmática, resultando em mudanças na permeabilidade da membrana, temperatura e gradiente de pressão. Tanto a luz visível e infravermelha pode ser absorvida por diferentes componentes da cadeia respiratória celular como cromóforos na </w:t>
      </w:r>
      <w:proofErr w:type="spellStart"/>
      <w:r w:rsidRPr="001E06F1">
        <w:rPr>
          <w:rFonts w:ascii="Arial" w:hAnsi="Arial" w:cs="Arial"/>
          <w:sz w:val="24"/>
          <w:szCs w:val="24"/>
        </w:rPr>
        <w:t>citocromo</w:t>
      </w:r>
      <w:proofErr w:type="spellEnd"/>
      <w:r w:rsidRPr="001E06F1">
        <w:rPr>
          <w:rFonts w:ascii="Arial" w:hAnsi="Arial" w:cs="Arial"/>
          <w:sz w:val="24"/>
          <w:szCs w:val="24"/>
        </w:rPr>
        <w:t xml:space="preserve"> c o ou porfirinas, a qual resulta na produção de espécies reativas de oxigênio ou radicais superóxido (KARU, 2005).</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Os cromóforos são os componentes da cadeia respiratória mitocondrial, as </w:t>
      </w:r>
      <w:proofErr w:type="gramStart"/>
      <w:r w:rsidRPr="001E06F1">
        <w:rPr>
          <w:rFonts w:ascii="Arial" w:hAnsi="Arial" w:cs="Arial"/>
          <w:sz w:val="24"/>
          <w:szCs w:val="24"/>
        </w:rPr>
        <w:t>enzimas,</w:t>
      </w:r>
      <w:proofErr w:type="gramEnd"/>
      <w:r w:rsidRPr="001E06F1">
        <w:rPr>
          <w:rFonts w:ascii="Arial" w:hAnsi="Arial" w:cs="Arial"/>
          <w:sz w:val="24"/>
          <w:szCs w:val="24"/>
        </w:rPr>
        <w:t xml:space="preserve">membranas celulares e substâncias extracelulares como a </w:t>
      </w:r>
      <w:proofErr w:type="spellStart"/>
      <w:r w:rsidRPr="001E06F1">
        <w:rPr>
          <w:rFonts w:ascii="Arial" w:hAnsi="Arial" w:cs="Arial"/>
          <w:sz w:val="24"/>
          <w:szCs w:val="24"/>
        </w:rPr>
        <w:t>hemoglobia</w:t>
      </w:r>
      <w:proofErr w:type="spellEnd"/>
      <w:r w:rsidRPr="001E06F1">
        <w:rPr>
          <w:rFonts w:ascii="Arial" w:hAnsi="Arial" w:cs="Arial"/>
          <w:sz w:val="24"/>
          <w:szCs w:val="24"/>
        </w:rPr>
        <w:t xml:space="preserve"> e a melanina (CARRINHO, 2004)</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cicatrização de feridas é um processo complexo, interativo e integrativo, que envolve atividade celular e quimiotática, com liberação de mediadores químicos associados às respostas vasculares. E composta por uma sequência de eventos que culmina no fechamento da derme lesionada, sendo o reparo constituído pelas fases de inflamação, </w:t>
      </w:r>
      <w:proofErr w:type="spellStart"/>
      <w:r w:rsidRPr="001E06F1">
        <w:rPr>
          <w:rFonts w:ascii="Arial" w:hAnsi="Arial" w:cs="Arial"/>
          <w:sz w:val="24"/>
          <w:szCs w:val="24"/>
        </w:rPr>
        <w:t>reepitelização</w:t>
      </w:r>
      <w:proofErr w:type="spellEnd"/>
      <w:r w:rsidRPr="001E06F1">
        <w:rPr>
          <w:rFonts w:ascii="Arial" w:hAnsi="Arial" w:cs="Arial"/>
          <w:sz w:val="24"/>
          <w:szCs w:val="24"/>
        </w:rPr>
        <w:t>, contração e remodelamento de matriz (SAY, 2003).</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hoje pode ser considerada uma forma realmente eficaz de tratamento em alguns tipos de úlceras. Estudos em animais e estudos clínicos apoiam a teoria de que o processo de reparação tecidual </w:t>
      </w:r>
      <w:proofErr w:type="gramStart"/>
      <w:r w:rsidRPr="001E06F1">
        <w:rPr>
          <w:rFonts w:ascii="Arial" w:hAnsi="Arial" w:cs="Arial"/>
          <w:sz w:val="24"/>
          <w:szCs w:val="24"/>
        </w:rPr>
        <w:t>são favorecidas</w:t>
      </w:r>
      <w:proofErr w:type="gramEnd"/>
      <w:r w:rsidRPr="001E06F1">
        <w:rPr>
          <w:rFonts w:ascii="Arial" w:hAnsi="Arial" w:cs="Arial"/>
          <w:sz w:val="24"/>
          <w:szCs w:val="24"/>
        </w:rPr>
        <w:t xml:space="preserve"> quando tratadas com o laser de baixa potência. </w:t>
      </w:r>
      <w:r w:rsidR="00576817">
        <w:rPr>
          <w:rFonts w:ascii="Arial" w:hAnsi="Arial" w:cs="Arial"/>
          <w:sz w:val="24"/>
          <w:szCs w:val="24"/>
        </w:rPr>
        <w:t>Pesquisas s</w:t>
      </w:r>
      <w:r w:rsidRPr="001E06F1">
        <w:rPr>
          <w:rFonts w:ascii="Arial" w:hAnsi="Arial" w:cs="Arial"/>
          <w:sz w:val="24"/>
          <w:szCs w:val="24"/>
        </w:rPr>
        <w:t xml:space="preserve">ubseqüentes em animais demonstraram o benefício do laser de baixa potencia na reparação de feridas, pelo aumento da produção de fator de crescimento de vasos endoteliais, proliferação de células endoteliais, formação de novos vasos, formação de </w:t>
      </w:r>
      <w:proofErr w:type="gramStart"/>
      <w:r w:rsidRPr="001E06F1">
        <w:rPr>
          <w:rFonts w:ascii="Arial" w:hAnsi="Arial" w:cs="Arial"/>
          <w:sz w:val="24"/>
          <w:szCs w:val="24"/>
        </w:rPr>
        <w:t>colágeno e menor porcentagem</w:t>
      </w:r>
      <w:proofErr w:type="gramEnd"/>
      <w:r w:rsidRPr="001E06F1">
        <w:rPr>
          <w:rFonts w:ascii="Arial" w:hAnsi="Arial" w:cs="Arial"/>
          <w:sz w:val="24"/>
          <w:szCs w:val="24"/>
        </w:rPr>
        <w:t xml:space="preserve"> de área de necrose (Dourado 2011).</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Segundo </w:t>
      </w:r>
      <w:proofErr w:type="spellStart"/>
      <w:r w:rsidRPr="001E06F1">
        <w:rPr>
          <w:rFonts w:ascii="Arial" w:hAnsi="Arial" w:cs="Arial"/>
          <w:sz w:val="24"/>
          <w:szCs w:val="24"/>
        </w:rPr>
        <w:t>Yeh</w:t>
      </w:r>
      <w:proofErr w:type="spellEnd"/>
      <w:r w:rsidRPr="001E06F1">
        <w:rPr>
          <w:rFonts w:ascii="Arial" w:hAnsi="Arial" w:cs="Arial"/>
          <w:sz w:val="24"/>
          <w:szCs w:val="24"/>
        </w:rPr>
        <w:t xml:space="preserve"> (2010) a terapia com LED de Baixa Intensidade não é invasiva, atérmica e sem efeitos colaterais ainda oferecem vantagens relacionadas </w:t>
      </w:r>
      <w:proofErr w:type="gramStart"/>
      <w:r w:rsidRPr="001E06F1">
        <w:rPr>
          <w:rFonts w:ascii="Arial" w:hAnsi="Arial" w:cs="Arial"/>
          <w:sz w:val="24"/>
          <w:szCs w:val="24"/>
        </w:rPr>
        <w:t>as</w:t>
      </w:r>
      <w:proofErr w:type="gramEnd"/>
      <w:r w:rsidRPr="001E06F1">
        <w:rPr>
          <w:rFonts w:ascii="Arial" w:hAnsi="Arial" w:cs="Arial"/>
          <w:sz w:val="24"/>
          <w:szCs w:val="24"/>
        </w:rPr>
        <w:t xml:space="preserve"> fontes convencionais pois  são sólidos e portanto mais seguros que fontes de luz a gás,os dispositivos constituídos com matriz de LED são mais econômicos, altamente duráveis e com baixo custo,produzem altos níveis de energia com baixa radiação de calor,os comprimentos de ondas gerados são de 247 a 1300 </w:t>
      </w:r>
      <w:proofErr w:type="spellStart"/>
      <w:r w:rsidRPr="001E06F1">
        <w:rPr>
          <w:rFonts w:ascii="Arial" w:hAnsi="Arial" w:cs="Arial"/>
          <w:sz w:val="24"/>
          <w:szCs w:val="24"/>
        </w:rPr>
        <w:t>nm.A</w:t>
      </w:r>
      <w:proofErr w:type="spellEnd"/>
      <w:r w:rsidRPr="001E06F1">
        <w:rPr>
          <w:rFonts w:ascii="Arial" w:hAnsi="Arial" w:cs="Arial"/>
          <w:sz w:val="24"/>
          <w:szCs w:val="24"/>
        </w:rPr>
        <w:t xml:space="preserve"> </w:t>
      </w:r>
      <w:proofErr w:type="spellStart"/>
      <w:r w:rsidRPr="001E06F1">
        <w:rPr>
          <w:rFonts w:ascii="Arial" w:hAnsi="Arial" w:cs="Arial"/>
          <w:sz w:val="24"/>
          <w:szCs w:val="24"/>
        </w:rPr>
        <w:t>fotoestimulação</w:t>
      </w:r>
      <w:proofErr w:type="spellEnd"/>
      <w:r w:rsidRPr="001E06F1">
        <w:rPr>
          <w:rFonts w:ascii="Arial" w:hAnsi="Arial" w:cs="Arial"/>
          <w:sz w:val="24"/>
          <w:szCs w:val="24"/>
        </w:rPr>
        <w:t xml:space="preserve"> decorrente dessa luz atua sobre a permeabilidade da célula, sobre tudo nas mitocôndrias, acarretando o aumento da síntese de ATP, acelerando assim os processos cicatriciais e também no rejuvenescimento da pele (MEYER, 2010).</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Segundo </w:t>
      </w:r>
      <w:proofErr w:type="spellStart"/>
      <w:r w:rsidRPr="001E06F1">
        <w:rPr>
          <w:rFonts w:ascii="Arial" w:hAnsi="Arial" w:cs="Arial"/>
          <w:sz w:val="24"/>
          <w:szCs w:val="24"/>
        </w:rPr>
        <w:t>Lim</w:t>
      </w:r>
      <w:proofErr w:type="spellEnd"/>
      <w:r w:rsidRPr="001E06F1">
        <w:rPr>
          <w:rFonts w:ascii="Arial" w:hAnsi="Arial" w:cs="Arial"/>
          <w:sz w:val="24"/>
          <w:szCs w:val="24"/>
        </w:rPr>
        <w:t xml:space="preserve"> (2011), o LED contribui para a deposição de fibras de colágeno, assim como uma redução no número de células inflamatórias na fase inicial de cicatrização, contribuindo no aspecto mais amplo, para a </w:t>
      </w:r>
      <w:proofErr w:type="spellStart"/>
      <w:r w:rsidRPr="001E06F1">
        <w:rPr>
          <w:rFonts w:ascii="Arial" w:hAnsi="Arial" w:cs="Arial"/>
          <w:sz w:val="24"/>
          <w:szCs w:val="24"/>
        </w:rPr>
        <w:t>angiogênese</w:t>
      </w:r>
      <w:proofErr w:type="spellEnd"/>
      <w:r w:rsidRPr="001E06F1">
        <w:rPr>
          <w:rFonts w:ascii="Arial" w:hAnsi="Arial" w:cs="Arial"/>
          <w:sz w:val="24"/>
          <w:szCs w:val="24"/>
        </w:rPr>
        <w:t>, aceleração do reparo tecidual e obtenção de cicatriz esteticamente satisfatória.</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7F204F" w:rsidP="007F204F">
      <w:pPr>
        <w:tabs>
          <w:tab w:val="left" w:pos="567"/>
        </w:tabs>
        <w:spacing w:after="0" w:line="240" w:lineRule="auto"/>
        <w:jc w:val="both"/>
        <w:rPr>
          <w:rFonts w:ascii="Arial" w:hAnsi="Arial" w:cs="Arial"/>
          <w:b/>
          <w:sz w:val="24"/>
          <w:szCs w:val="24"/>
        </w:rPr>
      </w:pPr>
      <w:r w:rsidRPr="001E06F1">
        <w:rPr>
          <w:rFonts w:ascii="Arial" w:hAnsi="Arial" w:cs="Arial"/>
          <w:b/>
          <w:sz w:val="24"/>
          <w:szCs w:val="24"/>
        </w:rPr>
        <w:t>4</w:t>
      </w:r>
      <w:r w:rsidR="00557650" w:rsidRPr="001E06F1">
        <w:rPr>
          <w:rFonts w:ascii="Arial" w:hAnsi="Arial" w:cs="Arial"/>
          <w:b/>
          <w:sz w:val="24"/>
          <w:szCs w:val="24"/>
        </w:rPr>
        <w:t>.</w:t>
      </w:r>
      <w:r w:rsidRPr="001E06F1">
        <w:rPr>
          <w:rFonts w:ascii="Arial" w:hAnsi="Arial" w:cs="Arial"/>
          <w:b/>
          <w:sz w:val="24"/>
          <w:szCs w:val="24"/>
        </w:rPr>
        <w:t xml:space="preserve">3. </w:t>
      </w:r>
      <w:r w:rsidR="00557650" w:rsidRPr="001E06F1">
        <w:rPr>
          <w:rFonts w:ascii="Arial" w:hAnsi="Arial" w:cs="Arial"/>
          <w:b/>
          <w:sz w:val="24"/>
          <w:szCs w:val="24"/>
        </w:rPr>
        <w:t>Terapia Fotodinâmica</w:t>
      </w:r>
      <w:r w:rsidRPr="001E06F1">
        <w:rPr>
          <w:rFonts w:ascii="Arial" w:hAnsi="Arial" w:cs="Arial"/>
          <w:b/>
          <w:sz w:val="24"/>
          <w:szCs w:val="24"/>
        </w:rPr>
        <w:t>.</w:t>
      </w:r>
    </w:p>
    <w:p w:rsidR="007F204F" w:rsidRPr="001E06F1" w:rsidRDefault="007F204F" w:rsidP="007F204F">
      <w:pPr>
        <w:tabs>
          <w:tab w:val="left" w:pos="567"/>
        </w:tabs>
        <w:spacing w:after="0" w:line="240" w:lineRule="auto"/>
        <w:ind w:firstLine="567"/>
        <w:jc w:val="both"/>
        <w:rPr>
          <w:rFonts w:ascii="Arial" w:hAnsi="Arial" w:cs="Arial"/>
          <w:sz w:val="24"/>
          <w:szCs w:val="24"/>
        </w:rPr>
      </w:pP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 termo é recente, mas entende-se que esta é uma modalidade antiga originando-se no século XX antes da segunda guerra mundial, essa técnica foi comprovado em microorganismos como vírus, protozoários e bactérias, porém devido á popularização da penicilina e </w:t>
      </w:r>
      <w:proofErr w:type="spellStart"/>
      <w:r w:rsidRPr="001E06F1">
        <w:rPr>
          <w:rFonts w:ascii="Arial" w:hAnsi="Arial" w:cs="Arial"/>
          <w:sz w:val="24"/>
          <w:szCs w:val="24"/>
        </w:rPr>
        <w:t>sulfonamidas</w:t>
      </w:r>
      <w:proofErr w:type="spellEnd"/>
      <w:r w:rsidRPr="001E06F1">
        <w:rPr>
          <w:rFonts w:ascii="Arial" w:hAnsi="Arial" w:cs="Arial"/>
          <w:sz w:val="24"/>
          <w:szCs w:val="24"/>
        </w:rPr>
        <w:t xml:space="preserve"> essa técnica passou a ser </w:t>
      </w:r>
      <w:r w:rsidRPr="001E06F1">
        <w:rPr>
          <w:rFonts w:ascii="Arial" w:hAnsi="Arial" w:cs="Arial"/>
          <w:sz w:val="24"/>
          <w:szCs w:val="24"/>
        </w:rPr>
        <w:lastRenderedPageBreak/>
        <w:t>esquecida por muito tempo estando de volta na última década devido a alguns fatores como a síndrome da imunodeficiência adquirida e o aumento das infecções hospitalares causadas por bactérias resistentes a fármacos administrados (PERRUSSI, 2007).</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 Terapia Fotodinâmica caracteriza-se pela administração tópica ou sistêmica de um corante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seguida da irradiação em baixas doses com luz visível de comprimento de onda adequado. A Terapia Fotodinâmica tem dentre suas vantagens: repetição sem resistência ao fármaco; pode ser usada com outras terapias; tem dupla seletividade: não apenas 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pode ser direcionado para as células ou tecido doente, mas também a luz pode ser precisamente focalizada no local da lesão (PERUSSI, 2007). </w:t>
      </w:r>
    </w:p>
    <w:p w:rsidR="00557650" w:rsidRPr="001E06F1" w:rsidRDefault="00557650" w:rsidP="00A100E5">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Segundo Fabrício (2009), o corante azul de metileno é geralmente utilizado na produção de papel e outros materiais como poliésteres e nylons. Alguns corantes básicos apresentam atividade biológica e são utilizados como anti-sépticos. O azul de metileno apresenta em sua composição a estrutura da fenotiazina, composto que está presente em </w:t>
      </w:r>
      <w:proofErr w:type="spellStart"/>
      <w:r w:rsidRPr="001E06F1">
        <w:rPr>
          <w:rFonts w:ascii="Arial" w:hAnsi="Arial" w:cs="Arial"/>
          <w:sz w:val="24"/>
          <w:szCs w:val="24"/>
        </w:rPr>
        <w:t>antihistamínicos</w:t>
      </w:r>
      <w:proofErr w:type="spellEnd"/>
      <w:r w:rsidRPr="001E06F1">
        <w:rPr>
          <w:rFonts w:ascii="Arial" w:hAnsi="Arial" w:cs="Arial"/>
          <w:sz w:val="24"/>
          <w:szCs w:val="24"/>
        </w:rPr>
        <w:t xml:space="preserve"> e </w:t>
      </w:r>
      <w:proofErr w:type="spellStart"/>
      <w:r w:rsidRPr="001E06F1">
        <w:rPr>
          <w:rFonts w:ascii="Arial" w:hAnsi="Arial" w:cs="Arial"/>
          <w:sz w:val="24"/>
          <w:szCs w:val="24"/>
        </w:rPr>
        <w:t>antipsicóticos</w:t>
      </w:r>
      <w:proofErr w:type="spellEnd"/>
      <w:r w:rsidRPr="001E06F1">
        <w:rPr>
          <w:rFonts w:ascii="Arial" w:hAnsi="Arial" w:cs="Arial"/>
          <w:sz w:val="24"/>
          <w:szCs w:val="24"/>
        </w:rPr>
        <w:t>.</w:t>
      </w:r>
    </w:p>
    <w:p w:rsidR="00557650" w:rsidRPr="001E06F1" w:rsidRDefault="00557650" w:rsidP="00A100E5">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 Azul de metileno é uma substância que tem um papel importante na farmacologia e microbiologia. É muito conhecido como corante histológico e usado á muitos anos. Pertence a classe dos compostos </w:t>
      </w:r>
      <w:proofErr w:type="spellStart"/>
      <w:r w:rsidRPr="001E06F1">
        <w:rPr>
          <w:rFonts w:ascii="Arial" w:hAnsi="Arial" w:cs="Arial"/>
          <w:sz w:val="24"/>
          <w:szCs w:val="24"/>
        </w:rPr>
        <w:t>benzofenotiazinios</w:t>
      </w:r>
      <w:proofErr w:type="spellEnd"/>
      <w:r w:rsidRPr="001E06F1">
        <w:rPr>
          <w:rFonts w:ascii="Arial" w:hAnsi="Arial" w:cs="Arial"/>
          <w:sz w:val="24"/>
          <w:szCs w:val="24"/>
        </w:rPr>
        <w:t xml:space="preserve">, usado em organismos vivos para o tratamento da </w:t>
      </w:r>
      <w:proofErr w:type="spellStart"/>
      <w:r w:rsidRPr="001E06F1">
        <w:rPr>
          <w:rFonts w:ascii="Arial" w:hAnsi="Arial" w:cs="Arial"/>
          <w:sz w:val="24"/>
          <w:szCs w:val="24"/>
        </w:rPr>
        <w:t>metahemoglobina</w:t>
      </w:r>
      <w:proofErr w:type="spellEnd"/>
      <w:r w:rsidRPr="001E06F1">
        <w:rPr>
          <w:rFonts w:ascii="Arial" w:hAnsi="Arial" w:cs="Arial"/>
          <w:sz w:val="24"/>
          <w:szCs w:val="24"/>
        </w:rPr>
        <w:t xml:space="preserve"> originada da ingestão de determinados medicamentos. O Azul de Metileno tem sido usado clinicamente no tratamento de câncer de bexiga, contra tumores de esôfago, virulências da pele, psoríase e </w:t>
      </w:r>
      <w:proofErr w:type="spellStart"/>
      <w:r w:rsidRPr="001E06F1">
        <w:rPr>
          <w:rFonts w:ascii="Arial" w:hAnsi="Arial" w:cs="Arial"/>
          <w:sz w:val="24"/>
          <w:szCs w:val="24"/>
        </w:rPr>
        <w:t>adenocarcinomas</w:t>
      </w:r>
      <w:proofErr w:type="spellEnd"/>
      <w:r w:rsidRPr="001E06F1">
        <w:rPr>
          <w:rFonts w:ascii="Arial" w:hAnsi="Arial" w:cs="Arial"/>
          <w:sz w:val="24"/>
          <w:szCs w:val="24"/>
        </w:rPr>
        <w:t xml:space="preserve">, corante </w:t>
      </w:r>
      <w:proofErr w:type="spellStart"/>
      <w:r w:rsidRPr="001E06F1">
        <w:rPr>
          <w:rFonts w:ascii="Arial" w:hAnsi="Arial" w:cs="Arial"/>
          <w:sz w:val="24"/>
          <w:szCs w:val="24"/>
        </w:rPr>
        <w:t>bacterológico</w:t>
      </w:r>
      <w:proofErr w:type="spellEnd"/>
      <w:r w:rsidRPr="001E06F1">
        <w:rPr>
          <w:rFonts w:ascii="Arial" w:hAnsi="Arial" w:cs="Arial"/>
          <w:sz w:val="24"/>
          <w:szCs w:val="24"/>
        </w:rPr>
        <w:t xml:space="preserve"> e como indicador (WAINWRIGHT, 2005).</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Atualmente estudos in vitro e in vivo têm demonstrado que algumas substâncias corantes, como o Azul de Metileno pode ser ativado por luz e produzir efeito antimicrobiano (SOUZA, 2010).</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7F204F" w:rsidP="007F204F">
      <w:pPr>
        <w:tabs>
          <w:tab w:val="left" w:pos="567"/>
        </w:tabs>
        <w:spacing w:after="0" w:line="240" w:lineRule="auto"/>
        <w:jc w:val="both"/>
        <w:rPr>
          <w:rFonts w:ascii="Arial" w:hAnsi="Arial" w:cs="Arial"/>
          <w:b/>
          <w:sz w:val="24"/>
          <w:szCs w:val="24"/>
        </w:rPr>
      </w:pPr>
      <w:r w:rsidRPr="001E06F1">
        <w:rPr>
          <w:rFonts w:ascii="Arial" w:hAnsi="Arial" w:cs="Arial"/>
          <w:b/>
          <w:sz w:val="24"/>
          <w:szCs w:val="24"/>
        </w:rPr>
        <w:t>5</w:t>
      </w:r>
      <w:r w:rsidR="00557650" w:rsidRPr="001E06F1">
        <w:rPr>
          <w:rFonts w:ascii="Arial" w:hAnsi="Arial" w:cs="Arial"/>
          <w:b/>
          <w:sz w:val="24"/>
          <w:szCs w:val="24"/>
        </w:rPr>
        <w:t>.M</w:t>
      </w:r>
      <w:r w:rsidRPr="001E06F1">
        <w:rPr>
          <w:rFonts w:ascii="Arial" w:hAnsi="Arial" w:cs="Arial"/>
          <w:b/>
          <w:sz w:val="24"/>
          <w:szCs w:val="24"/>
        </w:rPr>
        <w:t>ateriais e Método.</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O pres</w:t>
      </w:r>
      <w:r w:rsidR="00A100E5">
        <w:rPr>
          <w:rFonts w:ascii="Arial" w:hAnsi="Arial" w:cs="Arial"/>
          <w:sz w:val="24"/>
          <w:szCs w:val="24"/>
        </w:rPr>
        <w:t xml:space="preserve">ente estudo foi do tipo </w:t>
      </w:r>
      <w:proofErr w:type="spellStart"/>
      <w:r w:rsidR="00A100E5">
        <w:rPr>
          <w:rFonts w:ascii="Arial" w:hAnsi="Arial" w:cs="Arial"/>
          <w:sz w:val="24"/>
          <w:szCs w:val="24"/>
        </w:rPr>
        <w:t>metaaná</w:t>
      </w:r>
      <w:r w:rsidRPr="001E06F1">
        <w:rPr>
          <w:rFonts w:ascii="Arial" w:hAnsi="Arial" w:cs="Arial"/>
          <w:sz w:val="24"/>
          <w:szCs w:val="24"/>
        </w:rPr>
        <w:t>lise</w:t>
      </w:r>
      <w:proofErr w:type="spellEnd"/>
      <w:r w:rsidRPr="001E06F1">
        <w:rPr>
          <w:rFonts w:ascii="Arial" w:hAnsi="Arial" w:cs="Arial"/>
          <w:sz w:val="24"/>
          <w:szCs w:val="24"/>
        </w:rPr>
        <w:t xml:space="preserve">, onde foram avaliados os resultados de pesquisas realizadas por meio de terapia fotodinâmica no processo de cicatrização.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As bases de dados utilizadas para este estudo foram o Google </w:t>
      </w:r>
      <w:proofErr w:type="spellStart"/>
      <w:r w:rsidRPr="001E06F1">
        <w:rPr>
          <w:rFonts w:ascii="Arial" w:hAnsi="Arial" w:cs="Arial"/>
          <w:sz w:val="24"/>
          <w:szCs w:val="24"/>
        </w:rPr>
        <w:t>Acadêmicoa</w:t>
      </w:r>
      <w:proofErr w:type="spellEnd"/>
      <w:r w:rsidRPr="001E06F1">
        <w:rPr>
          <w:rFonts w:ascii="Arial" w:hAnsi="Arial" w:cs="Arial"/>
          <w:sz w:val="24"/>
          <w:szCs w:val="24"/>
        </w:rPr>
        <w:t xml:space="preserve"> </w:t>
      </w:r>
      <w:proofErr w:type="spellStart"/>
      <w:r w:rsidRPr="001E06F1">
        <w:rPr>
          <w:rFonts w:ascii="Arial" w:hAnsi="Arial" w:cs="Arial"/>
          <w:sz w:val="24"/>
          <w:szCs w:val="24"/>
        </w:rPr>
        <w:t>Scielo</w:t>
      </w:r>
      <w:proofErr w:type="spellEnd"/>
      <w:r w:rsidRPr="001E06F1">
        <w:rPr>
          <w:rFonts w:ascii="Arial" w:hAnsi="Arial" w:cs="Arial"/>
          <w:sz w:val="24"/>
          <w:szCs w:val="24"/>
        </w:rPr>
        <w:t xml:space="preserve"> e </w:t>
      </w:r>
      <w:proofErr w:type="spellStart"/>
      <w:r w:rsidRPr="001E06F1">
        <w:rPr>
          <w:rFonts w:ascii="Arial" w:hAnsi="Arial" w:cs="Arial"/>
          <w:sz w:val="24"/>
          <w:szCs w:val="24"/>
        </w:rPr>
        <w:t>Lilacs</w:t>
      </w:r>
      <w:proofErr w:type="spellEnd"/>
      <w:r w:rsidRPr="001E06F1">
        <w:rPr>
          <w:rFonts w:ascii="Arial" w:hAnsi="Arial" w:cs="Arial"/>
          <w:sz w:val="24"/>
          <w:szCs w:val="24"/>
        </w:rPr>
        <w:t xml:space="preserve"> cujas palavras chave consultadas foram terapia fotodinâmica,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na cicatrização, LED na cicatrização.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Inicialmente foi efetuado o levantamento bibliográfico, por meio das palavras chave, sendo encontrado um total de 461 artigos.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Após analisados forram selecionados 48 artigos que pesquisaram a terapia fotodinâmica. Porém como fator de inclusão para o trabalho proposto, somente aqueles que utilizaram uma substância </w:t>
      </w:r>
      <w:proofErr w:type="spellStart"/>
      <w:r w:rsidRPr="001E06F1">
        <w:rPr>
          <w:rFonts w:ascii="Arial" w:hAnsi="Arial" w:cs="Arial"/>
          <w:sz w:val="24"/>
          <w:szCs w:val="24"/>
        </w:rPr>
        <w:t>fotossensibilizadora</w:t>
      </w:r>
      <w:proofErr w:type="spellEnd"/>
      <w:r w:rsidRPr="001E06F1">
        <w:rPr>
          <w:rFonts w:ascii="Arial" w:hAnsi="Arial" w:cs="Arial"/>
          <w:sz w:val="24"/>
          <w:szCs w:val="24"/>
        </w:rPr>
        <w:t xml:space="preserve"> na inibição da proliferação bacteriana foram selecionados. </w:t>
      </w:r>
    </w:p>
    <w:p w:rsidR="00557650"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Desta forma o total de artigos analisados conforme o presente estudo propôs, foram de </w:t>
      </w:r>
      <w:proofErr w:type="gramStart"/>
      <w:r w:rsidRPr="001E06F1">
        <w:rPr>
          <w:rFonts w:ascii="Arial" w:hAnsi="Arial" w:cs="Arial"/>
          <w:sz w:val="24"/>
          <w:szCs w:val="24"/>
        </w:rPr>
        <w:t>5</w:t>
      </w:r>
      <w:proofErr w:type="gramEnd"/>
      <w:r w:rsidRPr="001E06F1">
        <w:rPr>
          <w:rFonts w:ascii="Arial" w:hAnsi="Arial" w:cs="Arial"/>
          <w:sz w:val="24"/>
          <w:szCs w:val="24"/>
        </w:rPr>
        <w:t xml:space="preserve"> artigos. </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1E06F1" w:rsidP="009F4483">
      <w:pPr>
        <w:tabs>
          <w:tab w:val="left" w:pos="567"/>
        </w:tabs>
        <w:spacing w:after="0" w:line="240" w:lineRule="auto"/>
        <w:jc w:val="both"/>
        <w:rPr>
          <w:rFonts w:ascii="Arial" w:hAnsi="Arial" w:cs="Arial"/>
          <w:b/>
          <w:sz w:val="24"/>
          <w:szCs w:val="24"/>
        </w:rPr>
      </w:pPr>
      <w:r>
        <w:rPr>
          <w:rFonts w:ascii="Arial" w:hAnsi="Arial" w:cs="Arial"/>
          <w:b/>
          <w:sz w:val="24"/>
          <w:szCs w:val="24"/>
        </w:rPr>
        <w:t>6</w:t>
      </w:r>
      <w:r w:rsidR="00557650" w:rsidRPr="001E06F1">
        <w:rPr>
          <w:rFonts w:ascii="Arial" w:hAnsi="Arial" w:cs="Arial"/>
          <w:b/>
          <w:sz w:val="24"/>
          <w:szCs w:val="24"/>
        </w:rPr>
        <w:t>. R</w:t>
      </w:r>
      <w:r w:rsidR="009F4483" w:rsidRPr="001E06F1">
        <w:rPr>
          <w:rFonts w:ascii="Arial" w:hAnsi="Arial" w:cs="Arial"/>
          <w:b/>
          <w:sz w:val="24"/>
          <w:szCs w:val="24"/>
        </w:rPr>
        <w:t>esultados e Discussão</w:t>
      </w:r>
      <w:r>
        <w:rPr>
          <w:rFonts w:ascii="Arial" w:hAnsi="Arial" w:cs="Arial"/>
          <w:b/>
          <w:sz w:val="24"/>
          <w:szCs w:val="24"/>
        </w:rPr>
        <w:t>.</w:t>
      </w:r>
    </w:p>
    <w:p w:rsidR="009F4483" w:rsidRPr="001E06F1" w:rsidRDefault="009F4483" w:rsidP="009F4483">
      <w:pPr>
        <w:tabs>
          <w:tab w:val="left" w:pos="567"/>
        </w:tabs>
        <w:spacing w:after="0" w:line="240" w:lineRule="auto"/>
        <w:jc w:val="both"/>
        <w:rPr>
          <w:rFonts w:ascii="Arial" w:hAnsi="Arial" w:cs="Arial"/>
          <w:b/>
          <w:sz w:val="24"/>
          <w:szCs w:val="24"/>
        </w:rPr>
      </w:pPr>
    </w:p>
    <w:p w:rsidR="00F41EF2" w:rsidRPr="001E06F1" w:rsidRDefault="00F41EF2"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Conforme análise efetuada em concordância com os propósitos da pesquisa, abaixo seguem os resultados obtidos.</w:t>
      </w:r>
    </w:p>
    <w:p w:rsidR="00F41EF2" w:rsidRPr="001E06F1" w:rsidRDefault="00F41EF2" w:rsidP="007F204F">
      <w:pPr>
        <w:tabs>
          <w:tab w:val="left" w:pos="567"/>
        </w:tabs>
        <w:spacing w:after="0" w:line="240" w:lineRule="auto"/>
        <w:ind w:firstLine="567"/>
        <w:jc w:val="both"/>
        <w:rPr>
          <w:rFonts w:ascii="Arial" w:hAnsi="Arial" w:cs="Arial"/>
          <w:sz w:val="24"/>
          <w:szCs w:val="24"/>
        </w:rPr>
      </w:pPr>
    </w:p>
    <w:tbl>
      <w:tblPr>
        <w:tblW w:w="3914" w:type="dxa"/>
        <w:jc w:val="center"/>
        <w:tblInd w:w="53" w:type="dxa"/>
        <w:tblCellMar>
          <w:left w:w="70" w:type="dxa"/>
          <w:right w:w="70" w:type="dxa"/>
        </w:tblCellMar>
        <w:tblLook w:val="04A0" w:firstRow="1" w:lastRow="0" w:firstColumn="1" w:lastColumn="0" w:noHBand="0" w:noVBand="1"/>
      </w:tblPr>
      <w:tblGrid>
        <w:gridCol w:w="1742"/>
        <w:gridCol w:w="1086"/>
        <w:gridCol w:w="1086"/>
      </w:tblGrid>
      <w:tr w:rsidR="00F41EF2" w:rsidRPr="001E06F1" w:rsidTr="003224BF">
        <w:trPr>
          <w:trHeight w:val="400"/>
          <w:jc w:val="center"/>
        </w:trPr>
        <w:tc>
          <w:tcPr>
            <w:tcW w:w="1742" w:type="dxa"/>
            <w:tcBorders>
              <w:top w:val="nil"/>
              <w:left w:val="nil"/>
              <w:bottom w:val="single" w:sz="8" w:space="0" w:color="auto"/>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lastRenderedPageBreak/>
              <w:t>Bases de dados</w:t>
            </w:r>
          </w:p>
        </w:tc>
        <w:tc>
          <w:tcPr>
            <w:tcW w:w="1086" w:type="dxa"/>
            <w:tcBorders>
              <w:top w:val="nil"/>
              <w:left w:val="single" w:sz="4" w:space="0" w:color="auto"/>
              <w:bottom w:val="single" w:sz="8" w:space="0" w:color="auto"/>
              <w:right w:val="single" w:sz="4" w:space="0" w:color="auto"/>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F</w:t>
            </w:r>
          </w:p>
        </w:tc>
        <w:tc>
          <w:tcPr>
            <w:tcW w:w="1086" w:type="dxa"/>
            <w:tcBorders>
              <w:top w:val="nil"/>
              <w:left w:val="nil"/>
              <w:bottom w:val="single" w:sz="8" w:space="0" w:color="auto"/>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w:t>
            </w:r>
          </w:p>
        </w:tc>
      </w:tr>
      <w:tr w:rsidR="00F41EF2" w:rsidRPr="001E06F1" w:rsidTr="003224BF">
        <w:trPr>
          <w:trHeight w:val="379"/>
          <w:jc w:val="center"/>
        </w:trPr>
        <w:tc>
          <w:tcPr>
            <w:tcW w:w="1742" w:type="dxa"/>
            <w:tcBorders>
              <w:top w:val="nil"/>
              <w:left w:val="nil"/>
              <w:bottom w:val="nil"/>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Google</w:t>
            </w:r>
          </w:p>
        </w:tc>
        <w:tc>
          <w:tcPr>
            <w:tcW w:w="1086" w:type="dxa"/>
            <w:tcBorders>
              <w:top w:val="nil"/>
              <w:left w:val="single" w:sz="4" w:space="0" w:color="auto"/>
              <w:bottom w:val="nil"/>
              <w:right w:val="single" w:sz="4" w:space="0" w:color="auto"/>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proofErr w:type="gramStart"/>
            <w:r w:rsidRPr="001E06F1">
              <w:rPr>
                <w:rFonts w:eastAsia="Times New Roman" w:cs="Times New Roman"/>
                <w:color w:val="000000"/>
                <w:sz w:val="24"/>
                <w:szCs w:val="24"/>
                <w:lang w:eastAsia="pt-BR"/>
              </w:rPr>
              <w:t>6</w:t>
            </w:r>
            <w:proofErr w:type="gramEnd"/>
          </w:p>
        </w:tc>
        <w:tc>
          <w:tcPr>
            <w:tcW w:w="1086" w:type="dxa"/>
            <w:tcBorders>
              <w:top w:val="nil"/>
              <w:left w:val="nil"/>
              <w:bottom w:val="nil"/>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12,5</w:t>
            </w:r>
          </w:p>
        </w:tc>
      </w:tr>
      <w:tr w:rsidR="00F41EF2" w:rsidRPr="001E06F1" w:rsidTr="003224BF">
        <w:trPr>
          <w:trHeight w:val="400"/>
          <w:jc w:val="center"/>
        </w:trPr>
        <w:tc>
          <w:tcPr>
            <w:tcW w:w="1742" w:type="dxa"/>
            <w:tcBorders>
              <w:top w:val="nil"/>
              <w:left w:val="nil"/>
              <w:bottom w:val="nil"/>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proofErr w:type="spellStart"/>
            <w:r w:rsidRPr="001E06F1">
              <w:rPr>
                <w:rFonts w:eastAsia="Times New Roman" w:cs="Times New Roman"/>
                <w:color w:val="000000"/>
                <w:sz w:val="24"/>
                <w:szCs w:val="24"/>
                <w:lang w:eastAsia="pt-BR"/>
              </w:rPr>
              <w:t>Scielo</w:t>
            </w:r>
            <w:proofErr w:type="spellEnd"/>
          </w:p>
        </w:tc>
        <w:tc>
          <w:tcPr>
            <w:tcW w:w="1086" w:type="dxa"/>
            <w:tcBorders>
              <w:top w:val="nil"/>
              <w:left w:val="single" w:sz="4" w:space="0" w:color="auto"/>
              <w:bottom w:val="nil"/>
              <w:right w:val="single" w:sz="4" w:space="0" w:color="auto"/>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15</w:t>
            </w:r>
          </w:p>
        </w:tc>
        <w:tc>
          <w:tcPr>
            <w:tcW w:w="1086" w:type="dxa"/>
            <w:tcBorders>
              <w:top w:val="nil"/>
              <w:left w:val="nil"/>
              <w:bottom w:val="nil"/>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31,2</w:t>
            </w:r>
          </w:p>
        </w:tc>
      </w:tr>
      <w:tr w:rsidR="00F41EF2" w:rsidRPr="001E06F1" w:rsidTr="003224BF">
        <w:trPr>
          <w:trHeight w:val="400"/>
          <w:jc w:val="center"/>
        </w:trPr>
        <w:tc>
          <w:tcPr>
            <w:tcW w:w="1742" w:type="dxa"/>
            <w:tcBorders>
              <w:top w:val="nil"/>
              <w:left w:val="nil"/>
              <w:bottom w:val="single" w:sz="8" w:space="0" w:color="auto"/>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proofErr w:type="spellStart"/>
            <w:r w:rsidRPr="001E06F1">
              <w:rPr>
                <w:rFonts w:eastAsia="Times New Roman" w:cs="Times New Roman"/>
                <w:color w:val="000000"/>
                <w:sz w:val="24"/>
                <w:szCs w:val="24"/>
                <w:lang w:eastAsia="pt-BR"/>
              </w:rPr>
              <w:t>Lilacs</w:t>
            </w:r>
            <w:proofErr w:type="spellEnd"/>
          </w:p>
        </w:tc>
        <w:tc>
          <w:tcPr>
            <w:tcW w:w="1086" w:type="dxa"/>
            <w:tcBorders>
              <w:top w:val="nil"/>
              <w:left w:val="single" w:sz="4" w:space="0" w:color="auto"/>
              <w:bottom w:val="single" w:sz="8" w:space="0" w:color="auto"/>
              <w:right w:val="single" w:sz="4" w:space="0" w:color="auto"/>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27</w:t>
            </w:r>
          </w:p>
        </w:tc>
        <w:tc>
          <w:tcPr>
            <w:tcW w:w="1086" w:type="dxa"/>
            <w:tcBorders>
              <w:top w:val="nil"/>
              <w:left w:val="nil"/>
              <w:bottom w:val="single" w:sz="8" w:space="0" w:color="auto"/>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56,3</w:t>
            </w:r>
          </w:p>
        </w:tc>
      </w:tr>
      <w:tr w:rsidR="00F41EF2" w:rsidRPr="001E06F1" w:rsidTr="003224BF">
        <w:trPr>
          <w:trHeight w:val="379"/>
          <w:jc w:val="center"/>
        </w:trPr>
        <w:tc>
          <w:tcPr>
            <w:tcW w:w="1742" w:type="dxa"/>
            <w:tcBorders>
              <w:top w:val="nil"/>
              <w:left w:val="nil"/>
              <w:bottom w:val="nil"/>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 xml:space="preserve">Total </w:t>
            </w:r>
          </w:p>
        </w:tc>
        <w:tc>
          <w:tcPr>
            <w:tcW w:w="1086" w:type="dxa"/>
            <w:tcBorders>
              <w:top w:val="nil"/>
              <w:left w:val="single" w:sz="4" w:space="0" w:color="auto"/>
              <w:bottom w:val="nil"/>
              <w:right w:val="single" w:sz="4" w:space="0" w:color="auto"/>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48</w:t>
            </w:r>
          </w:p>
        </w:tc>
        <w:tc>
          <w:tcPr>
            <w:tcW w:w="1086" w:type="dxa"/>
            <w:tcBorders>
              <w:top w:val="nil"/>
              <w:left w:val="nil"/>
              <w:bottom w:val="nil"/>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100</w:t>
            </w:r>
          </w:p>
        </w:tc>
      </w:tr>
    </w:tbl>
    <w:p w:rsidR="003224BF" w:rsidRDefault="003224BF" w:rsidP="007F204F">
      <w:pPr>
        <w:tabs>
          <w:tab w:val="left" w:pos="567"/>
        </w:tabs>
        <w:spacing w:after="0" w:line="240" w:lineRule="auto"/>
        <w:ind w:firstLine="567"/>
        <w:jc w:val="both"/>
        <w:rPr>
          <w:rFonts w:ascii="Arial" w:hAnsi="Arial" w:cs="Arial"/>
          <w:sz w:val="24"/>
          <w:szCs w:val="24"/>
        </w:rPr>
      </w:pPr>
    </w:p>
    <w:p w:rsidR="00557650"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Tabela 1</w:t>
      </w:r>
      <w:r w:rsidR="003224BF">
        <w:rPr>
          <w:rFonts w:ascii="Arial" w:hAnsi="Arial" w:cs="Arial"/>
          <w:sz w:val="24"/>
          <w:szCs w:val="24"/>
        </w:rPr>
        <w:t>:</w:t>
      </w:r>
      <w:r w:rsidRPr="001E06F1">
        <w:rPr>
          <w:rFonts w:ascii="Arial" w:hAnsi="Arial" w:cs="Arial"/>
          <w:sz w:val="24"/>
          <w:szCs w:val="24"/>
        </w:rPr>
        <w:t xml:space="preserve"> Distribuição de artigos conforme as bases de dados</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De acordo com a Tabela 1, quanto à distribuição de artigos conforme a bases de dados pesquisadas observou-se que a maior proporção de artigos foi encontrada na </w:t>
      </w:r>
      <w:proofErr w:type="spellStart"/>
      <w:r w:rsidRPr="001E06F1">
        <w:rPr>
          <w:rFonts w:ascii="Arial" w:hAnsi="Arial" w:cs="Arial"/>
          <w:sz w:val="24"/>
          <w:szCs w:val="24"/>
        </w:rPr>
        <w:t>Lilacs</w:t>
      </w:r>
      <w:proofErr w:type="spellEnd"/>
      <w:r w:rsidRPr="001E06F1">
        <w:rPr>
          <w:rFonts w:ascii="Arial" w:hAnsi="Arial" w:cs="Arial"/>
          <w:sz w:val="24"/>
          <w:szCs w:val="24"/>
        </w:rPr>
        <w:t xml:space="preserve"> com 56,25% dos artigos selecionados para o presente estudo. Na base de dados da </w:t>
      </w:r>
      <w:proofErr w:type="spellStart"/>
      <w:r w:rsidRPr="001E06F1">
        <w:rPr>
          <w:rFonts w:ascii="Arial" w:hAnsi="Arial" w:cs="Arial"/>
          <w:sz w:val="24"/>
          <w:szCs w:val="24"/>
        </w:rPr>
        <w:t>Scielo</w:t>
      </w:r>
      <w:proofErr w:type="spellEnd"/>
      <w:r w:rsidRPr="001E06F1">
        <w:rPr>
          <w:rFonts w:ascii="Arial" w:hAnsi="Arial" w:cs="Arial"/>
          <w:sz w:val="24"/>
          <w:szCs w:val="24"/>
        </w:rPr>
        <w:t xml:space="preserve"> a proporção de artigos encontrados foi de 31,25% seguido do Google acadêmico com 12,50%.</w:t>
      </w:r>
    </w:p>
    <w:tbl>
      <w:tblPr>
        <w:tblW w:w="5483" w:type="dxa"/>
        <w:tblInd w:w="2326" w:type="dxa"/>
        <w:tblCellMar>
          <w:left w:w="70" w:type="dxa"/>
          <w:right w:w="70" w:type="dxa"/>
        </w:tblCellMar>
        <w:tblLook w:val="04A0" w:firstRow="1" w:lastRow="0" w:firstColumn="1" w:lastColumn="0" w:noHBand="0" w:noVBand="1"/>
      </w:tblPr>
      <w:tblGrid>
        <w:gridCol w:w="2342"/>
        <w:gridCol w:w="1478"/>
        <w:gridCol w:w="1663"/>
      </w:tblGrid>
      <w:tr w:rsidR="00F41EF2" w:rsidRPr="001E06F1" w:rsidTr="00BC1AF8">
        <w:trPr>
          <w:gridAfter w:val="2"/>
          <w:wAfter w:w="3141" w:type="dxa"/>
          <w:trHeight w:val="464"/>
        </w:trPr>
        <w:tc>
          <w:tcPr>
            <w:tcW w:w="2342" w:type="dxa"/>
            <w:tcBorders>
              <w:top w:val="nil"/>
              <w:left w:val="nil"/>
              <w:bottom w:val="nil"/>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p>
        </w:tc>
      </w:tr>
      <w:tr w:rsidR="00F41EF2" w:rsidRPr="001E06F1" w:rsidTr="00BC1AF8">
        <w:trPr>
          <w:trHeight w:val="464"/>
        </w:trPr>
        <w:tc>
          <w:tcPr>
            <w:tcW w:w="2342" w:type="dxa"/>
            <w:tcBorders>
              <w:top w:val="nil"/>
              <w:left w:val="nil"/>
              <w:bottom w:val="single" w:sz="2" w:space="0" w:color="000000" w:themeColor="text1"/>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Estudos</w:t>
            </w:r>
          </w:p>
        </w:tc>
        <w:tc>
          <w:tcPr>
            <w:tcW w:w="1478" w:type="dxa"/>
            <w:tcBorders>
              <w:top w:val="nil"/>
              <w:left w:val="single" w:sz="4" w:space="0" w:color="auto"/>
              <w:bottom w:val="single" w:sz="2" w:space="0" w:color="000000" w:themeColor="text1"/>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F</w:t>
            </w:r>
          </w:p>
        </w:tc>
        <w:tc>
          <w:tcPr>
            <w:tcW w:w="1663" w:type="dxa"/>
            <w:tcBorders>
              <w:top w:val="nil"/>
              <w:left w:val="single" w:sz="4" w:space="0" w:color="auto"/>
              <w:bottom w:val="single" w:sz="2" w:space="0" w:color="000000" w:themeColor="text1"/>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w:t>
            </w:r>
          </w:p>
        </w:tc>
      </w:tr>
      <w:tr w:rsidR="00F41EF2" w:rsidRPr="001E06F1" w:rsidTr="00BC1AF8">
        <w:trPr>
          <w:trHeight w:val="932"/>
        </w:trPr>
        <w:tc>
          <w:tcPr>
            <w:tcW w:w="2342" w:type="dxa"/>
            <w:tcBorders>
              <w:top w:val="single" w:sz="2" w:space="0" w:color="000000" w:themeColor="text1"/>
              <w:left w:val="nil"/>
              <w:right w:val="nil"/>
            </w:tcBorders>
            <w:shd w:val="clear" w:color="auto" w:fill="FFFFFF" w:themeFill="background1"/>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Revisão</w:t>
            </w:r>
          </w:p>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Experimental</w:t>
            </w:r>
          </w:p>
        </w:tc>
        <w:tc>
          <w:tcPr>
            <w:tcW w:w="1478" w:type="dxa"/>
            <w:tcBorders>
              <w:top w:val="single" w:sz="2" w:space="0" w:color="000000" w:themeColor="text1"/>
              <w:left w:val="single" w:sz="4" w:space="0" w:color="auto"/>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33</w:t>
            </w:r>
          </w:p>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15</w:t>
            </w:r>
          </w:p>
        </w:tc>
        <w:tc>
          <w:tcPr>
            <w:tcW w:w="1663" w:type="dxa"/>
            <w:tcBorders>
              <w:top w:val="single" w:sz="2" w:space="0" w:color="000000" w:themeColor="text1"/>
              <w:left w:val="single" w:sz="4" w:space="0" w:color="auto"/>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68,7</w:t>
            </w:r>
          </w:p>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31,3</w:t>
            </w:r>
          </w:p>
        </w:tc>
      </w:tr>
      <w:tr w:rsidR="00F41EF2" w:rsidRPr="001E06F1" w:rsidTr="00BC1AF8">
        <w:trPr>
          <w:trHeight w:val="464"/>
        </w:trPr>
        <w:tc>
          <w:tcPr>
            <w:tcW w:w="2342" w:type="dxa"/>
            <w:tcBorders>
              <w:top w:val="single" w:sz="2" w:space="0" w:color="000000" w:themeColor="text1"/>
              <w:left w:val="nil"/>
              <w:bottom w:val="nil"/>
              <w:right w:val="nil"/>
            </w:tcBorders>
            <w:shd w:val="clear" w:color="auto" w:fill="auto"/>
            <w:noWrap/>
            <w:vAlign w:val="bottom"/>
            <w:hideMark/>
          </w:tcPr>
          <w:p w:rsidR="00F41EF2" w:rsidRPr="001E06F1" w:rsidRDefault="00F41EF2" w:rsidP="00BC653A">
            <w:pPr>
              <w:spacing w:after="0" w:line="240" w:lineRule="auto"/>
              <w:rPr>
                <w:rFonts w:eastAsia="Times New Roman" w:cs="Times New Roman"/>
                <w:color w:val="000000"/>
                <w:sz w:val="24"/>
                <w:szCs w:val="24"/>
                <w:lang w:eastAsia="pt-BR"/>
              </w:rPr>
            </w:pPr>
            <w:r w:rsidRPr="001E06F1">
              <w:rPr>
                <w:rFonts w:eastAsia="Times New Roman" w:cs="Times New Roman"/>
                <w:color w:val="000000"/>
                <w:sz w:val="24"/>
                <w:szCs w:val="24"/>
                <w:lang w:eastAsia="pt-BR"/>
              </w:rPr>
              <w:t>Total</w:t>
            </w:r>
          </w:p>
        </w:tc>
        <w:tc>
          <w:tcPr>
            <w:tcW w:w="1478" w:type="dxa"/>
            <w:tcBorders>
              <w:top w:val="single" w:sz="2" w:space="0" w:color="000000" w:themeColor="text1"/>
              <w:left w:val="single" w:sz="4" w:space="0" w:color="auto"/>
              <w:bottom w:val="nil"/>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48</w:t>
            </w:r>
          </w:p>
        </w:tc>
        <w:tc>
          <w:tcPr>
            <w:tcW w:w="1663" w:type="dxa"/>
            <w:tcBorders>
              <w:top w:val="single" w:sz="2" w:space="0" w:color="000000" w:themeColor="text1"/>
              <w:left w:val="single" w:sz="4" w:space="0" w:color="auto"/>
              <w:bottom w:val="nil"/>
              <w:right w:val="nil"/>
            </w:tcBorders>
            <w:shd w:val="clear" w:color="auto" w:fill="auto"/>
            <w:noWrap/>
            <w:vAlign w:val="bottom"/>
            <w:hideMark/>
          </w:tcPr>
          <w:p w:rsidR="00F41EF2" w:rsidRPr="001E06F1" w:rsidRDefault="00F41EF2" w:rsidP="00F41EF2">
            <w:pPr>
              <w:spacing w:after="0" w:line="240" w:lineRule="auto"/>
              <w:jc w:val="center"/>
              <w:rPr>
                <w:rFonts w:eastAsia="Times New Roman" w:cs="Times New Roman"/>
                <w:color w:val="000000"/>
                <w:sz w:val="24"/>
                <w:szCs w:val="24"/>
                <w:lang w:eastAsia="pt-BR"/>
              </w:rPr>
            </w:pPr>
            <w:r w:rsidRPr="001E06F1">
              <w:rPr>
                <w:rFonts w:eastAsia="Times New Roman" w:cs="Times New Roman"/>
                <w:color w:val="000000"/>
                <w:sz w:val="24"/>
                <w:szCs w:val="24"/>
                <w:lang w:eastAsia="pt-BR"/>
              </w:rPr>
              <w:t>100</w:t>
            </w:r>
          </w:p>
        </w:tc>
      </w:tr>
    </w:tbl>
    <w:p w:rsidR="003224BF" w:rsidRPr="003224BF" w:rsidRDefault="003224BF" w:rsidP="00F41EF2">
      <w:pPr>
        <w:tabs>
          <w:tab w:val="left" w:pos="567"/>
        </w:tabs>
        <w:spacing w:after="0" w:line="240" w:lineRule="auto"/>
        <w:ind w:firstLine="567"/>
        <w:jc w:val="center"/>
        <w:rPr>
          <w:rFonts w:ascii="Arial" w:hAnsi="Arial" w:cs="Arial"/>
          <w:sz w:val="16"/>
          <w:szCs w:val="16"/>
        </w:rPr>
      </w:pPr>
    </w:p>
    <w:p w:rsidR="00557650" w:rsidRDefault="00557650" w:rsidP="00F41EF2">
      <w:pPr>
        <w:tabs>
          <w:tab w:val="left" w:pos="567"/>
        </w:tabs>
        <w:spacing w:after="0" w:line="240" w:lineRule="auto"/>
        <w:ind w:firstLine="567"/>
        <w:jc w:val="center"/>
        <w:rPr>
          <w:rFonts w:ascii="Arial" w:hAnsi="Arial" w:cs="Arial"/>
          <w:sz w:val="24"/>
          <w:szCs w:val="24"/>
        </w:rPr>
      </w:pPr>
      <w:r w:rsidRPr="001E06F1">
        <w:rPr>
          <w:rFonts w:ascii="Arial" w:hAnsi="Arial" w:cs="Arial"/>
          <w:sz w:val="24"/>
          <w:szCs w:val="24"/>
        </w:rPr>
        <w:t>Tabela 2</w:t>
      </w:r>
      <w:r w:rsidR="003224BF">
        <w:rPr>
          <w:rFonts w:ascii="Arial" w:hAnsi="Arial" w:cs="Arial"/>
          <w:sz w:val="24"/>
          <w:szCs w:val="24"/>
        </w:rPr>
        <w:t>:</w:t>
      </w:r>
      <w:r w:rsidRPr="001E06F1">
        <w:rPr>
          <w:rFonts w:ascii="Arial" w:hAnsi="Arial" w:cs="Arial"/>
          <w:sz w:val="24"/>
          <w:szCs w:val="24"/>
        </w:rPr>
        <w:t xml:space="preserve"> Tipos de estudos com radiação LASER</w:t>
      </w:r>
    </w:p>
    <w:p w:rsidR="001E06F1" w:rsidRPr="003224BF" w:rsidRDefault="001E06F1" w:rsidP="00F41EF2">
      <w:pPr>
        <w:tabs>
          <w:tab w:val="left" w:pos="567"/>
        </w:tabs>
        <w:spacing w:after="0" w:line="240" w:lineRule="auto"/>
        <w:ind w:firstLine="567"/>
        <w:jc w:val="center"/>
        <w:rPr>
          <w:rFonts w:ascii="Arial" w:hAnsi="Arial" w:cs="Arial"/>
          <w:sz w:val="28"/>
          <w:szCs w:val="28"/>
        </w:rPr>
      </w:pP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Conforme mostra a Tabela 2, quanto ao tipo de estudos analisados, as pesquisas de revisão bibliográfica corresponderam a 68,75% e experimentos realizados apenas 31,25%.</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Embora o Laser seja um equipamento bastante utilizado atualmente na fisioterapia poucos são os estudos voltados nessa área, maior parte de artigos publicados são por dentistas.</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9B1337" w:rsidRPr="001E06F1" w:rsidRDefault="009B1337" w:rsidP="007F204F">
      <w:pPr>
        <w:tabs>
          <w:tab w:val="left" w:pos="567"/>
        </w:tabs>
        <w:spacing w:after="0" w:line="240" w:lineRule="auto"/>
        <w:ind w:firstLine="567"/>
        <w:jc w:val="both"/>
        <w:rPr>
          <w:rFonts w:ascii="Arial" w:hAnsi="Arial" w:cs="Arial"/>
          <w:sz w:val="24"/>
          <w:szCs w:val="24"/>
        </w:rPr>
      </w:pPr>
    </w:p>
    <w:p w:rsidR="009B1337" w:rsidRPr="001E06F1" w:rsidRDefault="009B1337" w:rsidP="009B1337">
      <w:pPr>
        <w:tabs>
          <w:tab w:val="left" w:pos="567"/>
        </w:tabs>
        <w:spacing w:after="0" w:line="240" w:lineRule="auto"/>
        <w:ind w:firstLine="567"/>
        <w:jc w:val="center"/>
        <w:rPr>
          <w:rFonts w:ascii="Arial" w:hAnsi="Arial" w:cs="Arial"/>
          <w:sz w:val="24"/>
          <w:szCs w:val="24"/>
        </w:rPr>
      </w:pPr>
      <w:r w:rsidRPr="001E06F1">
        <w:rPr>
          <w:noProof/>
          <w:sz w:val="24"/>
          <w:szCs w:val="24"/>
          <w:lang w:eastAsia="pt-BR"/>
        </w:rPr>
        <w:drawing>
          <wp:inline distT="0" distB="0" distL="0" distR="0">
            <wp:extent cx="3538330" cy="2226365"/>
            <wp:effectExtent l="0" t="0" r="24130" b="2159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57650" w:rsidRPr="001E06F1" w:rsidRDefault="00557650" w:rsidP="00E226DA">
      <w:pPr>
        <w:tabs>
          <w:tab w:val="left" w:pos="567"/>
        </w:tabs>
        <w:spacing w:after="0" w:line="240" w:lineRule="auto"/>
        <w:ind w:firstLine="567"/>
        <w:jc w:val="center"/>
        <w:rPr>
          <w:rFonts w:ascii="Arial" w:hAnsi="Arial" w:cs="Arial"/>
          <w:sz w:val="24"/>
          <w:szCs w:val="24"/>
        </w:rPr>
      </w:pPr>
      <w:r w:rsidRPr="001E06F1">
        <w:rPr>
          <w:rFonts w:ascii="Arial" w:hAnsi="Arial" w:cs="Arial"/>
          <w:sz w:val="24"/>
          <w:szCs w:val="24"/>
        </w:rPr>
        <w:t xml:space="preserve">Gráfico </w:t>
      </w:r>
      <w:proofErr w:type="gramStart"/>
      <w:r w:rsidRPr="001E06F1">
        <w:rPr>
          <w:rFonts w:ascii="Arial" w:hAnsi="Arial" w:cs="Arial"/>
          <w:sz w:val="24"/>
          <w:szCs w:val="24"/>
        </w:rPr>
        <w:t>1</w:t>
      </w:r>
      <w:proofErr w:type="gramEnd"/>
      <w:r w:rsidR="003224BF">
        <w:rPr>
          <w:rFonts w:ascii="Arial" w:hAnsi="Arial" w:cs="Arial"/>
          <w:sz w:val="24"/>
          <w:szCs w:val="24"/>
        </w:rPr>
        <w:t>:</w:t>
      </w:r>
      <w:r w:rsidRPr="001E06F1">
        <w:rPr>
          <w:rFonts w:ascii="Arial" w:hAnsi="Arial" w:cs="Arial"/>
          <w:sz w:val="24"/>
          <w:szCs w:val="24"/>
        </w:rPr>
        <w:t xml:space="preserve"> Recursos de Fototerapia utilizados no estudo</w:t>
      </w:r>
    </w:p>
    <w:p w:rsidR="00557650" w:rsidRPr="003224BF" w:rsidRDefault="00557650" w:rsidP="007F204F">
      <w:pPr>
        <w:tabs>
          <w:tab w:val="left" w:pos="567"/>
        </w:tabs>
        <w:spacing w:after="0" w:line="240" w:lineRule="auto"/>
        <w:ind w:firstLine="567"/>
        <w:jc w:val="both"/>
        <w:rPr>
          <w:rFonts w:ascii="Arial" w:hAnsi="Arial" w:cs="Arial"/>
          <w:sz w:val="26"/>
          <w:szCs w:val="26"/>
        </w:rPr>
      </w:pPr>
    </w:p>
    <w:p w:rsidR="00557650" w:rsidRPr="001E06F1" w:rsidRDefault="009B1337" w:rsidP="00481B8C">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lastRenderedPageBreak/>
        <w:t>O</w:t>
      </w:r>
      <w:r w:rsidR="00557650" w:rsidRPr="001E06F1">
        <w:rPr>
          <w:rFonts w:ascii="Arial" w:hAnsi="Arial" w:cs="Arial"/>
          <w:sz w:val="24"/>
          <w:szCs w:val="24"/>
        </w:rPr>
        <w:t xml:space="preserve"> Gráfico</w:t>
      </w:r>
      <w:r w:rsidRPr="001E06F1">
        <w:rPr>
          <w:rFonts w:ascii="Arial" w:hAnsi="Arial" w:cs="Arial"/>
          <w:sz w:val="24"/>
          <w:szCs w:val="24"/>
        </w:rPr>
        <w:t xml:space="preserve">1 mostra que </w:t>
      </w:r>
      <w:r w:rsidR="00557650" w:rsidRPr="001E06F1">
        <w:rPr>
          <w:rFonts w:ascii="Arial" w:hAnsi="Arial" w:cs="Arial"/>
          <w:sz w:val="24"/>
          <w:szCs w:val="24"/>
        </w:rPr>
        <w:t xml:space="preserve">o tipo de recurso </w:t>
      </w:r>
      <w:proofErr w:type="spellStart"/>
      <w:r w:rsidR="00557650" w:rsidRPr="001E06F1">
        <w:rPr>
          <w:rFonts w:ascii="Arial" w:hAnsi="Arial" w:cs="Arial"/>
          <w:sz w:val="24"/>
          <w:szCs w:val="24"/>
        </w:rPr>
        <w:t>fototerap</w:t>
      </w:r>
      <w:r w:rsidRPr="001E06F1">
        <w:rPr>
          <w:rFonts w:ascii="Arial" w:hAnsi="Arial" w:cs="Arial"/>
          <w:sz w:val="24"/>
          <w:szCs w:val="24"/>
        </w:rPr>
        <w:t>ê</w:t>
      </w:r>
      <w:r w:rsidR="00557650" w:rsidRPr="001E06F1">
        <w:rPr>
          <w:rFonts w:ascii="Arial" w:hAnsi="Arial" w:cs="Arial"/>
          <w:sz w:val="24"/>
          <w:szCs w:val="24"/>
        </w:rPr>
        <w:t>utico</w:t>
      </w:r>
      <w:proofErr w:type="spellEnd"/>
      <w:r w:rsidR="00557650" w:rsidRPr="001E06F1">
        <w:rPr>
          <w:rFonts w:ascii="Arial" w:hAnsi="Arial" w:cs="Arial"/>
          <w:sz w:val="24"/>
          <w:szCs w:val="24"/>
        </w:rPr>
        <w:t xml:space="preserve"> mais utilizado foi à radiação laser, com 69,7% de aplicação nas pesquisas, sendo que o LED foi empregado em 30,3% dos estudos experimentais.</w:t>
      </w:r>
    </w:p>
    <w:p w:rsidR="00557650" w:rsidRPr="001E06F1" w:rsidRDefault="00557650" w:rsidP="00481B8C">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Para o</w:t>
      </w:r>
      <w:r w:rsidR="001B57DE" w:rsidRPr="001E06F1">
        <w:rPr>
          <w:rFonts w:ascii="Arial" w:hAnsi="Arial" w:cs="Arial"/>
          <w:sz w:val="24"/>
          <w:szCs w:val="24"/>
        </w:rPr>
        <w:t>s</w:t>
      </w:r>
      <w:r w:rsidRPr="001E06F1">
        <w:rPr>
          <w:rFonts w:ascii="Arial" w:hAnsi="Arial" w:cs="Arial"/>
          <w:sz w:val="24"/>
          <w:szCs w:val="24"/>
        </w:rPr>
        <w:t xml:space="preserve"> auto</w:t>
      </w:r>
      <w:r w:rsidR="001B57DE" w:rsidRPr="001E06F1">
        <w:rPr>
          <w:rFonts w:ascii="Arial" w:hAnsi="Arial" w:cs="Arial"/>
          <w:sz w:val="24"/>
          <w:szCs w:val="24"/>
        </w:rPr>
        <w:t>res</w:t>
      </w:r>
      <w:r w:rsidRPr="001E06F1">
        <w:rPr>
          <w:rFonts w:ascii="Arial" w:hAnsi="Arial" w:cs="Arial"/>
          <w:sz w:val="24"/>
          <w:szCs w:val="24"/>
        </w:rPr>
        <w:t>, a radiação laser foi mais utilizada por ser um recurso bastante estudado no processo de reparação tecidual, sendo que atualmente pesquisas tem mostrado que o LED também atua nesse processo, porém ainda necessita de mais publicações comprovando sua eficácia na cicatrização.</w:t>
      </w:r>
    </w:p>
    <w:p w:rsidR="00BC1AF8" w:rsidRDefault="00BC1AF8" w:rsidP="00481B8C">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O Quadro </w:t>
      </w:r>
      <w:proofErr w:type="gramStart"/>
      <w:r w:rsidRPr="001E06F1">
        <w:rPr>
          <w:rFonts w:ascii="Arial" w:hAnsi="Arial" w:cs="Arial"/>
          <w:sz w:val="24"/>
          <w:szCs w:val="24"/>
        </w:rPr>
        <w:t>1</w:t>
      </w:r>
      <w:proofErr w:type="gramEnd"/>
      <w:r w:rsidRPr="001E06F1">
        <w:rPr>
          <w:rFonts w:ascii="Arial" w:hAnsi="Arial" w:cs="Arial"/>
          <w:sz w:val="24"/>
          <w:szCs w:val="24"/>
        </w:rPr>
        <w:t xml:space="preserve"> mostra uma análise dos artigos experimentais com terapia fotodinâmica, que foram analisados quanto aos aspectos dos métodos aplicados e dos resultados obtidos.</w:t>
      </w:r>
    </w:p>
    <w:p w:rsidR="003224BF" w:rsidRPr="001E06F1" w:rsidRDefault="003224BF" w:rsidP="00BC1AF8">
      <w:pPr>
        <w:tabs>
          <w:tab w:val="left" w:pos="567"/>
        </w:tabs>
        <w:spacing w:after="0" w:line="240" w:lineRule="auto"/>
        <w:ind w:firstLine="567"/>
        <w:jc w:val="both"/>
        <w:rPr>
          <w:rFonts w:ascii="Arial" w:hAnsi="Arial" w:cs="Arial"/>
          <w:sz w:val="24"/>
          <w:szCs w:val="24"/>
        </w:rPr>
      </w:pPr>
    </w:p>
    <w:tbl>
      <w:tblPr>
        <w:tblStyle w:val="Tabelacomgrade"/>
        <w:tblW w:w="8931" w:type="dxa"/>
        <w:tblInd w:w="108" w:type="dxa"/>
        <w:tblLayout w:type="fixed"/>
        <w:tblLook w:val="04A0" w:firstRow="1" w:lastRow="0" w:firstColumn="1" w:lastColumn="0" w:noHBand="0" w:noVBand="1"/>
      </w:tblPr>
      <w:tblGrid>
        <w:gridCol w:w="1276"/>
        <w:gridCol w:w="2268"/>
        <w:gridCol w:w="1984"/>
        <w:gridCol w:w="3403"/>
      </w:tblGrid>
      <w:tr w:rsidR="001B57DE" w:rsidRPr="001E06F1" w:rsidTr="00EE0015">
        <w:trPr>
          <w:trHeight w:val="136"/>
        </w:trPr>
        <w:tc>
          <w:tcPr>
            <w:tcW w:w="1276" w:type="dxa"/>
          </w:tcPr>
          <w:p w:rsidR="001B57DE" w:rsidRPr="00B605F9" w:rsidRDefault="001B57DE" w:rsidP="00BC653A">
            <w:pPr>
              <w:ind w:right="102"/>
              <w:rPr>
                <w:rFonts w:ascii="Arial" w:hAnsi="Arial" w:cs="Arial"/>
                <w:sz w:val="20"/>
                <w:szCs w:val="20"/>
              </w:rPr>
            </w:pPr>
            <w:r w:rsidRPr="00B605F9">
              <w:rPr>
                <w:rFonts w:ascii="Arial" w:hAnsi="Arial" w:cs="Arial"/>
                <w:sz w:val="20"/>
                <w:szCs w:val="20"/>
              </w:rPr>
              <w:t>Autor</w:t>
            </w:r>
          </w:p>
        </w:tc>
        <w:tc>
          <w:tcPr>
            <w:tcW w:w="2268" w:type="dxa"/>
          </w:tcPr>
          <w:p w:rsidR="001B57DE" w:rsidRPr="00B605F9" w:rsidRDefault="001B57DE" w:rsidP="00BC1AF8">
            <w:pPr>
              <w:ind w:right="-5"/>
              <w:jc w:val="center"/>
              <w:rPr>
                <w:rFonts w:ascii="Arial" w:hAnsi="Arial" w:cs="Arial"/>
                <w:sz w:val="20"/>
                <w:szCs w:val="20"/>
              </w:rPr>
            </w:pPr>
            <w:r w:rsidRPr="00B605F9">
              <w:rPr>
                <w:rFonts w:ascii="Arial" w:hAnsi="Arial" w:cs="Arial"/>
                <w:sz w:val="20"/>
                <w:szCs w:val="20"/>
              </w:rPr>
              <w:t>Título</w:t>
            </w:r>
          </w:p>
        </w:tc>
        <w:tc>
          <w:tcPr>
            <w:tcW w:w="1984" w:type="dxa"/>
          </w:tcPr>
          <w:p w:rsidR="001B57DE" w:rsidRPr="00B605F9" w:rsidRDefault="001B57DE" w:rsidP="00BC1AF8">
            <w:pPr>
              <w:jc w:val="center"/>
              <w:rPr>
                <w:rFonts w:ascii="Arial" w:hAnsi="Arial" w:cs="Arial"/>
                <w:sz w:val="20"/>
                <w:szCs w:val="20"/>
              </w:rPr>
            </w:pPr>
            <w:r w:rsidRPr="00B605F9">
              <w:rPr>
                <w:rFonts w:ascii="Arial" w:hAnsi="Arial" w:cs="Arial"/>
                <w:sz w:val="20"/>
                <w:szCs w:val="20"/>
              </w:rPr>
              <w:t>Método</w:t>
            </w:r>
          </w:p>
        </w:tc>
        <w:tc>
          <w:tcPr>
            <w:tcW w:w="3403" w:type="dxa"/>
          </w:tcPr>
          <w:p w:rsidR="001B57DE" w:rsidRPr="00B605F9" w:rsidRDefault="001B57DE" w:rsidP="00BC1AF8">
            <w:pPr>
              <w:ind w:right="-1"/>
              <w:jc w:val="center"/>
              <w:rPr>
                <w:rFonts w:ascii="Arial" w:hAnsi="Arial" w:cs="Arial"/>
                <w:sz w:val="20"/>
                <w:szCs w:val="20"/>
              </w:rPr>
            </w:pPr>
            <w:r w:rsidRPr="00B605F9">
              <w:rPr>
                <w:rFonts w:ascii="Arial" w:hAnsi="Arial" w:cs="Arial"/>
                <w:sz w:val="20"/>
                <w:szCs w:val="20"/>
              </w:rPr>
              <w:t>Resultados</w:t>
            </w:r>
          </w:p>
        </w:tc>
      </w:tr>
      <w:tr w:rsidR="001B57DE" w:rsidRPr="001E06F1" w:rsidTr="00EE0015">
        <w:trPr>
          <w:trHeight w:val="136"/>
        </w:trPr>
        <w:tc>
          <w:tcPr>
            <w:tcW w:w="1276" w:type="dxa"/>
          </w:tcPr>
          <w:p w:rsidR="001B57DE" w:rsidRPr="00B605F9" w:rsidRDefault="001B57DE" w:rsidP="00BC653A">
            <w:pPr>
              <w:ind w:right="34"/>
              <w:jc w:val="center"/>
              <w:rPr>
                <w:rFonts w:ascii="Arial" w:hAnsi="Arial" w:cs="Arial"/>
                <w:sz w:val="20"/>
                <w:szCs w:val="20"/>
              </w:rPr>
            </w:pPr>
            <w:proofErr w:type="spellStart"/>
            <w:r w:rsidRPr="00B605F9">
              <w:rPr>
                <w:rFonts w:ascii="Arial" w:eastAsia="Times New Roman" w:hAnsi="Arial" w:cs="Arial"/>
                <w:color w:val="000000"/>
                <w:sz w:val="20"/>
                <w:szCs w:val="20"/>
                <w:lang w:eastAsia="pt-BR"/>
              </w:rPr>
              <w:t>Marotti</w:t>
            </w:r>
            <w:proofErr w:type="spellEnd"/>
            <w:r w:rsidRPr="00B605F9">
              <w:rPr>
                <w:rFonts w:ascii="Arial" w:eastAsia="Times New Roman" w:hAnsi="Arial" w:cs="Arial"/>
                <w:color w:val="000000"/>
                <w:sz w:val="20"/>
                <w:szCs w:val="20"/>
                <w:lang w:eastAsia="pt-BR"/>
              </w:rPr>
              <w:t xml:space="preserve"> 2008</w:t>
            </w:r>
          </w:p>
        </w:tc>
        <w:tc>
          <w:tcPr>
            <w:tcW w:w="2268" w:type="dxa"/>
          </w:tcPr>
          <w:p w:rsidR="001B57DE" w:rsidRPr="00B605F9" w:rsidRDefault="001B57DE" w:rsidP="00BC653A">
            <w:pPr>
              <w:ind w:right="147"/>
              <w:rPr>
                <w:rFonts w:ascii="Arial" w:eastAsia="Times New Roman" w:hAnsi="Arial" w:cs="Arial"/>
                <w:color w:val="000000"/>
                <w:sz w:val="20"/>
                <w:szCs w:val="20"/>
                <w:lang w:eastAsia="pt-BR"/>
              </w:rPr>
            </w:pPr>
            <w:r w:rsidRPr="00B605F9">
              <w:rPr>
                <w:rFonts w:ascii="Arial" w:eastAsia="Times New Roman" w:hAnsi="Arial" w:cs="Arial"/>
                <w:color w:val="000000"/>
                <w:sz w:val="20"/>
                <w:szCs w:val="20"/>
                <w:lang w:eastAsia="pt-BR"/>
              </w:rPr>
              <w:t>Tratamento do herpes labial pela terapia fotodinâmica</w:t>
            </w:r>
            <w:r w:rsidR="004E2426" w:rsidRPr="00B605F9">
              <w:rPr>
                <w:rFonts w:ascii="Arial" w:eastAsia="Times New Roman" w:hAnsi="Arial" w:cs="Arial"/>
                <w:color w:val="000000"/>
                <w:sz w:val="20"/>
                <w:szCs w:val="20"/>
                <w:lang w:eastAsia="pt-BR"/>
              </w:rPr>
              <w:t>.</w:t>
            </w:r>
          </w:p>
          <w:p w:rsidR="001B57DE" w:rsidRPr="00B605F9" w:rsidRDefault="001B57DE" w:rsidP="00BC653A">
            <w:pPr>
              <w:rPr>
                <w:rFonts w:ascii="Arial" w:hAnsi="Arial" w:cs="Arial"/>
                <w:sz w:val="20"/>
                <w:szCs w:val="20"/>
              </w:rPr>
            </w:pPr>
          </w:p>
        </w:tc>
        <w:tc>
          <w:tcPr>
            <w:tcW w:w="1984" w:type="dxa"/>
          </w:tcPr>
          <w:p w:rsidR="002059A2" w:rsidRPr="00B605F9" w:rsidRDefault="002059A2" w:rsidP="002059A2">
            <w:pPr>
              <w:ind w:right="-16"/>
              <w:rPr>
                <w:rFonts w:ascii="Arial" w:hAnsi="Arial" w:cs="Arial"/>
                <w:sz w:val="20"/>
                <w:szCs w:val="20"/>
              </w:rPr>
            </w:pPr>
            <w:r w:rsidRPr="00B605F9">
              <w:rPr>
                <w:rFonts w:ascii="Arial" w:hAnsi="Arial" w:cs="Arial"/>
                <w:sz w:val="20"/>
                <w:szCs w:val="20"/>
              </w:rPr>
              <w:t>A</w:t>
            </w:r>
            <w:r w:rsidR="001B57DE" w:rsidRPr="00B605F9">
              <w:rPr>
                <w:rFonts w:ascii="Arial" w:hAnsi="Arial" w:cs="Arial"/>
                <w:sz w:val="20"/>
                <w:szCs w:val="20"/>
              </w:rPr>
              <w:t xml:space="preserve">plicação </w:t>
            </w:r>
            <w:r w:rsidRPr="00B605F9">
              <w:rPr>
                <w:rFonts w:ascii="Arial" w:hAnsi="Arial" w:cs="Arial"/>
                <w:sz w:val="20"/>
                <w:szCs w:val="20"/>
              </w:rPr>
              <w:t xml:space="preserve">inicial </w:t>
            </w:r>
            <w:r w:rsidR="001B57DE" w:rsidRPr="00B605F9">
              <w:rPr>
                <w:rFonts w:ascii="Arial" w:hAnsi="Arial" w:cs="Arial"/>
                <w:sz w:val="20"/>
                <w:szCs w:val="20"/>
              </w:rPr>
              <w:t xml:space="preserve">com </w:t>
            </w:r>
            <w:r w:rsidRPr="00B605F9">
              <w:rPr>
                <w:rFonts w:ascii="Arial" w:hAnsi="Arial" w:cs="Arial"/>
                <w:sz w:val="20"/>
                <w:szCs w:val="20"/>
              </w:rPr>
              <w:t xml:space="preserve">o </w:t>
            </w:r>
            <w:proofErr w:type="spellStart"/>
            <w:r w:rsidR="001B57DE" w:rsidRPr="00B605F9">
              <w:rPr>
                <w:rFonts w:ascii="Arial" w:hAnsi="Arial" w:cs="Arial"/>
                <w:sz w:val="20"/>
                <w:szCs w:val="20"/>
              </w:rPr>
              <w:t>Laser</w:t>
            </w:r>
            <w:r w:rsidRPr="00B605F9">
              <w:rPr>
                <w:rFonts w:ascii="Arial" w:hAnsi="Arial" w:cs="Arial"/>
                <w:sz w:val="20"/>
                <w:szCs w:val="20"/>
              </w:rPr>
              <w:t>de</w:t>
            </w:r>
            <w:proofErr w:type="spellEnd"/>
            <w:r w:rsidRPr="00B605F9">
              <w:rPr>
                <w:rFonts w:ascii="Arial" w:hAnsi="Arial" w:cs="Arial"/>
                <w:sz w:val="20"/>
                <w:szCs w:val="20"/>
              </w:rPr>
              <w:t xml:space="preserve"> </w:t>
            </w:r>
            <w:proofErr w:type="spellStart"/>
            <w:r w:rsidR="001B57DE" w:rsidRPr="00B605F9">
              <w:rPr>
                <w:rFonts w:ascii="Arial" w:hAnsi="Arial" w:cs="Arial"/>
                <w:sz w:val="20"/>
                <w:szCs w:val="20"/>
              </w:rPr>
              <w:t>AsGaL</w:t>
            </w:r>
            <w:proofErr w:type="spellEnd"/>
            <w:r w:rsidR="001B57DE" w:rsidRPr="00B605F9">
              <w:rPr>
                <w:rFonts w:ascii="Arial" w:hAnsi="Arial" w:cs="Arial"/>
                <w:sz w:val="20"/>
                <w:szCs w:val="20"/>
              </w:rPr>
              <w:t xml:space="preserve"> 660nm; 100j/cm², 100 mv e azul de metileno, seguindo </w:t>
            </w:r>
            <w:r w:rsidR="00BF777D" w:rsidRPr="00B605F9">
              <w:rPr>
                <w:rFonts w:ascii="Arial" w:hAnsi="Arial" w:cs="Arial"/>
                <w:sz w:val="20"/>
                <w:szCs w:val="20"/>
              </w:rPr>
              <w:t xml:space="preserve">de radiação </w:t>
            </w:r>
            <w:r w:rsidRPr="00B605F9">
              <w:rPr>
                <w:rFonts w:ascii="Arial" w:hAnsi="Arial" w:cs="Arial"/>
                <w:sz w:val="20"/>
                <w:szCs w:val="20"/>
              </w:rPr>
              <w:t>com 20j/cm², 40mv</w:t>
            </w:r>
          </w:p>
          <w:p w:rsidR="001B57DE" w:rsidRPr="00B605F9" w:rsidRDefault="002059A2" w:rsidP="002059A2">
            <w:pPr>
              <w:ind w:right="-16"/>
              <w:rPr>
                <w:rFonts w:ascii="Arial" w:hAnsi="Arial" w:cs="Arial"/>
                <w:sz w:val="20"/>
                <w:szCs w:val="20"/>
              </w:rPr>
            </w:pPr>
            <w:r w:rsidRPr="00B605F9">
              <w:rPr>
                <w:rFonts w:ascii="Arial" w:hAnsi="Arial" w:cs="Arial"/>
                <w:sz w:val="20"/>
                <w:szCs w:val="20"/>
              </w:rPr>
              <w:t>(</w:t>
            </w:r>
            <w:r w:rsidR="00BF777D" w:rsidRPr="00B605F9">
              <w:rPr>
                <w:rFonts w:ascii="Arial" w:hAnsi="Arial" w:cs="Arial"/>
                <w:sz w:val="20"/>
                <w:szCs w:val="20"/>
              </w:rPr>
              <w:t xml:space="preserve">mesmo </w:t>
            </w:r>
            <w:r w:rsidR="001B57DE" w:rsidRPr="00B605F9">
              <w:rPr>
                <w:rFonts w:ascii="Arial" w:hAnsi="Arial" w:cs="Arial"/>
                <w:sz w:val="20"/>
                <w:szCs w:val="20"/>
              </w:rPr>
              <w:t>laser</w:t>
            </w:r>
            <w:proofErr w:type="gramStart"/>
            <w:r w:rsidRPr="00B605F9">
              <w:rPr>
                <w:rFonts w:ascii="Arial" w:hAnsi="Arial" w:cs="Arial"/>
                <w:sz w:val="20"/>
                <w:szCs w:val="20"/>
              </w:rPr>
              <w:t>)</w:t>
            </w:r>
            <w:r w:rsidR="001B57DE" w:rsidRPr="00B605F9">
              <w:rPr>
                <w:rFonts w:ascii="Arial" w:hAnsi="Arial" w:cs="Arial"/>
                <w:sz w:val="20"/>
                <w:szCs w:val="20"/>
              </w:rPr>
              <w:t xml:space="preserve"> .</w:t>
            </w:r>
            <w:proofErr w:type="gramEnd"/>
          </w:p>
        </w:tc>
        <w:tc>
          <w:tcPr>
            <w:tcW w:w="3403" w:type="dxa"/>
          </w:tcPr>
          <w:p w:rsidR="001B57DE" w:rsidRPr="00B605F9" w:rsidRDefault="001B57DE" w:rsidP="00BC653A">
            <w:pPr>
              <w:ind w:right="24"/>
              <w:rPr>
                <w:rFonts w:ascii="Arial" w:hAnsi="Arial" w:cs="Arial"/>
                <w:sz w:val="20"/>
                <w:szCs w:val="20"/>
              </w:rPr>
            </w:pPr>
            <w:r w:rsidRPr="00B605F9">
              <w:rPr>
                <w:rFonts w:ascii="Arial" w:hAnsi="Arial" w:cs="Arial"/>
                <w:sz w:val="20"/>
                <w:szCs w:val="20"/>
              </w:rPr>
              <w:t>Seis horas após a primeira aplicação foi observada crosta já formada. Uma semana total cicatrização.</w:t>
            </w:r>
          </w:p>
          <w:p w:rsidR="001B57DE" w:rsidRPr="00B605F9" w:rsidRDefault="001B57DE" w:rsidP="00BC653A">
            <w:pPr>
              <w:ind w:right="24"/>
              <w:rPr>
                <w:rFonts w:ascii="Arial" w:hAnsi="Arial" w:cs="Arial"/>
                <w:sz w:val="20"/>
                <w:szCs w:val="20"/>
              </w:rPr>
            </w:pPr>
          </w:p>
        </w:tc>
      </w:tr>
      <w:tr w:rsidR="001B57DE" w:rsidRPr="001E06F1" w:rsidTr="00EE0015">
        <w:trPr>
          <w:trHeight w:val="136"/>
        </w:trPr>
        <w:tc>
          <w:tcPr>
            <w:tcW w:w="1276" w:type="dxa"/>
          </w:tcPr>
          <w:p w:rsidR="001B57DE" w:rsidRPr="00B605F9" w:rsidRDefault="001B57DE" w:rsidP="00BC653A">
            <w:pPr>
              <w:ind w:right="34"/>
              <w:jc w:val="center"/>
              <w:rPr>
                <w:rFonts w:ascii="Arial" w:hAnsi="Arial" w:cs="Arial"/>
                <w:sz w:val="20"/>
                <w:szCs w:val="20"/>
              </w:rPr>
            </w:pPr>
            <w:r w:rsidRPr="00B605F9">
              <w:rPr>
                <w:rFonts w:ascii="Arial" w:eastAsia="Times New Roman" w:hAnsi="Arial" w:cs="Arial"/>
                <w:color w:val="000000"/>
                <w:sz w:val="20"/>
                <w:szCs w:val="20"/>
                <w:lang w:eastAsia="pt-BR"/>
              </w:rPr>
              <w:t>Benvindo</w:t>
            </w:r>
            <w:r w:rsidRPr="00B605F9">
              <w:rPr>
                <w:rFonts w:ascii="Arial" w:hAnsi="Arial" w:cs="Arial"/>
                <w:sz w:val="20"/>
                <w:szCs w:val="20"/>
              </w:rPr>
              <w:t xml:space="preserve"> 2008</w:t>
            </w:r>
          </w:p>
        </w:tc>
        <w:tc>
          <w:tcPr>
            <w:tcW w:w="2268" w:type="dxa"/>
          </w:tcPr>
          <w:p w:rsidR="001B57DE" w:rsidRPr="00B605F9" w:rsidRDefault="001B57DE" w:rsidP="004E2426">
            <w:pPr>
              <w:ind w:right="124"/>
              <w:rPr>
                <w:rFonts w:ascii="Arial" w:hAnsi="Arial" w:cs="Arial"/>
                <w:sz w:val="20"/>
                <w:szCs w:val="20"/>
              </w:rPr>
            </w:pPr>
            <w:r w:rsidRPr="00B605F9">
              <w:rPr>
                <w:rFonts w:ascii="Arial" w:hAnsi="Arial" w:cs="Arial"/>
                <w:sz w:val="20"/>
                <w:szCs w:val="20"/>
              </w:rPr>
              <w:t>Efeitos da terapia fotodinâmica e de uma única aplicação de laser de baixa potência em bactérias in vitro</w:t>
            </w:r>
            <w:r w:rsidR="004E2426" w:rsidRPr="00B605F9">
              <w:rPr>
                <w:rFonts w:ascii="Arial" w:hAnsi="Arial" w:cs="Arial"/>
                <w:sz w:val="20"/>
                <w:szCs w:val="20"/>
              </w:rPr>
              <w:t>.</w:t>
            </w:r>
          </w:p>
        </w:tc>
        <w:tc>
          <w:tcPr>
            <w:tcW w:w="1984" w:type="dxa"/>
          </w:tcPr>
          <w:p w:rsidR="001B57DE" w:rsidRPr="00B605F9" w:rsidRDefault="001B57DE" w:rsidP="00BC653A">
            <w:pPr>
              <w:rPr>
                <w:rFonts w:ascii="Arial" w:hAnsi="Arial" w:cs="Arial"/>
                <w:sz w:val="20"/>
                <w:szCs w:val="20"/>
              </w:rPr>
            </w:pPr>
            <w:r w:rsidRPr="00B605F9">
              <w:rPr>
                <w:rFonts w:ascii="Arial" w:hAnsi="Arial" w:cs="Arial"/>
                <w:sz w:val="20"/>
                <w:szCs w:val="20"/>
              </w:rPr>
              <w:t xml:space="preserve">Laser 670 </w:t>
            </w:r>
            <w:proofErr w:type="spellStart"/>
            <w:r w:rsidRPr="00B605F9">
              <w:rPr>
                <w:rFonts w:ascii="Arial" w:hAnsi="Arial" w:cs="Arial"/>
                <w:sz w:val="20"/>
                <w:szCs w:val="20"/>
              </w:rPr>
              <w:t>nm</w:t>
            </w:r>
            <w:proofErr w:type="spellEnd"/>
            <w:r w:rsidRPr="00B605F9">
              <w:rPr>
                <w:rFonts w:ascii="Arial" w:hAnsi="Arial" w:cs="Arial"/>
                <w:sz w:val="20"/>
                <w:szCs w:val="20"/>
              </w:rPr>
              <w:t xml:space="preserve">, em doses de </w:t>
            </w:r>
            <w:proofErr w:type="gramStart"/>
            <w:r w:rsidRPr="00B605F9">
              <w:rPr>
                <w:rFonts w:ascii="Arial" w:hAnsi="Arial" w:cs="Arial"/>
                <w:sz w:val="20"/>
                <w:szCs w:val="20"/>
              </w:rPr>
              <w:t>2</w:t>
            </w:r>
            <w:proofErr w:type="gramEnd"/>
            <w:r w:rsidRPr="00B605F9">
              <w:rPr>
                <w:rFonts w:ascii="Arial" w:hAnsi="Arial" w:cs="Arial"/>
                <w:sz w:val="20"/>
                <w:szCs w:val="20"/>
              </w:rPr>
              <w:t xml:space="preserve">,4,6 j/cm² em bactérias </w:t>
            </w:r>
            <w:proofErr w:type="spellStart"/>
            <w:r w:rsidRPr="00B605F9">
              <w:rPr>
                <w:rFonts w:ascii="Arial" w:hAnsi="Arial" w:cs="Arial"/>
                <w:sz w:val="20"/>
                <w:szCs w:val="20"/>
              </w:rPr>
              <w:t>gram</w:t>
            </w:r>
            <w:proofErr w:type="spellEnd"/>
            <w:r w:rsidRPr="00B605F9">
              <w:rPr>
                <w:rFonts w:ascii="Arial" w:hAnsi="Arial" w:cs="Arial"/>
                <w:sz w:val="20"/>
                <w:szCs w:val="20"/>
              </w:rPr>
              <w:t xml:space="preserve"> positivas e </w:t>
            </w:r>
            <w:proofErr w:type="spellStart"/>
            <w:r w:rsidRPr="00B605F9">
              <w:rPr>
                <w:rFonts w:ascii="Arial" w:hAnsi="Arial" w:cs="Arial"/>
                <w:sz w:val="20"/>
                <w:szCs w:val="20"/>
              </w:rPr>
              <w:t>gram</w:t>
            </w:r>
            <w:proofErr w:type="spellEnd"/>
            <w:r w:rsidRPr="00B605F9">
              <w:rPr>
                <w:rFonts w:ascii="Arial" w:hAnsi="Arial" w:cs="Arial"/>
                <w:sz w:val="20"/>
                <w:szCs w:val="20"/>
              </w:rPr>
              <w:t xml:space="preserve"> negativas</w:t>
            </w:r>
            <w:r w:rsidR="004E2426" w:rsidRPr="00B605F9">
              <w:rPr>
                <w:rFonts w:ascii="Arial" w:hAnsi="Arial" w:cs="Arial"/>
                <w:sz w:val="20"/>
                <w:szCs w:val="20"/>
              </w:rPr>
              <w:t>.</w:t>
            </w:r>
          </w:p>
        </w:tc>
        <w:tc>
          <w:tcPr>
            <w:tcW w:w="3403" w:type="dxa"/>
          </w:tcPr>
          <w:p w:rsidR="001B57DE" w:rsidRPr="00B605F9" w:rsidRDefault="001B57DE" w:rsidP="00BC653A">
            <w:pPr>
              <w:ind w:right="24"/>
              <w:rPr>
                <w:rFonts w:ascii="Arial" w:hAnsi="Arial" w:cs="Arial"/>
                <w:sz w:val="20"/>
                <w:szCs w:val="20"/>
              </w:rPr>
            </w:pPr>
            <w:r w:rsidRPr="00B605F9">
              <w:rPr>
                <w:rFonts w:ascii="Arial" w:hAnsi="Arial" w:cs="Arial"/>
                <w:sz w:val="20"/>
                <w:szCs w:val="20"/>
              </w:rPr>
              <w:t>O laser e nem o Azul de Metileno isolado não foram o suficiente para promover inibição ou efeito bactericida.</w:t>
            </w:r>
          </w:p>
        </w:tc>
      </w:tr>
      <w:tr w:rsidR="001B57DE" w:rsidRPr="001E06F1" w:rsidTr="00EE0015">
        <w:trPr>
          <w:trHeight w:val="136"/>
        </w:trPr>
        <w:tc>
          <w:tcPr>
            <w:tcW w:w="1276" w:type="dxa"/>
          </w:tcPr>
          <w:p w:rsidR="001B57DE" w:rsidRPr="00B605F9" w:rsidRDefault="001B57DE" w:rsidP="00BC653A">
            <w:pPr>
              <w:ind w:right="34"/>
              <w:jc w:val="center"/>
              <w:rPr>
                <w:rFonts w:ascii="Arial" w:hAnsi="Arial" w:cs="Arial"/>
                <w:sz w:val="20"/>
                <w:szCs w:val="20"/>
              </w:rPr>
            </w:pPr>
            <w:r w:rsidRPr="00B605F9">
              <w:rPr>
                <w:rFonts w:ascii="Arial" w:hAnsi="Arial" w:cs="Arial"/>
                <w:sz w:val="20"/>
                <w:szCs w:val="20"/>
              </w:rPr>
              <w:t>Longo 2010</w:t>
            </w:r>
          </w:p>
          <w:p w:rsidR="001B57DE" w:rsidRPr="00B605F9" w:rsidRDefault="001B57DE" w:rsidP="00BC653A">
            <w:pPr>
              <w:rPr>
                <w:rFonts w:ascii="Arial" w:hAnsi="Arial" w:cs="Arial"/>
                <w:sz w:val="20"/>
                <w:szCs w:val="20"/>
              </w:rPr>
            </w:pPr>
          </w:p>
        </w:tc>
        <w:tc>
          <w:tcPr>
            <w:tcW w:w="2268" w:type="dxa"/>
          </w:tcPr>
          <w:p w:rsidR="001B57DE" w:rsidRPr="00B605F9" w:rsidRDefault="001B57DE" w:rsidP="00BC653A">
            <w:pPr>
              <w:ind w:right="147"/>
              <w:rPr>
                <w:rFonts w:ascii="Arial" w:hAnsi="Arial" w:cs="Arial"/>
                <w:sz w:val="20"/>
                <w:szCs w:val="20"/>
              </w:rPr>
            </w:pPr>
            <w:r w:rsidRPr="00B605F9">
              <w:rPr>
                <w:rFonts w:ascii="Arial" w:hAnsi="Arial" w:cs="Arial"/>
                <w:sz w:val="20"/>
                <w:szCs w:val="20"/>
              </w:rPr>
              <w:t xml:space="preserve">Efeito da terapia fotodinâmica mediada pelo azul de metileno em bactérias </w:t>
            </w:r>
            <w:proofErr w:type="spellStart"/>
            <w:r w:rsidRPr="00B605F9">
              <w:rPr>
                <w:rFonts w:ascii="Arial" w:hAnsi="Arial" w:cs="Arial"/>
                <w:sz w:val="20"/>
                <w:szCs w:val="20"/>
              </w:rPr>
              <w:t>cariogênicas</w:t>
            </w:r>
            <w:proofErr w:type="spellEnd"/>
            <w:r w:rsidR="004E2426" w:rsidRPr="00B605F9">
              <w:rPr>
                <w:rFonts w:ascii="Arial" w:hAnsi="Arial" w:cs="Arial"/>
                <w:sz w:val="20"/>
                <w:szCs w:val="20"/>
              </w:rPr>
              <w:t>.</w:t>
            </w:r>
          </w:p>
          <w:p w:rsidR="001B57DE" w:rsidRPr="00B605F9" w:rsidRDefault="001B57DE" w:rsidP="00BC653A">
            <w:pPr>
              <w:rPr>
                <w:rFonts w:ascii="Arial" w:hAnsi="Arial" w:cs="Arial"/>
                <w:sz w:val="20"/>
                <w:szCs w:val="20"/>
              </w:rPr>
            </w:pPr>
          </w:p>
        </w:tc>
        <w:tc>
          <w:tcPr>
            <w:tcW w:w="1984" w:type="dxa"/>
          </w:tcPr>
          <w:p w:rsidR="001B57DE" w:rsidRPr="00B605F9" w:rsidRDefault="001B57DE" w:rsidP="00BC653A">
            <w:pPr>
              <w:rPr>
                <w:rFonts w:ascii="Arial" w:hAnsi="Arial" w:cs="Arial"/>
                <w:sz w:val="20"/>
                <w:szCs w:val="20"/>
              </w:rPr>
            </w:pPr>
            <w:r w:rsidRPr="00B605F9">
              <w:rPr>
                <w:rFonts w:ascii="Arial" w:hAnsi="Arial" w:cs="Arial"/>
                <w:sz w:val="20"/>
                <w:szCs w:val="20"/>
              </w:rPr>
              <w:t xml:space="preserve">Laser 660 </w:t>
            </w:r>
            <w:proofErr w:type="spellStart"/>
            <w:r w:rsidRPr="00B605F9">
              <w:rPr>
                <w:rFonts w:ascii="Arial" w:hAnsi="Arial" w:cs="Arial"/>
                <w:sz w:val="20"/>
                <w:szCs w:val="20"/>
              </w:rPr>
              <w:t>nm</w:t>
            </w:r>
            <w:proofErr w:type="spellEnd"/>
            <w:r w:rsidRPr="00B605F9">
              <w:rPr>
                <w:rFonts w:ascii="Arial" w:hAnsi="Arial" w:cs="Arial"/>
                <w:sz w:val="20"/>
                <w:szCs w:val="20"/>
              </w:rPr>
              <w:t xml:space="preserve"> na potência de 40 mv com três fluências diferentes (6,8; 20,55; 61,65 J/cm2).</w:t>
            </w:r>
          </w:p>
        </w:tc>
        <w:tc>
          <w:tcPr>
            <w:tcW w:w="3403" w:type="dxa"/>
          </w:tcPr>
          <w:p w:rsidR="001B57DE" w:rsidRPr="00B605F9" w:rsidRDefault="00BF777D" w:rsidP="004E2426">
            <w:pPr>
              <w:ind w:right="23"/>
              <w:rPr>
                <w:rFonts w:ascii="Arial" w:hAnsi="Arial" w:cs="Arial"/>
                <w:sz w:val="20"/>
                <w:szCs w:val="20"/>
              </w:rPr>
            </w:pPr>
            <w:r w:rsidRPr="00B605F9">
              <w:rPr>
                <w:rFonts w:ascii="Arial" w:hAnsi="Arial" w:cs="Arial"/>
                <w:sz w:val="20"/>
                <w:szCs w:val="20"/>
              </w:rPr>
              <w:t>A</w:t>
            </w:r>
            <w:r w:rsidR="001B57DE" w:rsidRPr="00B605F9">
              <w:rPr>
                <w:rFonts w:ascii="Arial" w:hAnsi="Arial" w:cs="Arial"/>
                <w:sz w:val="20"/>
                <w:szCs w:val="20"/>
              </w:rPr>
              <w:t xml:space="preserve">mbas as concentrações testadas com a </w:t>
            </w:r>
            <w:proofErr w:type="spellStart"/>
            <w:r w:rsidR="001B57DE" w:rsidRPr="00B605F9">
              <w:rPr>
                <w:rFonts w:ascii="Arial" w:hAnsi="Arial" w:cs="Arial"/>
                <w:sz w:val="20"/>
                <w:szCs w:val="20"/>
              </w:rPr>
              <w:t>laserterapia</w:t>
            </w:r>
            <w:proofErr w:type="spellEnd"/>
            <w:r w:rsidR="001B57DE" w:rsidRPr="00B605F9">
              <w:rPr>
                <w:rFonts w:ascii="Arial" w:hAnsi="Arial" w:cs="Arial"/>
                <w:sz w:val="20"/>
                <w:szCs w:val="20"/>
              </w:rPr>
              <w:t xml:space="preserve"> promoveram a redução significativa com as maiores influências de 20,55 j/cm² e 61,55 J/cm² e ao AM nas duas concentrações isoladas não promoveram efeito </w:t>
            </w:r>
            <w:proofErr w:type="spellStart"/>
            <w:r w:rsidR="001B57DE" w:rsidRPr="00B605F9">
              <w:rPr>
                <w:rFonts w:ascii="Arial" w:hAnsi="Arial" w:cs="Arial"/>
                <w:sz w:val="20"/>
                <w:szCs w:val="20"/>
              </w:rPr>
              <w:t>citóxico</w:t>
            </w:r>
            <w:proofErr w:type="spellEnd"/>
            <w:r w:rsidR="001B57DE" w:rsidRPr="00B605F9">
              <w:rPr>
                <w:rFonts w:ascii="Arial" w:hAnsi="Arial" w:cs="Arial"/>
                <w:sz w:val="20"/>
                <w:szCs w:val="20"/>
              </w:rPr>
              <w:t xml:space="preserve"> nas culturas bacterianas.</w:t>
            </w:r>
          </w:p>
        </w:tc>
      </w:tr>
      <w:tr w:rsidR="001B57DE" w:rsidRPr="001E06F1" w:rsidTr="00EE0015">
        <w:trPr>
          <w:trHeight w:val="1729"/>
        </w:trPr>
        <w:tc>
          <w:tcPr>
            <w:tcW w:w="1276" w:type="dxa"/>
          </w:tcPr>
          <w:p w:rsidR="001B57DE" w:rsidRPr="00B605F9" w:rsidRDefault="001B57DE" w:rsidP="00BC653A">
            <w:pPr>
              <w:ind w:right="34"/>
              <w:jc w:val="center"/>
              <w:rPr>
                <w:rFonts w:ascii="Arial" w:hAnsi="Arial" w:cs="Arial"/>
                <w:sz w:val="20"/>
                <w:szCs w:val="20"/>
              </w:rPr>
            </w:pPr>
            <w:r w:rsidRPr="00B605F9">
              <w:rPr>
                <w:rFonts w:ascii="Arial" w:hAnsi="Arial" w:cs="Arial"/>
                <w:sz w:val="20"/>
                <w:szCs w:val="20"/>
              </w:rPr>
              <w:t>Amorim 2012</w:t>
            </w:r>
          </w:p>
        </w:tc>
        <w:tc>
          <w:tcPr>
            <w:tcW w:w="2268" w:type="dxa"/>
          </w:tcPr>
          <w:p w:rsidR="001B57DE" w:rsidRPr="00B605F9" w:rsidRDefault="001B57DE" w:rsidP="004E2426">
            <w:pPr>
              <w:rPr>
                <w:rFonts w:ascii="Arial" w:hAnsi="Arial" w:cs="Arial"/>
                <w:sz w:val="20"/>
                <w:szCs w:val="20"/>
              </w:rPr>
            </w:pPr>
            <w:r w:rsidRPr="00B605F9">
              <w:rPr>
                <w:rFonts w:ascii="Arial" w:hAnsi="Arial" w:cs="Arial"/>
                <w:sz w:val="20"/>
                <w:szCs w:val="20"/>
              </w:rPr>
              <w:t xml:space="preserve">Ação </w:t>
            </w:r>
            <w:proofErr w:type="spellStart"/>
            <w:r w:rsidRPr="00B605F9">
              <w:rPr>
                <w:rFonts w:ascii="Arial" w:hAnsi="Arial" w:cs="Arial"/>
                <w:sz w:val="20"/>
                <w:szCs w:val="20"/>
              </w:rPr>
              <w:t>fototóxica</w:t>
            </w:r>
            <w:proofErr w:type="spellEnd"/>
            <w:r w:rsidRPr="00B605F9">
              <w:rPr>
                <w:rFonts w:ascii="Arial" w:hAnsi="Arial" w:cs="Arial"/>
                <w:sz w:val="20"/>
                <w:szCs w:val="20"/>
              </w:rPr>
              <w:t xml:space="preserve"> de diodo emissor de luz na viabilidade in vitro de </w:t>
            </w:r>
            <w:proofErr w:type="spellStart"/>
            <w:r w:rsidRPr="00B605F9">
              <w:rPr>
                <w:rFonts w:ascii="Arial" w:hAnsi="Arial" w:cs="Arial"/>
                <w:sz w:val="20"/>
                <w:szCs w:val="20"/>
              </w:rPr>
              <w:t>Trichophytonrubum</w:t>
            </w:r>
            <w:proofErr w:type="spellEnd"/>
            <w:r w:rsidRPr="00B605F9">
              <w:rPr>
                <w:rFonts w:ascii="Arial" w:hAnsi="Arial" w:cs="Arial"/>
                <w:sz w:val="20"/>
                <w:szCs w:val="20"/>
              </w:rPr>
              <w:t xml:space="preserve"> in vitro</w:t>
            </w:r>
            <w:r w:rsidR="004E2426" w:rsidRPr="00B605F9">
              <w:rPr>
                <w:rFonts w:ascii="Arial" w:hAnsi="Arial" w:cs="Arial"/>
                <w:sz w:val="20"/>
                <w:szCs w:val="20"/>
              </w:rPr>
              <w:t>.</w:t>
            </w:r>
          </w:p>
        </w:tc>
        <w:tc>
          <w:tcPr>
            <w:tcW w:w="1984" w:type="dxa"/>
          </w:tcPr>
          <w:p w:rsidR="001B57DE" w:rsidRPr="00B605F9" w:rsidRDefault="001B57DE" w:rsidP="00BC653A">
            <w:pPr>
              <w:rPr>
                <w:rFonts w:ascii="Arial" w:hAnsi="Arial" w:cs="Arial"/>
                <w:sz w:val="20"/>
                <w:szCs w:val="20"/>
              </w:rPr>
            </w:pPr>
            <w:r w:rsidRPr="00B605F9">
              <w:rPr>
                <w:rFonts w:ascii="Arial" w:hAnsi="Arial" w:cs="Arial"/>
                <w:sz w:val="20"/>
                <w:szCs w:val="20"/>
              </w:rPr>
              <w:t xml:space="preserve">Laser 630 </w:t>
            </w:r>
            <w:proofErr w:type="spellStart"/>
            <w:r w:rsidRPr="00B605F9">
              <w:rPr>
                <w:rFonts w:ascii="Arial" w:hAnsi="Arial" w:cs="Arial"/>
                <w:sz w:val="20"/>
                <w:szCs w:val="20"/>
              </w:rPr>
              <w:t>nm</w:t>
            </w:r>
            <w:proofErr w:type="spellEnd"/>
            <w:r w:rsidRPr="00B605F9">
              <w:rPr>
                <w:rFonts w:ascii="Arial" w:hAnsi="Arial" w:cs="Arial"/>
                <w:sz w:val="20"/>
                <w:szCs w:val="20"/>
              </w:rPr>
              <w:t xml:space="preserve"> e azul de toluidina a 100 µM e 25 µM</w:t>
            </w:r>
            <w:r w:rsidR="004E2426" w:rsidRPr="00B605F9">
              <w:rPr>
                <w:rFonts w:ascii="Arial" w:hAnsi="Arial" w:cs="Arial"/>
                <w:sz w:val="20"/>
                <w:szCs w:val="20"/>
              </w:rPr>
              <w:t>.</w:t>
            </w:r>
          </w:p>
        </w:tc>
        <w:tc>
          <w:tcPr>
            <w:tcW w:w="3403" w:type="dxa"/>
          </w:tcPr>
          <w:p w:rsidR="001B57DE" w:rsidRPr="00B605F9" w:rsidRDefault="00BF777D" w:rsidP="004E2426">
            <w:pPr>
              <w:tabs>
                <w:tab w:val="left" w:pos="1784"/>
              </w:tabs>
              <w:ind w:right="24"/>
              <w:rPr>
                <w:rFonts w:ascii="Arial" w:hAnsi="Arial" w:cs="Arial"/>
                <w:sz w:val="20"/>
                <w:szCs w:val="20"/>
              </w:rPr>
            </w:pPr>
            <w:r w:rsidRPr="00B605F9">
              <w:rPr>
                <w:rFonts w:ascii="Arial" w:hAnsi="Arial" w:cs="Arial"/>
                <w:sz w:val="20"/>
                <w:szCs w:val="20"/>
              </w:rPr>
              <w:t>A</w:t>
            </w:r>
            <w:r w:rsidR="001B57DE" w:rsidRPr="00B605F9">
              <w:rPr>
                <w:rFonts w:ascii="Arial" w:hAnsi="Arial" w:cs="Arial"/>
                <w:sz w:val="20"/>
                <w:szCs w:val="20"/>
              </w:rPr>
              <w:t xml:space="preserve"> terapia fotodinâmica tem atividade </w:t>
            </w:r>
            <w:proofErr w:type="spellStart"/>
            <w:r w:rsidR="001B57DE" w:rsidRPr="00B605F9">
              <w:rPr>
                <w:rFonts w:ascii="Arial" w:hAnsi="Arial" w:cs="Arial"/>
                <w:sz w:val="20"/>
                <w:szCs w:val="20"/>
              </w:rPr>
              <w:t>fúngica</w:t>
            </w:r>
            <w:proofErr w:type="spellEnd"/>
            <w:r w:rsidR="001B57DE" w:rsidRPr="00B605F9">
              <w:rPr>
                <w:rFonts w:ascii="Arial" w:hAnsi="Arial" w:cs="Arial"/>
                <w:sz w:val="20"/>
                <w:szCs w:val="20"/>
              </w:rPr>
              <w:t xml:space="preserve"> eficaz onde concentrações menores de </w:t>
            </w:r>
            <w:proofErr w:type="spellStart"/>
            <w:r w:rsidR="001B57DE" w:rsidRPr="00B605F9">
              <w:rPr>
                <w:rFonts w:ascii="Arial" w:hAnsi="Arial" w:cs="Arial"/>
                <w:sz w:val="20"/>
                <w:szCs w:val="20"/>
              </w:rPr>
              <w:t>fotossensibilizador</w:t>
            </w:r>
            <w:proofErr w:type="spellEnd"/>
            <w:r w:rsidR="001B57DE" w:rsidRPr="00B605F9">
              <w:rPr>
                <w:rFonts w:ascii="Arial" w:hAnsi="Arial" w:cs="Arial"/>
                <w:sz w:val="20"/>
                <w:szCs w:val="20"/>
              </w:rPr>
              <w:t xml:space="preserve"> e maior densidade de energia</w:t>
            </w:r>
            <w:r w:rsidR="004E2426" w:rsidRPr="00B605F9">
              <w:rPr>
                <w:rFonts w:ascii="Arial" w:hAnsi="Arial" w:cs="Arial"/>
                <w:sz w:val="20"/>
                <w:szCs w:val="20"/>
              </w:rPr>
              <w:t>.</w:t>
            </w:r>
          </w:p>
        </w:tc>
      </w:tr>
      <w:tr w:rsidR="001B57DE" w:rsidRPr="001E06F1" w:rsidTr="00EE0015">
        <w:trPr>
          <w:trHeight w:val="2622"/>
        </w:trPr>
        <w:tc>
          <w:tcPr>
            <w:tcW w:w="1276" w:type="dxa"/>
          </w:tcPr>
          <w:p w:rsidR="001B57DE" w:rsidRPr="00B605F9" w:rsidRDefault="001B57DE" w:rsidP="00BC653A">
            <w:pPr>
              <w:ind w:right="34"/>
              <w:jc w:val="center"/>
              <w:rPr>
                <w:rFonts w:ascii="Arial" w:hAnsi="Arial" w:cs="Arial"/>
                <w:sz w:val="20"/>
                <w:szCs w:val="20"/>
              </w:rPr>
            </w:pPr>
            <w:proofErr w:type="spellStart"/>
            <w:r w:rsidRPr="00B605F9">
              <w:rPr>
                <w:rFonts w:ascii="Arial" w:eastAsia="Times New Roman" w:hAnsi="Arial" w:cs="Arial"/>
                <w:color w:val="000000"/>
                <w:sz w:val="20"/>
                <w:szCs w:val="20"/>
                <w:lang w:eastAsia="pt-BR"/>
              </w:rPr>
              <w:t>Majewsky</w:t>
            </w:r>
            <w:proofErr w:type="spellEnd"/>
            <w:r w:rsidRPr="00B605F9">
              <w:rPr>
                <w:rFonts w:ascii="Arial" w:eastAsia="Times New Roman" w:hAnsi="Arial" w:cs="Arial"/>
                <w:color w:val="000000"/>
                <w:sz w:val="20"/>
                <w:szCs w:val="20"/>
                <w:lang w:eastAsia="pt-BR"/>
              </w:rPr>
              <w:t xml:space="preserve"> 2014</w:t>
            </w:r>
          </w:p>
        </w:tc>
        <w:tc>
          <w:tcPr>
            <w:tcW w:w="2268" w:type="dxa"/>
          </w:tcPr>
          <w:p w:rsidR="001B57DE" w:rsidRPr="00B605F9" w:rsidRDefault="001B57DE" w:rsidP="004E2426">
            <w:pPr>
              <w:rPr>
                <w:rFonts w:ascii="Arial" w:hAnsi="Arial" w:cs="Arial"/>
                <w:sz w:val="20"/>
                <w:szCs w:val="20"/>
              </w:rPr>
            </w:pPr>
            <w:r w:rsidRPr="00B605F9">
              <w:rPr>
                <w:rFonts w:ascii="Arial" w:hAnsi="Arial" w:cs="Arial"/>
                <w:sz w:val="20"/>
                <w:szCs w:val="20"/>
              </w:rPr>
              <w:t>Efeito da terapia fotodinâmica utilizando azul de metileno em cepas cândidas tendo como objetivo avaliar os efeitos da terapia fotodinâmica utilizando azul de metileno em cepa de cândida</w:t>
            </w:r>
            <w:r w:rsidR="004E2426" w:rsidRPr="00B605F9">
              <w:rPr>
                <w:rFonts w:ascii="Arial" w:hAnsi="Arial" w:cs="Arial"/>
                <w:sz w:val="20"/>
                <w:szCs w:val="20"/>
              </w:rPr>
              <w:t>.</w:t>
            </w:r>
          </w:p>
        </w:tc>
        <w:tc>
          <w:tcPr>
            <w:tcW w:w="1984" w:type="dxa"/>
          </w:tcPr>
          <w:p w:rsidR="001B57DE" w:rsidRPr="00B605F9" w:rsidRDefault="001B57DE" w:rsidP="00BC653A">
            <w:pPr>
              <w:rPr>
                <w:rFonts w:ascii="Arial" w:hAnsi="Arial" w:cs="Arial"/>
                <w:sz w:val="20"/>
                <w:szCs w:val="20"/>
              </w:rPr>
            </w:pPr>
            <w:r w:rsidRPr="00B605F9">
              <w:rPr>
                <w:rFonts w:ascii="Arial" w:hAnsi="Arial" w:cs="Arial"/>
                <w:sz w:val="20"/>
                <w:szCs w:val="20"/>
              </w:rPr>
              <w:t xml:space="preserve">Laser 660 </w:t>
            </w:r>
            <w:proofErr w:type="spellStart"/>
            <w:r w:rsidRPr="00B605F9">
              <w:rPr>
                <w:rFonts w:ascii="Arial" w:hAnsi="Arial" w:cs="Arial"/>
                <w:sz w:val="20"/>
                <w:szCs w:val="20"/>
              </w:rPr>
              <w:t>nm</w:t>
            </w:r>
            <w:proofErr w:type="spellEnd"/>
            <w:r w:rsidRPr="00B605F9">
              <w:rPr>
                <w:rFonts w:ascii="Arial" w:hAnsi="Arial" w:cs="Arial"/>
                <w:sz w:val="20"/>
                <w:szCs w:val="20"/>
              </w:rPr>
              <w:t xml:space="preserve"> e azul de metileno a 0,01 %</w:t>
            </w:r>
            <w:r w:rsidR="004E2426" w:rsidRPr="00B605F9">
              <w:rPr>
                <w:rFonts w:ascii="Arial" w:hAnsi="Arial" w:cs="Arial"/>
                <w:sz w:val="20"/>
                <w:szCs w:val="20"/>
              </w:rPr>
              <w:t>.</w:t>
            </w:r>
          </w:p>
        </w:tc>
        <w:tc>
          <w:tcPr>
            <w:tcW w:w="3403" w:type="dxa"/>
          </w:tcPr>
          <w:p w:rsidR="001B57DE" w:rsidRPr="00B605F9" w:rsidRDefault="001B57DE" w:rsidP="00BC653A">
            <w:pPr>
              <w:rPr>
                <w:rFonts w:ascii="Arial" w:hAnsi="Arial" w:cs="Arial"/>
                <w:sz w:val="20"/>
                <w:szCs w:val="20"/>
              </w:rPr>
            </w:pPr>
            <w:proofErr w:type="gramStart"/>
            <w:r w:rsidRPr="00B605F9">
              <w:rPr>
                <w:rFonts w:ascii="Arial" w:hAnsi="Arial" w:cs="Arial"/>
                <w:sz w:val="20"/>
                <w:szCs w:val="20"/>
              </w:rPr>
              <w:t>as</w:t>
            </w:r>
            <w:proofErr w:type="gramEnd"/>
            <w:r w:rsidRPr="00B605F9">
              <w:rPr>
                <w:rFonts w:ascii="Arial" w:hAnsi="Arial" w:cs="Arial"/>
                <w:sz w:val="20"/>
                <w:szCs w:val="20"/>
              </w:rPr>
              <w:t xml:space="preserve"> culturas de cândida analisadas foram sensíveis a radiação independente de estar ou não associado ao azul de metileno.</w:t>
            </w:r>
          </w:p>
        </w:tc>
      </w:tr>
    </w:tbl>
    <w:p w:rsidR="00557650" w:rsidRPr="001E06F1" w:rsidRDefault="00557650" w:rsidP="004E2426">
      <w:pPr>
        <w:tabs>
          <w:tab w:val="left" w:pos="567"/>
        </w:tabs>
        <w:spacing w:after="0" w:line="240" w:lineRule="auto"/>
        <w:jc w:val="center"/>
        <w:rPr>
          <w:rFonts w:ascii="Arial" w:hAnsi="Arial" w:cs="Arial"/>
          <w:sz w:val="24"/>
          <w:szCs w:val="24"/>
        </w:rPr>
      </w:pPr>
      <w:r w:rsidRPr="001E06F1">
        <w:rPr>
          <w:rFonts w:ascii="Arial" w:hAnsi="Arial" w:cs="Arial"/>
          <w:sz w:val="24"/>
          <w:szCs w:val="24"/>
        </w:rPr>
        <w:t xml:space="preserve">Quadro </w:t>
      </w:r>
      <w:proofErr w:type="gramStart"/>
      <w:r w:rsidRPr="001E06F1">
        <w:rPr>
          <w:rFonts w:ascii="Arial" w:hAnsi="Arial" w:cs="Arial"/>
          <w:sz w:val="24"/>
          <w:szCs w:val="24"/>
        </w:rPr>
        <w:t>1</w:t>
      </w:r>
      <w:proofErr w:type="gramEnd"/>
      <w:r w:rsidR="003224BF">
        <w:rPr>
          <w:rFonts w:ascii="Arial" w:hAnsi="Arial" w:cs="Arial"/>
          <w:sz w:val="24"/>
          <w:szCs w:val="24"/>
        </w:rPr>
        <w:t>:</w:t>
      </w:r>
      <w:r w:rsidRPr="001E06F1">
        <w:rPr>
          <w:rFonts w:ascii="Arial" w:hAnsi="Arial" w:cs="Arial"/>
          <w:sz w:val="24"/>
          <w:szCs w:val="24"/>
        </w:rPr>
        <w:t xml:space="preserve"> Artigos experimentais de terapia fotodinâmica</w:t>
      </w:r>
    </w:p>
    <w:p w:rsidR="00E50B5D"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ab/>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lastRenderedPageBreak/>
        <w:t xml:space="preserve">Pode-se observar por este estudo que o tipo de radiação laser mais utilizada foi o de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e a substância </w:t>
      </w:r>
      <w:proofErr w:type="spellStart"/>
      <w:r w:rsidRPr="001E06F1">
        <w:rPr>
          <w:rFonts w:ascii="Arial" w:hAnsi="Arial" w:cs="Arial"/>
          <w:sz w:val="24"/>
          <w:szCs w:val="24"/>
        </w:rPr>
        <w:t>fotossensibilizadora</w:t>
      </w:r>
      <w:proofErr w:type="spellEnd"/>
      <w:r w:rsidRPr="001E06F1">
        <w:rPr>
          <w:rFonts w:ascii="Arial" w:hAnsi="Arial" w:cs="Arial"/>
          <w:sz w:val="24"/>
          <w:szCs w:val="24"/>
        </w:rPr>
        <w:t xml:space="preserve"> mais empregada foi o azul de metileno, ambos com predominância nas pesquisas analisadas.</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Para o autor, as maiorias dos resultados obtidos mostrouque o laser de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com maior densidade de energia e pequenas concentrações de substâncias </w:t>
      </w:r>
      <w:proofErr w:type="spellStart"/>
      <w:r w:rsidRPr="001E06F1">
        <w:rPr>
          <w:rFonts w:ascii="Arial" w:hAnsi="Arial" w:cs="Arial"/>
          <w:sz w:val="24"/>
          <w:szCs w:val="24"/>
        </w:rPr>
        <w:t>fotossensibilazoras</w:t>
      </w:r>
      <w:proofErr w:type="spellEnd"/>
      <w:r w:rsidRPr="001E06F1">
        <w:rPr>
          <w:rFonts w:ascii="Arial" w:hAnsi="Arial" w:cs="Arial"/>
          <w:sz w:val="24"/>
          <w:szCs w:val="24"/>
        </w:rPr>
        <w:t xml:space="preserve"> promoveram a inibição das proliferações bacterianas, enquanto que a radiação com menores densidade de energia e substâncias </w:t>
      </w:r>
      <w:proofErr w:type="spellStart"/>
      <w:r w:rsidRPr="001E06F1">
        <w:rPr>
          <w:rFonts w:ascii="Arial" w:hAnsi="Arial" w:cs="Arial"/>
          <w:sz w:val="24"/>
          <w:szCs w:val="24"/>
        </w:rPr>
        <w:t>fotossensibilazadoras</w:t>
      </w:r>
      <w:proofErr w:type="spellEnd"/>
      <w:r w:rsidRPr="001E06F1">
        <w:rPr>
          <w:rFonts w:ascii="Arial" w:hAnsi="Arial" w:cs="Arial"/>
          <w:sz w:val="24"/>
          <w:szCs w:val="24"/>
        </w:rPr>
        <w:t xml:space="preserve"> em altas concentrações não promoveram resultados significantes.</w:t>
      </w:r>
    </w:p>
    <w:p w:rsidR="00557650" w:rsidRPr="001E06F1" w:rsidRDefault="00557650" w:rsidP="007F204F">
      <w:pPr>
        <w:tabs>
          <w:tab w:val="left" w:pos="567"/>
        </w:tabs>
        <w:spacing w:after="0" w:line="240" w:lineRule="auto"/>
        <w:ind w:firstLine="567"/>
        <w:jc w:val="both"/>
        <w:rPr>
          <w:rFonts w:ascii="Arial" w:hAnsi="Arial" w:cs="Arial"/>
          <w:sz w:val="24"/>
          <w:szCs w:val="24"/>
        </w:rPr>
      </w:pPr>
      <w:proofErr w:type="spellStart"/>
      <w:r w:rsidRPr="001E06F1">
        <w:rPr>
          <w:rFonts w:ascii="Arial" w:hAnsi="Arial" w:cs="Arial"/>
          <w:sz w:val="24"/>
          <w:szCs w:val="24"/>
        </w:rPr>
        <w:t>Manotti</w:t>
      </w:r>
      <w:proofErr w:type="spellEnd"/>
      <w:r w:rsidRPr="001E06F1">
        <w:rPr>
          <w:rFonts w:ascii="Arial" w:hAnsi="Arial" w:cs="Arial"/>
          <w:sz w:val="24"/>
          <w:szCs w:val="24"/>
        </w:rPr>
        <w:t xml:space="preserve"> (2008) apresentou o tratamento do herpes labial pela terapia fotodinâmica utilizando o laser 685 </w:t>
      </w:r>
      <w:proofErr w:type="spellStart"/>
      <w:r w:rsidRPr="001E06F1">
        <w:rPr>
          <w:rFonts w:ascii="Arial" w:hAnsi="Arial" w:cs="Arial"/>
          <w:sz w:val="24"/>
          <w:szCs w:val="24"/>
        </w:rPr>
        <w:t>nm</w:t>
      </w:r>
      <w:proofErr w:type="spellEnd"/>
      <w:r w:rsidRPr="001E06F1">
        <w:rPr>
          <w:rFonts w:ascii="Arial" w:hAnsi="Arial" w:cs="Arial"/>
          <w:sz w:val="24"/>
          <w:szCs w:val="24"/>
        </w:rPr>
        <w:t xml:space="preserve"> e o corante azul de metileno a 0,01 %. O tratamento iniciou com a aplicação do AM sobre a lesão, após 5 minutos a região foi irradiada com o laser em quatro pontos com densidade de energia de 100 j/cm², 100 </w:t>
      </w:r>
      <w:proofErr w:type="spellStart"/>
      <w:r w:rsidRPr="001E06F1">
        <w:rPr>
          <w:rFonts w:ascii="Arial" w:hAnsi="Arial" w:cs="Arial"/>
          <w:sz w:val="24"/>
          <w:szCs w:val="24"/>
        </w:rPr>
        <w:t>mv</w:t>
      </w:r>
      <w:proofErr w:type="spellEnd"/>
      <w:r w:rsidRPr="001E06F1">
        <w:rPr>
          <w:rFonts w:ascii="Arial" w:hAnsi="Arial" w:cs="Arial"/>
          <w:sz w:val="24"/>
          <w:szCs w:val="24"/>
        </w:rPr>
        <w:t xml:space="preserve">, 2,7 J, 28s por ponto. Seis horas após a primeira aplicação foi realizado um novo protocolo com o mesmo aparelho porem com densidade de energia 20 j/cm², 40 </w:t>
      </w:r>
      <w:proofErr w:type="spellStart"/>
      <w:r w:rsidRPr="001E06F1">
        <w:rPr>
          <w:rFonts w:ascii="Arial" w:hAnsi="Arial" w:cs="Arial"/>
          <w:sz w:val="24"/>
          <w:szCs w:val="24"/>
        </w:rPr>
        <w:t>mv</w:t>
      </w:r>
      <w:proofErr w:type="spellEnd"/>
      <w:r w:rsidRPr="001E06F1">
        <w:rPr>
          <w:rFonts w:ascii="Arial" w:hAnsi="Arial" w:cs="Arial"/>
          <w:sz w:val="24"/>
          <w:szCs w:val="24"/>
        </w:rPr>
        <w:t xml:space="preserve"> de potência 0,54 de energia, 14s tendo como resultado inicial uma crosta já formada. Este mesmo protocolo foi aplicado 24 horas após a primeira sessão e sete dias depois. Observou-se uma rápida reparação da ferida, tendo uma completa cicatrização uma semana após a primeira irradiação.</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Sendo assim, o Autor pressupõe que o efeito concedido nesse estudo se deu pela emissão de maior densidadesobre o tecido, pois para que o laser tenha algum efeito clínico embasado na fisiologia celular, a densidade de energia emitida no tecido é dividida em uma parte que é absorvida, espalhada e transmitida, não chegando sobre o tecido a quantidade de energia exata em que lhe foi depositada.</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Um protocolo comparativo sobre a densidade de energia aplicada para obter bons resultados em inibição bacteriana também é citado por Longo (2010) onde em pesquisa titulada como efeito da terapia fotodinâmica mediada pelo azul de metileno em bactérias </w:t>
      </w:r>
      <w:proofErr w:type="spellStart"/>
      <w:r w:rsidRPr="001E06F1">
        <w:rPr>
          <w:rFonts w:ascii="Arial" w:hAnsi="Arial" w:cs="Arial"/>
          <w:sz w:val="24"/>
          <w:szCs w:val="24"/>
        </w:rPr>
        <w:t>cariogênicas</w:t>
      </w:r>
      <w:proofErr w:type="spellEnd"/>
      <w:r w:rsidRPr="001E06F1">
        <w:rPr>
          <w:rFonts w:ascii="Arial" w:hAnsi="Arial" w:cs="Arial"/>
          <w:sz w:val="24"/>
          <w:szCs w:val="24"/>
        </w:rPr>
        <w:t xml:space="preserve"> avaliou-se a diferença de influência de energia da radiação do laser vermelho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e a concentração de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na viabilidade de culturas bacterianas derivadas da dentina criada humana. O tratamento foi realizado com a solução azul de metileno (25 e 50 </w:t>
      </w:r>
      <w:proofErr w:type="spellStart"/>
      <w:r w:rsidRPr="001E06F1">
        <w:rPr>
          <w:rFonts w:ascii="Arial" w:hAnsi="Arial" w:cs="Arial"/>
          <w:sz w:val="24"/>
          <w:szCs w:val="24"/>
        </w:rPr>
        <w:t>ug</w:t>
      </w:r>
      <w:proofErr w:type="spellEnd"/>
      <w:r w:rsidRPr="001E06F1">
        <w:rPr>
          <w:rFonts w:ascii="Arial" w:hAnsi="Arial" w:cs="Arial"/>
          <w:sz w:val="24"/>
          <w:szCs w:val="24"/>
        </w:rPr>
        <w:t xml:space="preserve">-ml) para o tratamento do Azul De metileno </w:t>
      </w:r>
      <w:proofErr w:type="gramStart"/>
      <w:r w:rsidRPr="001E06F1">
        <w:rPr>
          <w:rFonts w:ascii="Arial" w:hAnsi="Arial" w:cs="Arial"/>
          <w:sz w:val="24"/>
          <w:szCs w:val="24"/>
        </w:rPr>
        <w:t xml:space="preserve">( </w:t>
      </w:r>
      <w:proofErr w:type="gramEnd"/>
      <w:r w:rsidRPr="001E06F1">
        <w:rPr>
          <w:rFonts w:ascii="Arial" w:hAnsi="Arial" w:cs="Arial"/>
          <w:sz w:val="24"/>
          <w:szCs w:val="24"/>
        </w:rPr>
        <w:t xml:space="preserve">25 u) houve a seguinte divisão: grupo controle, aplicação apenas do  azul de </w:t>
      </w:r>
      <w:proofErr w:type="spellStart"/>
      <w:r w:rsidRPr="001E06F1">
        <w:rPr>
          <w:rFonts w:ascii="Arial" w:hAnsi="Arial" w:cs="Arial"/>
          <w:sz w:val="24"/>
          <w:szCs w:val="24"/>
        </w:rPr>
        <w:t>metileno,o</w:t>
      </w:r>
      <w:proofErr w:type="spellEnd"/>
      <w:r w:rsidRPr="001E06F1">
        <w:rPr>
          <w:rFonts w:ascii="Arial" w:hAnsi="Arial" w:cs="Arial"/>
          <w:sz w:val="24"/>
          <w:szCs w:val="24"/>
        </w:rPr>
        <w:t xml:space="preserve"> AM + 6,8J/cm², AM + 20,55 J/cm², AM + 61,55 J/cm²; para 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na concentração de (50 u) o seguinte: aplicação do AM, AM + 6,8 J/cm², AM + 20,55 J/cm²,  AM + 61,55 J/cm².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Nos resultados finais de Longo, ambas as concentrações testadas com a </w:t>
      </w:r>
      <w:proofErr w:type="spellStart"/>
      <w:r w:rsidRPr="001E06F1">
        <w:rPr>
          <w:rFonts w:ascii="Arial" w:hAnsi="Arial" w:cs="Arial"/>
          <w:sz w:val="24"/>
          <w:szCs w:val="24"/>
        </w:rPr>
        <w:t>laserterapia</w:t>
      </w:r>
      <w:proofErr w:type="spellEnd"/>
      <w:r w:rsidRPr="001E06F1">
        <w:rPr>
          <w:rFonts w:ascii="Arial" w:hAnsi="Arial" w:cs="Arial"/>
          <w:sz w:val="24"/>
          <w:szCs w:val="24"/>
        </w:rPr>
        <w:t xml:space="preserve"> promoveram a redução significativa com as maiores influências de 20,55 j/ cm² e 61,55 J/cm² e ao AM nas duas concentrações isoladas não promoveram efeito </w:t>
      </w:r>
      <w:proofErr w:type="spellStart"/>
      <w:r w:rsidRPr="001E06F1">
        <w:rPr>
          <w:rFonts w:ascii="Arial" w:hAnsi="Arial" w:cs="Arial"/>
          <w:sz w:val="24"/>
          <w:szCs w:val="24"/>
        </w:rPr>
        <w:t>citóxico</w:t>
      </w:r>
      <w:proofErr w:type="spellEnd"/>
      <w:r w:rsidRPr="001E06F1">
        <w:rPr>
          <w:rFonts w:ascii="Arial" w:hAnsi="Arial" w:cs="Arial"/>
          <w:sz w:val="24"/>
          <w:szCs w:val="24"/>
        </w:rPr>
        <w:t xml:space="preserve"> nas culturas bacterianas. No entanto percebe-se que essa técnica inovadora da terapia fotodinâmica apresenta resultados comprovados sobre sua utilização em pesquisas in vitro da sua eficácia na reparação tecidual.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Já para Benvindo (2008) em pesquisa como título efeitos da terapia fotodinâmica e de uma única aplicação de laser de baixa potencia em bactérias in vitro, teve como objetivo verificar o efeito bactericida da terapia fotodinâmica com o laser 670 </w:t>
      </w:r>
      <w:proofErr w:type="spellStart"/>
      <w:r w:rsidRPr="001E06F1">
        <w:rPr>
          <w:rFonts w:ascii="Arial" w:hAnsi="Arial" w:cs="Arial"/>
          <w:sz w:val="24"/>
          <w:szCs w:val="24"/>
        </w:rPr>
        <w:t>nm</w:t>
      </w:r>
      <w:proofErr w:type="spellEnd"/>
      <w:r w:rsidRPr="001E06F1">
        <w:rPr>
          <w:rFonts w:ascii="Arial" w:hAnsi="Arial" w:cs="Arial"/>
          <w:sz w:val="24"/>
          <w:szCs w:val="24"/>
        </w:rPr>
        <w:t xml:space="preserve"> em doses de </w:t>
      </w:r>
      <w:proofErr w:type="gramStart"/>
      <w:r w:rsidRPr="001E06F1">
        <w:rPr>
          <w:rFonts w:ascii="Arial" w:hAnsi="Arial" w:cs="Arial"/>
          <w:sz w:val="24"/>
          <w:szCs w:val="24"/>
        </w:rPr>
        <w:t>2,</w:t>
      </w:r>
      <w:proofErr w:type="gramEnd"/>
      <w:r w:rsidRPr="001E06F1">
        <w:rPr>
          <w:rFonts w:ascii="Arial" w:hAnsi="Arial" w:cs="Arial"/>
          <w:sz w:val="24"/>
          <w:szCs w:val="24"/>
        </w:rPr>
        <w:t xml:space="preserve">4,e 6 J/cm²  em bactérias </w:t>
      </w:r>
      <w:proofErr w:type="spellStart"/>
      <w:r w:rsidRPr="001E06F1">
        <w:rPr>
          <w:rFonts w:ascii="Arial" w:hAnsi="Arial" w:cs="Arial"/>
          <w:sz w:val="24"/>
          <w:szCs w:val="24"/>
        </w:rPr>
        <w:t>gram</w:t>
      </w:r>
      <w:proofErr w:type="spellEnd"/>
      <w:r w:rsidRPr="001E06F1">
        <w:rPr>
          <w:rFonts w:ascii="Arial" w:hAnsi="Arial" w:cs="Arial"/>
          <w:sz w:val="24"/>
          <w:szCs w:val="24"/>
        </w:rPr>
        <w:t xml:space="preserve"> positivas e </w:t>
      </w:r>
      <w:proofErr w:type="spellStart"/>
      <w:r w:rsidRPr="001E06F1">
        <w:rPr>
          <w:rFonts w:ascii="Arial" w:hAnsi="Arial" w:cs="Arial"/>
          <w:sz w:val="24"/>
          <w:szCs w:val="24"/>
        </w:rPr>
        <w:t>gram</w:t>
      </w:r>
      <w:proofErr w:type="spellEnd"/>
      <w:r w:rsidRPr="001E06F1">
        <w:rPr>
          <w:rFonts w:ascii="Arial" w:hAnsi="Arial" w:cs="Arial"/>
          <w:sz w:val="24"/>
          <w:szCs w:val="24"/>
        </w:rPr>
        <w:t xml:space="preserve"> negativas . Foram preparadas 32 placas de bactéria divididas em dois grupos, 16 com </w:t>
      </w:r>
      <w:proofErr w:type="spellStart"/>
      <w:r w:rsidRPr="001E06F1">
        <w:rPr>
          <w:rFonts w:ascii="Arial" w:hAnsi="Arial" w:cs="Arial"/>
          <w:sz w:val="24"/>
          <w:szCs w:val="24"/>
        </w:rPr>
        <w:t>Pseudomonasaeruginosa</w:t>
      </w:r>
      <w:proofErr w:type="spellEnd"/>
      <w:r w:rsidRPr="001E06F1">
        <w:rPr>
          <w:rFonts w:ascii="Arial" w:hAnsi="Arial" w:cs="Arial"/>
          <w:sz w:val="24"/>
          <w:szCs w:val="24"/>
        </w:rPr>
        <w:t xml:space="preserve"> e 16 com </w:t>
      </w:r>
      <w:proofErr w:type="spellStart"/>
      <w:r w:rsidRPr="001E06F1">
        <w:rPr>
          <w:rFonts w:ascii="Arial" w:hAnsi="Arial" w:cs="Arial"/>
          <w:sz w:val="24"/>
          <w:szCs w:val="24"/>
        </w:rPr>
        <w:t>Staphilococcus</w:t>
      </w:r>
      <w:proofErr w:type="spellEnd"/>
      <w:r w:rsidRPr="001E06F1">
        <w:rPr>
          <w:rFonts w:ascii="Arial" w:hAnsi="Arial" w:cs="Arial"/>
          <w:sz w:val="24"/>
          <w:szCs w:val="24"/>
        </w:rPr>
        <w:t xml:space="preserve"> aureus onde aleatoriamente dividiu-se cada grupo em </w:t>
      </w:r>
      <w:proofErr w:type="gramStart"/>
      <w:r w:rsidRPr="001E06F1">
        <w:rPr>
          <w:rFonts w:ascii="Arial" w:hAnsi="Arial" w:cs="Arial"/>
          <w:sz w:val="24"/>
          <w:szCs w:val="24"/>
        </w:rPr>
        <w:t>8</w:t>
      </w:r>
      <w:proofErr w:type="gramEnd"/>
      <w:r w:rsidRPr="001E06F1">
        <w:rPr>
          <w:rFonts w:ascii="Arial" w:hAnsi="Arial" w:cs="Arial"/>
          <w:sz w:val="24"/>
          <w:szCs w:val="24"/>
        </w:rPr>
        <w:t xml:space="preserve"> subgrupos (duas pacas cada), três subgrupos tratados só com o laser em doses de 2.4 e 6 J/cm², três subgrupos com a terapia fotodinâmica tratados com a mesma fluência, um tratado apenas com o azul de </w:t>
      </w:r>
      <w:r w:rsidRPr="001E06F1">
        <w:rPr>
          <w:rFonts w:ascii="Arial" w:hAnsi="Arial" w:cs="Arial"/>
          <w:sz w:val="24"/>
          <w:szCs w:val="24"/>
        </w:rPr>
        <w:lastRenderedPageBreak/>
        <w:t xml:space="preserve">metileno 1% e um subgrupo não tratado (controle). Os subgrupos laser e terapia fotodinâmica foram irradiados uma única vez e incubados por 24 horas. </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O autor acima citado mostrou que uma única irradiação de ambos os protocolos utilizando o laser e nem o AM isolado não foram o suficiente para promover inibição ou efeito bactericida. O devido protocolo deveria ser repetido por mais vezes podendo ser com a mesma densidade de energia do laser e com corante azul de metileno comprovando assim se os resultados desse protocolo seriam ou não favorável, pois muitas pesquisas já realizadas comprovaram que para promover alteração celular há necessidade de mais de uma única irradiação sobre o tecido.</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Nesse estudo foi utilizado um equipamento LED 630 </w:t>
      </w:r>
      <w:proofErr w:type="spellStart"/>
      <w:r w:rsidRPr="001E06F1">
        <w:rPr>
          <w:rFonts w:ascii="Arial" w:hAnsi="Arial" w:cs="Arial"/>
          <w:sz w:val="24"/>
          <w:szCs w:val="24"/>
        </w:rPr>
        <w:t>nm</w:t>
      </w:r>
      <w:proofErr w:type="spellEnd"/>
      <w:r w:rsidRPr="001E06F1">
        <w:rPr>
          <w:rFonts w:ascii="Arial" w:hAnsi="Arial" w:cs="Arial"/>
          <w:sz w:val="24"/>
          <w:szCs w:val="24"/>
        </w:rPr>
        <w:t xml:space="preserve">. Os testes foram repetidos por três vezes e realizados no escuro. Os testes demonstraram que não houve diferença significativa entre os grupos tratados somente com o LED ou somente com 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mostrando que ambos sozinhos não reduziram a viabilidade celular. Concluindo que a terapia fotodinâmica tem atividade </w:t>
      </w:r>
      <w:proofErr w:type="spellStart"/>
      <w:r w:rsidRPr="001E06F1">
        <w:rPr>
          <w:rFonts w:ascii="Arial" w:hAnsi="Arial" w:cs="Arial"/>
          <w:sz w:val="24"/>
          <w:szCs w:val="24"/>
        </w:rPr>
        <w:t>fúngica</w:t>
      </w:r>
      <w:proofErr w:type="spellEnd"/>
      <w:r w:rsidRPr="001E06F1">
        <w:rPr>
          <w:rFonts w:ascii="Arial" w:hAnsi="Arial" w:cs="Arial"/>
          <w:sz w:val="24"/>
          <w:szCs w:val="24"/>
        </w:rPr>
        <w:t xml:space="preserve"> eficaz, onde concentrações menores de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e maior densidade de energia foram condições essenciais para obter bons resultados.</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Com os mesmos propósitos de estudos </w:t>
      </w:r>
      <w:proofErr w:type="spellStart"/>
      <w:r w:rsidRPr="001E06F1">
        <w:rPr>
          <w:rFonts w:ascii="Arial" w:hAnsi="Arial" w:cs="Arial"/>
          <w:sz w:val="24"/>
          <w:szCs w:val="24"/>
        </w:rPr>
        <w:t>Majewski</w:t>
      </w:r>
      <w:proofErr w:type="spellEnd"/>
      <w:r w:rsidRPr="001E06F1">
        <w:rPr>
          <w:rFonts w:ascii="Arial" w:hAnsi="Arial" w:cs="Arial"/>
          <w:sz w:val="24"/>
          <w:szCs w:val="24"/>
        </w:rPr>
        <w:t xml:space="preserve"> (2014), </w:t>
      </w:r>
      <w:proofErr w:type="gramStart"/>
      <w:r w:rsidRPr="001E06F1">
        <w:rPr>
          <w:rFonts w:ascii="Arial" w:hAnsi="Arial" w:cs="Arial"/>
          <w:sz w:val="24"/>
          <w:szCs w:val="24"/>
        </w:rPr>
        <w:t>sob pesquisa</w:t>
      </w:r>
      <w:proofErr w:type="gramEnd"/>
      <w:r w:rsidRPr="001E06F1">
        <w:rPr>
          <w:rFonts w:ascii="Arial" w:hAnsi="Arial" w:cs="Arial"/>
          <w:sz w:val="24"/>
          <w:szCs w:val="24"/>
        </w:rPr>
        <w:t xml:space="preserve">, efeito da terapia fotodinâmica utilizando azul de metileno em cepas cândidas tendo como objetivo avaliar os efeitos da terapia fotodinâmica utilizando azul de metileno em cepa de cândida e o laser </w:t>
      </w:r>
      <w:proofErr w:type="spellStart"/>
      <w:r w:rsidRPr="001E06F1">
        <w:rPr>
          <w:rFonts w:ascii="Arial" w:hAnsi="Arial" w:cs="Arial"/>
          <w:sz w:val="24"/>
          <w:szCs w:val="24"/>
        </w:rPr>
        <w:t>arseneto</w:t>
      </w:r>
      <w:proofErr w:type="spellEnd"/>
      <w:r w:rsidRPr="001E06F1">
        <w:rPr>
          <w:rFonts w:ascii="Arial" w:hAnsi="Arial" w:cs="Arial"/>
          <w:sz w:val="24"/>
          <w:szCs w:val="24"/>
        </w:rPr>
        <w:t xml:space="preserve"> de gálio e alumínio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(vermelho visível) potencia 35mw 10 J/cm², 92 </w:t>
      </w:r>
      <w:proofErr w:type="spellStart"/>
      <w:r w:rsidRPr="001E06F1">
        <w:rPr>
          <w:rFonts w:ascii="Arial" w:hAnsi="Arial" w:cs="Arial"/>
          <w:sz w:val="24"/>
          <w:szCs w:val="24"/>
        </w:rPr>
        <w:t>mv</w:t>
      </w:r>
      <w:proofErr w:type="spellEnd"/>
      <w:r w:rsidRPr="001E06F1">
        <w:rPr>
          <w:rFonts w:ascii="Arial" w:hAnsi="Arial" w:cs="Arial"/>
          <w:sz w:val="24"/>
          <w:szCs w:val="24"/>
        </w:rPr>
        <w:t xml:space="preserve"> e 26,3 J/cm².</w:t>
      </w:r>
    </w:p>
    <w:p w:rsidR="00557650" w:rsidRPr="001E06F1" w:rsidRDefault="00557650" w:rsidP="007F204F">
      <w:pPr>
        <w:tabs>
          <w:tab w:val="left" w:pos="567"/>
        </w:tabs>
        <w:spacing w:after="0" w:line="240" w:lineRule="auto"/>
        <w:ind w:firstLine="567"/>
        <w:jc w:val="both"/>
        <w:rPr>
          <w:rFonts w:ascii="Arial" w:hAnsi="Arial" w:cs="Arial"/>
          <w:sz w:val="24"/>
          <w:szCs w:val="24"/>
        </w:rPr>
      </w:pPr>
      <w:proofErr w:type="spellStart"/>
      <w:r w:rsidRPr="001E06F1">
        <w:rPr>
          <w:rFonts w:ascii="Arial" w:hAnsi="Arial" w:cs="Arial"/>
          <w:sz w:val="24"/>
          <w:szCs w:val="24"/>
        </w:rPr>
        <w:t>Majewshi</w:t>
      </w:r>
      <w:proofErr w:type="spellEnd"/>
      <w:r w:rsidRPr="001E06F1">
        <w:rPr>
          <w:rFonts w:ascii="Arial" w:hAnsi="Arial" w:cs="Arial"/>
          <w:sz w:val="24"/>
          <w:szCs w:val="24"/>
        </w:rPr>
        <w:t xml:space="preserve"> (2014) realizou 24 experimentos em culturas de cândida divididos em </w:t>
      </w:r>
      <w:proofErr w:type="gramStart"/>
      <w:r w:rsidRPr="001E06F1">
        <w:rPr>
          <w:rFonts w:ascii="Arial" w:hAnsi="Arial" w:cs="Arial"/>
          <w:sz w:val="24"/>
          <w:szCs w:val="24"/>
        </w:rPr>
        <w:t>4</w:t>
      </w:r>
      <w:proofErr w:type="gramEnd"/>
      <w:r w:rsidRPr="001E06F1">
        <w:rPr>
          <w:rFonts w:ascii="Arial" w:hAnsi="Arial" w:cs="Arial"/>
          <w:sz w:val="24"/>
          <w:szCs w:val="24"/>
        </w:rPr>
        <w:t xml:space="preserve"> grupos: (L+F+)  radiação laser associada ao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azul de metileno 1%; (L+F-) laser e solução fisiológica, (L-F+) apenas azul de metileno a 1 %, (L-f-) solução fisiológica como grupo controle. Entre os resultados obtidos os grupos que tiverem a irradiação dependente de estar associado ou não ao </w:t>
      </w:r>
      <w:proofErr w:type="spellStart"/>
      <w:r w:rsidRPr="001E06F1">
        <w:rPr>
          <w:rFonts w:ascii="Arial" w:hAnsi="Arial" w:cs="Arial"/>
          <w:sz w:val="24"/>
          <w:szCs w:val="24"/>
        </w:rPr>
        <w:t>fotossensibilizador</w:t>
      </w:r>
      <w:proofErr w:type="spellEnd"/>
      <w:r w:rsidRPr="001E06F1">
        <w:rPr>
          <w:rFonts w:ascii="Arial" w:hAnsi="Arial" w:cs="Arial"/>
          <w:sz w:val="24"/>
          <w:szCs w:val="24"/>
        </w:rPr>
        <w:t xml:space="preserve"> promoveram redução bacteriana concluindo que as culturas de cândida analisadas foram sensíveis a radiação independente de estar ou não associado ao azul de metileno.</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Para o</w:t>
      </w:r>
      <w:r w:rsidR="0055085A">
        <w:rPr>
          <w:rFonts w:ascii="Arial" w:hAnsi="Arial" w:cs="Arial"/>
          <w:sz w:val="24"/>
          <w:szCs w:val="24"/>
        </w:rPr>
        <w:t>s</w:t>
      </w:r>
      <w:r w:rsidRPr="001E06F1">
        <w:rPr>
          <w:rFonts w:ascii="Arial" w:hAnsi="Arial" w:cs="Arial"/>
          <w:sz w:val="24"/>
          <w:szCs w:val="24"/>
        </w:rPr>
        <w:t xml:space="preserve"> Autor</w:t>
      </w:r>
      <w:r w:rsidR="0055085A">
        <w:rPr>
          <w:rFonts w:ascii="Arial" w:hAnsi="Arial" w:cs="Arial"/>
          <w:sz w:val="24"/>
          <w:szCs w:val="24"/>
        </w:rPr>
        <w:t>es</w:t>
      </w:r>
      <w:r w:rsidRPr="001E06F1">
        <w:rPr>
          <w:rFonts w:ascii="Arial" w:hAnsi="Arial" w:cs="Arial"/>
          <w:sz w:val="24"/>
          <w:szCs w:val="24"/>
        </w:rPr>
        <w:t>, as radiações laser de luz vermelha visível apresentam bons resultados quando associados ao azul de metileno, considerando então a terapia adequada para o processo de cicatrização e o efeito bactericida local. A luz visível induz reações fotoquímicas nas enzimas intracelulares e essa luz tem a principal alteração sobre os lisossomos e as mitocôndrias aumentando assim a produção de ATP, levando a proliferação celular.</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Embora ainda não seja devidamente aplicada na área de fisioterapia, para o Autor a utilização da terapia fotodinâmica seria mais um método eficaz e eficiente para o tratamento de ulceras de pressão e para processos de cicatrização em geral, principalmente nos riscos eminentes de infecção. No entanto, mais estudos deveriam ser realizados com a finalidade de ampliar estas possibilidades terapêuticas.</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55085A" w:rsidRDefault="0055085A" w:rsidP="0055085A">
      <w:pPr>
        <w:tabs>
          <w:tab w:val="left" w:pos="567"/>
        </w:tabs>
        <w:spacing w:after="0" w:line="240" w:lineRule="auto"/>
        <w:jc w:val="both"/>
        <w:rPr>
          <w:rFonts w:ascii="Arial" w:hAnsi="Arial" w:cs="Arial"/>
          <w:b/>
          <w:sz w:val="24"/>
          <w:szCs w:val="24"/>
        </w:rPr>
      </w:pPr>
      <w:r>
        <w:rPr>
          <w:rFonts w:ascii="Arial" w:hAnsi="Arial" w:cs="Arial"/>
          <w:b/>
          <w:sz w:val="24"/>
          <w:szCs w:val="24"/>
        </w:rPr>
        <w:t>7</w:t>
      </w:r>
      <w:r w:rsidR="00557650" w:rsidRPr="0055085A">
        <w:rPr>
          <w:rFonts w:ascii="Arial" w:hAnsi="Arial" w:cs="Arial"/>
          <w:b/>
          <w:sz w:val="24"/>
          <w:szCs w:val="24"/>
        </w:rPr>
        <w:t xml:space="preserve"> – C</w:t>
      </w:r>
      <w:r w:rsidRPr="0055085A">
        <w:rPr>
          <w:rFonts w:ascii="Arial" w:hAnsi="Arial" w:cs="Arial"/>
          <w:b/>
          <w:sz w:val="24"/>
          <w:szCs w:val="24"/>
        </w:rPr>
        <w:t>onclusão</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Conclui-se com esta pesquisa, que o equipamento mais utilizado nos estudos de terapia fotodinâmica são os aparelhos de radiação laser, principalmente com o comprimento de onda de 660 </w:t>
      </w:r>
      <w:proofErr w:type="spellStart"/>
      <w:r w:rsidRPr="001E06F1">
        <w:rPr>
          <w:rFonts w:ascii="Arial" w:hAnsi="Arial" w:cs="Arial"/>
          <w:sz w:val="24"/>
          <w:szCs w:val="24"/>
        </w:rPr>
        <w:t>nm</w:t>
      </w:r>
      <w:proofErr w:type="spellEnd"/>
      <w:r w:rsidRPr="001E06F1">
        <w:rPr>
          <w:rFonts w:ascii="Arial" w:hAnsi="Arial" w:cs="Arial"/>
          <w:sz w:val="24"/>
          <w:szCs w:val="24"/>
        </w:rPr>
        <w:t xml:space="preserve">. Com relação a substancia </w:t>
      </w:r>
      <w:proofErr w:type="spellStart"/>
      <w:r w:rsidRPr="001E06F1">
        <w:rPr>
          <w:rFonts w:ascii="Arial" w:hAnsi="Arial" w:cs="Arial"/>
          <w:sz w:val="24"/>
          <w:szCs w:val="24"/>
        </w:rPr>
        <w:t>fotossenssibilizadora</w:t>
      </w:r>
      <w:proofErr w:type="spellEnd"/>
      <w:r w:rsidRPr="001E06F1">
        <w:rPr>
          <w:rFonts w:ascii="Arial" w:hAnsi="Arial" w:cs="Arial"/>
          <w:sz w:val="24"/>
          <w:szCs w:val="24"/>
        </w:rPr>
        <w:t xml:space="preserve"> a mais adota nos experimentos e ou tratamentos foi o azul de metileno.</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lastRenderedPageBreak/>
        <w:t xml:space="preserve">Por fim conclui-setambém os melhores resultados ou mesmo o método mais usado foi a combinação do equipamento de Laser com o </w:t>
      </w:r>
      <w:proofErr w:type="spellStart"/>
      <w:r w:rsidRPr="001E06F1">
        <w:rPr>
          <w:rFonts w:ascii="Arial" w:hAnsi="Arial" w:cs="Arial"/>
          <w:sz w:val="24"/>
          <w:szCs w:val="24"/>
        </w:rPr>
        <w:t>fotossenssibilizador</w:t>
      </w:r>
      <w:proofErr w:type="spellEnd"/>
      <w:r w:rsidRPr="001E06F1">
        <w:rPr>
          <w:rFonts w:ascii="Arial" w:hAnsi="Arial" w:cs="Arial"/>
          <w:sz w:val="24"/>
          <w:szCs w:val="24"/>
        </w:rPr>
        <w:t xml:space="preserve"> azul de metileno.</w:t>
      </w:r>
    </w:p>
    <w:p w:rsidR="00557650" w:rsidRPr="001E06F1" w:rsidRDefault="00557650" w:rsidP="007F204F">
      <w:pPr>
        <w:tabs>
          <w:tab w:val="left" w:pos="567"/>
        </w:tabs>
        <w:spacing w:after="0" w:line="240" w:lineRule="auto"/>
        <w:ind w:firstLine="567"/>
        <w:jc w:val="both"/>
        <w:rPr>
          <w:rFonts w:ascii="Arial" w:hAnsi="Arial" w:cs="Arial"/>
          <w:sz w:val="24"/>
          <w:szCs w:val="24"/>
        </w:rPr>
      </w:pPr>
      <w:r w:rsidRPr="001E06F1">
        <w:rPr>
          <w:rFonts w:ascii="Arial" w:hAnsi="Arial" w:cs="Arial"/>
          <w:sz w:val="24"/>
          <w:szCs w:val="24"/>
        </w:rPr>
        <w:t xml:space="preserve">Por ser uma terapia relativamente nova e simultaneamente promissora para a área de fisioterapia, sugere-se que outros estudos sejam efetuados, principalmente os experimentais, para melhor elucidar este método e seus benefícios no processo de cicatrização e controle da proliferação de microrganismos. </w:t>
      </w: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1E06F1" w:rsidRDefault="00557650" w:rsidP="007F204F">
      <w:pPr>
        <w:tabs>
          <w:tab w:val="left" w:pos="567"/>
        </w:tabs>
        <w:spacing w:after="0" w:line="240" w:lineRule="auto"/>
        <w:ind w:firstLine="567"/>
        <w:jc w:val="both"/>
        <w:rPr>
          <w:rFonts w:ascii="Arial" w:hAnsi="Arial" w:cs="Arial"/>
          <w:sz w:val="24"/>
          <w:szCs w:val="24"/>
        </w:rPr>
      </w:pPr>
    </w:p>
    <w:p w:rsidR="00557650" w:rsidRPr="00415116" w:rsidRDefault="0055085A" w:rsidP="0055085A">
      <w:pPr>
        <w:tabs>
          <w:tab w:val="left" w:pos="567"/>
        </w:tabs>
        <w:spacing w:after="0" w:line="240" w:lineRule="auto"/>
        <w:jc w:val="both"/>
        <w:rPr>
          <w:rFonts w:ascii="Arial" w:hAnsi="Arial" w:cs="Arial"/>
          <w:b/>
          <w:sz w:val="24"/>
          <w:szCs w:val="24"/>
        </w:rPr>
      </w:pPr>
      <w:r w:rsidRPr="00415116">
        <w:rPr>
          <w:rFonts w:ascii="Arial" w:hAnsi="Arial" w:cs="Arial"/>
          <w:b/>
          <w:sz w:val="24"/>
          <w:szCs w:val="24"/>
        </w:rPr>
        <w:t>8</w:t>
      </w:r>
      <w:r w:rsidR="00557650" w:rsidRPr="00415116">
        <w:rPr>
          <w:rFonts w:ascii="Arial" w:hAnsi="Arial" w:cs="Arial"/>
          <w:b/>
          <w:sz w:val="24"/>
          <w:szCs w:val="24"/>
        </w:rPr>
        <w:t xml:space="preserve"> – R</w:t>
      </w:r>
      <w:r w:rsidRPr="00415116">
        <w:rPr>
          <w:rFonts w:ascii="Arial" w:hAnsi="Arial" w:cs="Arial"/>
          <w:b/>
          <w:sz w:val="24"/>
          <w:szCs w:val="24"/>
        </w:rPr>
        <w:t xml:space="preserve">eferências </w:t>
      </w:r>
      <w:r w:rsidR="00557650" w:rsidRPr="00415116">
        <w:rPr>
          <w:rFonts w:ascii="Arial" w:hAnsi="Arial" w:cs="Arial"/>
          <w:b/>
          <w:sz w:val="24"/>
          <w:szCs w:val="24"/>
        </w:rPr>
        <w:t>B</w:t>
      </w:r>
      <w:r w:rsidRPr="00415116">
        <w:rPr>
          <w:rFonts w:ascii="Arial" w:hAnsi="Arial" w:cs="Arial"/>
          <w:b/>
          <w:sz w:val="24"/>
          <w:szCs w:val="24"/>
        </w:rPr>
        <w:t>ibliográficas</w:t>
      </w:r>
    </w:p>
    <w:p w:rsidR="00557650" w:rsidRDefault="00557650" w:rsidP="007F204F">
      <w:pPr>
        <w:tabs>
          <w:tab w:val="left" w:pos="567"/>
        </w:tabs>
        <w:spacing w:after="0" w:line="240" w:lineRule="auto"/>
        <w:ind w:firstLine="567"/>
        <w:jc w:val="both"/>
        <w:rPr>
          <w:rFonts w:ascii="Arial" w:hAnsi="Arial" w:cs="Arial"/>
          <w:sz w:val="24"/>
          <w:szCs w:val="24"/>
        </w:rPr>
      </w:pPr>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iCs/>
          <w:sz w:val="24"/>
          <w:szCs w:val="24"/>
        </w:rPr>
        <w:t xml:space="preserve">Almeida J.M, Garcia V.G; Theodoro L.H; Bosco A.F; </w:t>
      </w:r>
      <w:proofErr w:type="spellStart"/>
      <w:proofErr w:type="gramStart"/>
      <w:r>
        <w:rPr>
          <w:rFonts w:ascii="Arial" w:hAnsi="Arial" w:cs="Arial"/>
          <w:iCs/>
          <w:sz w:val="24"/>
          <w:szCs w:val="24"/>
        </w:rPr>
        <w:t>NagataM</w:t>
      </w:r>
      <w:proofErr w:type="gramEnd"/>
      <w:r>
        <w:rPr>
          <w:rFonts w:ascii="Arial" w:hAnsi="Arial" w:cs="Arial"/>
          <w:iCs/>
          <w:sz w:val="24"/>
          <w:szCs w:val="24"/>
        </w:rPr>
        <w:t>.J.H</w:t>
      </w:r>
      <w:proofErr w:type="spellEnd"/>
      <w:r>
        <w:rPr>
          <w:rFonts w:ascii="Arial" w:hAnsi="Arial" w:cs="Arial"/>
          <w:iCs/>
          <w:sz w:val="24"/>
          <w:szCs w:val="24"/>
        </w:rPr>
        <w:t xml:space="preserve">; </w:t>
      </w:r>
      <w:proofErr w:type="spellStart"/>
      <w:r>
        <w:rPr>
          <w:rFonts w:ascii="Arial" w:hAnsi="Arial" w:cs="Arial"/>
          <w:iCs/>
          <w:sz w:val="24"/>
          <w:szCs w:val="24"/>
        </w:rPr>
        <w:t>Macarini</w:t>
      </w:r>
      <w:proofErr w:type="spellEnd"/>
      <w:r>
        <w:rPr>
          <w:rFonts w:ascii="Arial" w:hAnsi="Arial" w:cs="Arial"/>
          <w:iCs/>
          <w:sz w:val="24"/>
          <w:szCs w:val="24"/>
        </w:rPr>
        <w:t xml:space="preserve"> V.C. </w:t>
      </w:r>
      <w:r>
        <w:rPr>
          <w:rFonts w:ascii="Arial" w:hAnsi="Arial" w:cs="Arial"/>
          <w:color w:val="231F20"/>
          <w:sz w:val="24"/>
          <w:szCs w:val="24"/>
        </w:rPr>
        <w:t xml:space="preserve">Terapia fotodinâmica: uma opção na terapia periodontal. </w:t>
      </w:r>
      <w:r>
        <w:rPr>
          <w:rFonts w:ascii="Arial" w:hAnsi="Arial" w:cs="Arial"/>
          <w:b/>
          <w:color w:val="231F20"/>
          <w:sz w:val="24"/>
          <w:szCs w:val="24"/>
        </w:rPr>
        <w:t>Arquivos em Odontologia</w:t>
      </w:r>
      <w:r>
        <w:rPr>
          <w:rFonts w:ascii="Arial" w:hAnsi="Arial" w:cs="Arial"/>
          <w:color w:val="231F20"/>
          <w:sz w:val="24"/>
          <w:szCs w:val="24"/>
        </w:rPr>
        <w:t>, 2006; 42(3): 161-256.</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t xml:space="preserve">Amorim </w:t>
      </w:r>
      <w:proofErr w:type="gramStart"/>
      <w:r>
        <w:rPr>
          <w:rFonts w:ascii="Arial" w:hAnsi="Arial" w:cs="Arial"/>
          <w:sz w:val="24"/>
          <w:szCs w:val="24"/>
        </w:rPr>
        <w:t>J.C.</w:t>
      </w:r>
      <w:proofErr w:type="gramEnd"/>
      <w:r>
        <w:rPr>
          <w:rFonts w:ascii="Arial" w:hAnsi="Arial" w:cs="Arial"/>
          <w:sz w:val="24"/>
          <w:szCs w:val="24"/>
        </w:rPr>
        <w:t xml:space="preserve">F; Soares B.M; Alves O.A. Ação </w:t>
      </w:r>
      <w:proofErr w:type="spellStart"/>
      <w:r>
        <w:rPr>
          <w:rFonts w:ascii="Arial" w:hAnsi="Arial" w:cs="Arial"/>
          <w:sz w:val="24"/>
          <w:szCs w:val="24"/>
        </w:rPr>
        <w:t>fototóxica</w:t>
      </w:r>
      <w:proofErr w:type="spellEnd"/>
      <w:r>
        <w:rPr>
          <w:rFonts w:ascii="Arial" w:hAnsi="Arial" w:cs="Arial"/>
          <w:sz w:val="24"/>
          <w:szCs w:val="24"/>
        </w:rPr>
        <w:t xml:space="preserve"> de diodo emissor de luz na viabilidade in vitro de </w:t>
      </w:r>
      <w:proofErr w:type="spellStart"/>
      <w:r>
        <w:rPr>
          <w:rFonts w:ascii="Arial" w:hAnsi="Arial" w:cs="Arial"/>
          <w:sz w:val="24"/>
          <w:szCs w:val="24"/>
        </w:rPr>
        <w:t>Trichophytonrubum</w:t>
      </w:r>
      <w:proofErr w:type="spellEnd"/>
      <w:r>
        <w:rPr>
          <w:rFonts w:ascii="Arial" w:hAnsi="Arial" w:cs="Arial"/>
          <w:sz w:val="24"/>
          <w:szCs w:val="24"/>
        </w:rPr>
        <w:t xml:space="preserve"> in vitro. </w:t>
      </w:r>
      <w:r>
        <w:rPr>
          <w:rFonts w:ascii="Arial" w:hAnsi="Arial" w:cs="Arial"/>
          <w:b/>
          <w:sz w:val="24"/>
          <w:szCs w:val="24"/>
        </w:rPr>
        <w:t>A.Bras. Dermatologia</w:t>
      </w:r>
      <w:r>
        <w:rPr>
          <w:rFonts w:ascii="Arial" w:hAnsi="Arial" w:cs="Arial"/>
          <w:sz w:val="24"/>
          <w:szCs w:val="24"/>
        </w:rPr>
        <w:t xml:space="preserve">. </w:t>
      </w:r>
      <w:proofErr w:type="gramStart"/>
      <w:r>
        <w:rPr>
          <w:rFonts w:ascii="Arial" w:hAnsi="Arial" w:cs="Arial"/>
          <w:sz w:val="24"/>
          <w:szCs w:val="24"/>
        </w:rPr>
        <w:t>vol87</w:t>
      </w:r>
      <w:proofErr w:type="gramEnd"/>
      <w:r>
        <w:rPr>
          <w:rFonts w:ascii="Arial" w:hAnsi="Arial" w:cs="Arial"/>
          <w:sz w:val="24"/>
          <w:szCs w:val="24"/>
        </w:rPr>
        <w:t xml:space="preserve"> no.2 Rio de Janeiro Mar/</w:t>
      </w:r>
      <w:proofErr w:type="spellStart"/>
      <w:r>
        <w:rPr>
          <w:rFonts w:ascii="Arial" w:hAnsi="Arial" w:cs="Arial"/>
          <w:sz w:val="24"/>
          <w:szCs w:val="24"/>
        </w:rPr>
        <w:t>Apr</w:t>
      </w:r>
      <w:proofErr w:type="spellEnd"/>
      <w:r>
        <w:rPr>
          <w:rFonts w:ascii="Arial" w:hAnsi="Arial" w:cs="Arial"/>
          <w:sz w:val="24"/>
          <w:szCs w:val="24"/>
        </w:rPr>
        <w:t>. 2012.</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t xml:space="preserve">Benvindo R.G; </w:t>
      </w:r>
      <w:proofErr w:type="spellStart"/>
      <w:r>
        <w:rPr>
          <w:rFonts w:ascii="Arial" w:hAnsi="Arial" w:cs="Arial"/>
          <w:sz w:val="24"/>
          <w:szCs w:val="24"/>
        </w:rPr>
        <w:t>Braun</w:t>
      </w:r>
      <w:proofErr w:type="spellEnd"/>
      <w:r>
        <w:rPr>
          <w:rFonts w:ascii="Arial" w:hAnsi="Arial" w:cs="Arial"/>
          <w:sz w:val="24"/>
          <w:szCs w:val="24"/>
        </w:rPr>
        <w:t xml:space="preserve"> G; Carvalho A.R; Bertolini G.R.F. Efeitos da terapia fotodinâmica e de uma única aplicação de laser de baixa </w:t>
      </w:r>
      <w:proofErr w:type="gramStart"/>
      <w:r>
        <w:rPr>
          <w:rFonts w:ascii="Arial" w:hAnsi="Arial" w:cs="Arial"/>
          <w:sz w:val="24"/>
          <w:szCs w:val="24"/>
        </w:rPr>
        <w:t>potencia</w:t>
      </w:r>
      <w:proofErr w:type="gramEnd"/>
      <w:r>
        <w:rPr>
          <w:rFonts w:ascii="Arial" w:hAnsi="Arial" w:cs="Arial"/>
          <w:sz w:val="24"/>
          <w:szCs w:val="24"/>
        </w:rPr>
        <w:t xml:space="preserve"> em bactérias in vitro. </w:t>
      </w:r>
      <w:r>
        <w:rPr>
          <w:rFonts w:ascii="Arial" w:hAnsi="Arial" w:cs="Arial"/>
          <w:b/>
          <w:sz w:val="24"/>
          <w:szCs w:val="24"/>
        </w:rPr>
        <w:t>Fisioterapia e pesquisa</w:t>
      </w:r>
      <w:r>
        <w:rPr>
          <w:rFonts w:ascii="Arial" w:hAnsi="Arial" w:cs="Arial"/>
          <w:sz w:val="24"/>
          <w:szCs w:val="24"/>
        </w:rPr>
        <w:t xml:space="preserve"> 2008; </w:t>
      </w:r>
      <w:proofErr w:type="gramStart"/>
      <w:r>
        <w:rPr>
          <w:rFonts w:ascii="Arial" w:hAnsi="Arial" w:cs="Arial"/>
          <w:sz w:val="24"/>
          <w:szCs w:val="24"/>
        </w:rPr>
        <w:t>15(1):</w:t>
      </w:r>
      <w:proofErr w:type="gramEnd"/>
      <w:r>
        <w:rPr>
          <w:rFonts w:ascii="Arial" w:hAnsi="Arial" w:cs="Arial"/>
          <w:sz w:val="24"/>
          <w:szCs w:val="24"/>
        </w:rPr>
        <w:t>53-7.</w:t>
      </w:r>
    </w:p>
    <w:p w:rsidR="00B605F9" w:rsidRPr="00E226DA" w:rsidRDefault="00B605F9" w:rsidP="00B605F9">
      <w:pPr>
        <w:autoSpaceDE w:val="0"/>
        <w:autoSpaceDN w:val="0"/>
        <w:adjustRightInd w:val="0"/>
        <w:spacing w:after="0" w:line="240" w:lineRule="auto"/>
        <w:jc w:val="both"/>
        <w:rPr>
          <w:rFonts w:ascii="Arial" w:hAnsi="Arial" w:cs="Arial"/>
          <w:color w:val="231F20"/>
          <w:sz w:val="24"/>
          <w:szCs w:val="24"/>
        </w:rPr>
      </w:pPr>
      <w:r w:rsidRPr="00E226DA">
        <w:rPr>
          <w:rFonts w:ascii="Arial" w:hAnsi="Arial" w:cs="Arial"/>
          <w:sz w:val="24"/>
          <w:szCs w:val="24"/>
        </w:rPr>
        <w:t xml:space="preserve">Dourado D.M; </w:t>
      </w:r>
      <w:proofErr w:type="spellStart"/>
      <w:r w:rsidRPr="00E226DA">
        <w:rPr>
          <w:rFonts w:ascii="Arial" w:hAnsi="Arial" w:cs="Arial"/>
          <w:sz w:val="24"/>
          <w:szCs w:val="24"/>
        </w:rPr>
        <w:t>Favero</w:t>
      </w:r>
      <w:proofErr w:type="spellEnd"/>
      <w:r w:rsidRPr="00E226DA">
        <w:rPr>
          <w:rFonts w:ascii="Arial" w:hAnsi="Arial" w:cs="Arial"/>
          <w:sz w:val="24"/>
          <w:szCs w:val="24"/>
        </w:rPr>
        <w:t xml:space="preserve"> S; Matias R; </w:t>
      </w:r>
      <w:proofErr w:type="spellStart"/>
      <w:proofErr w:type="gramStart"/>
      <w:r w:rsidRPr="00E226DA">
        <w:rPr>
          <w:rFonts w:ascii="Arial" w:hAnsi="Arial" w:cs="Arial"/>
          <w:sz w:val="24"/>
          <w:szCs w:val="24"/>
        </w:rPr>
        <w:t>CarvalhoPde</w:t>
      </w:r>
      <w:proofErr w:type="spellEnd"/>
      <w:proofErr w:type="gramEnd"/>
      <w:r w:rsidRPr="00E226DA">
        <w:rPr>
          <w:rFonts w:ascii="Arial" w:hAnsi="Arial" w:cs="Arial"/>
          <w:sz w:val="24"/>
          <w:szCs w:val="24"/>
        </w:rPr>
        <w:t xml:space="preserve"> T. </w:t>
      </w:r>
      <w:proofErr w:type="spellStart"/>
      <w:r w:rsidRPr="00E226DA">
        <w:rPr>
          <w:rFonts w:ascii="Arial" w:hAnsi="Arial" w:cs="Arial"/>
          <w:sz w:val="24"/>
          <w:szCs w:val="24"/>
        </w:rPr>
        <w:t>low-level</w:t>
      </w:r>
      <w:proofErr w:type="spellEnd"/>
      <w:r w:rsidRPr="00E226DA">
        <w:rPr>
          <w:rFonts w:ascii="Arial" w:hAnsi="Arial" w:cs="Arial"/>
          <w:sz w:val="24"/>
          <w:szCs w:val="24"/>
        </w:rPr>
        <w:t xml:space="preserve"> laser </w:t>
      </w:r>
      <w:proofErr w:type="spellStart"/>
      <w:r w:rsidRPr="00E226DA">
        <w:rPr>
          <w:rFonts w:ascii="Arial" w:hAnsi="Arial" w:cs="Arial"/>
          <w:sz w:val="24"/>
          <w:szCs w:val="24"/>
        </w:rPr>
        <w:t>Therapy</w:t>
      </w:r>
      <w:proofErr w:type="spellEnd"/>
      <w:r w:rsidRPr="00E226DA">
        <w:rPr>
          <w:rFonts w:ascii="Arial" w:hAnsi="Arial" w:cs="Arial"/>
          <w:sz w:val="24"/>
          <w:szCs w:val="24"/>
        </w:rPr>
        <w:t xml:space="preserve"> </w:t>
      </w:r>
      <w:proofErr w:type="spellStart"/>
      <w:r w:rsidRPr="00E226DA">
        <w:rPr>
          <w:rFonts w:ascii="Arial" w:hAnsi="Arial" w:cs="Arial"/>
          <w:sz w:val="24"/>
          <w:szCs w:val="24"/>
        </w:rPr>
        <w:t>Promotes</w:t>
      </w:r>
      <w:proofErr w:type="spellEnd"/>
      <w:r w:rsidRPr="00E226DA">
        <w:rPr>
          <w:rFonts w:ascii="Arial" w:hAnsi="Arial" w:cs="Arial"/>
          <w:sz w:val="24"/>
          <w:szCs w:val="24"/>
        </w:rPr>
        <w:t xml:space="preserve"> </w:t>
      </w:r>
      <w:proofErr w:type="spellStart"/>
      <w:r w:rsidRPr="00E226DA">
        <w:rPr>
          <w:rFonts w:ascii="Arial" w:hAnsi="Arial" w:cs="Arial"/>
          <w:sz w:val="24"/>
          <w:szCs w:val="24"/>
        </w:rPr>
        <w:t>Vasculas</w:t>
      </w:r>
      <w:proofErr w:type="spellEnd"/>
      <w:r w:rsidRPr="00E226DA">
        <w:rPr>
          <w:rFonts w:ascii="Arial" w:hAnsi="Arial" w:cs="Arial"/>
          <w:sz w:val="24"/>
          <w:szCs w:val="24"/>
        </w:rPr>
        <w:t xml:space="preserve"> </w:t>
      </w:r>
      <w:proofErr w:type="spellStart"/>
      <w:r w:rsidRPr="00E226DA">
        <w:rPr>
          <w:rFonts w:ascii="Arial" w:hAnsi="Arial" w:cs="Arial"/>
          <w:sz w:val="24"/>
          <w:szCs w:val="24"/>
        </w:rPr>
        <w:t>Endothelial</w:t>
      </w:r>
      <w:proofErr w:type="spellEnd"/>
      <w:r w:rsidRPr="00E226DA">
        <w:rPr>
          <w:rFonts w:ascii="Arial" w:hAnsi="Arial" w:cs="Arial"/>
          <w:sz w:val="24"/>
          <w:szCs w:val="24"/>
        </w:rPr>
        <w:t xml:space="preserve"> </w:t>
      </w:r>
      <w:proofErr w:type="spellStart"/>
      <w:r w:rsidRPr="00E226DA">
        <w:rPr>
          <w:rFonts w:ascii="Arial" w:hAnsi="Arial" w:cs="Arial"/>
          <w:sz w:val="24"/>
          <w:szCs w:val="24"/>
        </w:rPr>
        <w:t>growth</w:t>
      </w:r>
      <w:proofErr w:type="spellEnd"/>
      <w:r w:rsidRPr="00E226DA">
        <w:rPr>
          <w:rFonts w:ascii="Arial" w:hAnsi="Arial" w:cs="Arial"/>
          <w:sz w:val="24"/>
          <w:szCs w:val="24"/>
        </w:rPr>
        <w:t xml:space="preserve"> </w:t>
      </w:r>
      <w:proofErr w:type="spellStart"/>
      <w:r w:rsidRPr="00E226DA">
        <w:rPr>
          <w:rFonts w:ascii="Arial" w:hAnsi="Arial" w:cs="Arial"/>
          <w:sz w:val="24"/>
          <w:szCs w:val="24"/>
        </w:rPr>
        <w:t>Factor</w:t>
      </w:r>
      <w:proofErr w:type="spellEnd"/>
      <w:r w:rsidRPr="00E226DA">
        <w:rPr>
          <w:rFonts w:ascii="Arial" w:hAnsi="Arial" w:cs="Arial"/>
          <w:sz w:val="24"/>
          <w:szCs w:val="24"/>
        </w:rPr>
        <w:t xml:space="preserve"> Receptor-1 Expression in </w:t>
      </w:r>
      <w:proofErr w:type="spellStart"/>
      <w:r w:rsidRPr="00E226DA">
        <w:rPr>
          <w:rFonts w:ascii="Arial" w:hAnsi="Arial" w:cs="Arial"/>
          <w:sz w:val="24"/>
          <w:szCs w:val="24"/>
        </w:rPr>
        <w:t>Endothelial</w:t>
      </w:r>
      <w:proofErr w:type="spellEnd"/>
      <w:r w:rsidRPr="00E226DA">
        <w:rPr>
          <w:rFonts w:ascii="Arial" w:hAnsi="Arial" w:cs="Arial"/>
          <w:sz w:val="24"/>
          <w:szCs w:val="24"/>
        </w:rPr>
        <w:t xml:space="preserve"> </w:t>
      </w:r>
      <w:proofErr w:type="spellStart"/>
      <w:r w:rsidRPr="00E226DA">
        <w:rPr>
          <w:rFonts w:ascii="Arial" w:hAnsi="Arial" w:cs="Arial"/>
          <w:sz w:val="24"/>
          <w:szCs w:val="24"/>
        </w:rPr>
        <w:t>and</w:t>
      </w:r>
      <w:proofErr w:type="spellEnd"/>
      <w:r w:rsidRPr="00E226DA">
        <w:rPr>
          <w:rFonts w:ascii="Arial" w:hAnsi="Arial" w:cs="Arial"/>
          <w:sz w:val="24"/>
          <w:szCs w:val="24"/>
        </w:rPr>
        <w:t xml:space="preserve"> </w:t>
      </w:r>
      <w:proofErr w:type="spellStart"/>
      <w:r w:rsidRPr="00E226DA">
        <w:rPr>
          <w:rFonts w:ascii="Arial" w:hAnsi="Arial" w:cs="Arial"/>
          <w:sz w:val="24"/>
          <w:szCs w:val="24"/>
        </w:rPr>
        <w:t>Nonendothelial</w:t>
      </w:r>
      <w:proofErr w:type="spellEnd"/>
      <w:r w:rsidRPr="00E226DA">
        <w:rPr>
          <w:rFonts w:ascii="Arial" w:hAnsi="Arial" w:cs="Arial"/>
          <w:sz w:val="24"/>
          <w:szCs w:val="24"/>
        </w:rPr>
        <w:t xml:space="preserve"> </w:t>
      </w:r>
      <w:proofErr w:type="spellStart"/>
      <w:r w:rsidRPr="00E226DA">
        <w:rPr>
          <w:rFonts w:ascii="Arial" w:hAnsi="Arial" w:cs="Arial"/>
          <w:sz w:val="24"/>
          <w:szCs w:val="24"/>
        </w:rPr>
        <w:t>Cells</w:t>
      </w:r>
      <w:proofErr w:type="spellEnd"/>
      <w:r w:rsidRPr="00E226DA">
        <w:rPr>
          <w:rFonts w:ascii="Arial" w:hAnsi="Arial" w:cs="Arial"/>
          <w:sz w:val="24"/>
          <w:szCs w:val="24"/>
        </w:rPr>
        <w:t xml:space="preserve"> </w:t>
      </w:r>
      <w:proofErr w:type="spellStart"/>
      <w:r w:rsidRPr="00E226DA">
        <w:rPr>
          <w:rFonts w:ascii="Arial" w:hAnsi="Arial" w:cs="Arial"/>
          <w:sz w:val="24"/>
          <w:szCs w:val="24"/>
        </w:rPr>
        <w:t>of</w:t>
      </w:r>
      <w:proofErr w:type="spellEnd"/>
      <w:r w:rsidRPr="00E226DA">
        <w:rPr>
          <w:rFonts w:ascii="Arial" w:hAnsi="Arial" w:cs="Arial"/>
          <w:sz w:val="24"/>
          <w:szCs w:val="24"/>
        </w:rPr>
        <w:t xml:space="preserve"> </w:t>
      </w:r>
      <w:proofErr w:type="spellStart"/>
      <w:r w:rsidRPr="00E226DA">
        <w:rPr>
          <w:rFonts w:ascii="Arial" w:hAnsi="Arial" w:cs="Arial"/>
          <w:sz w:val="24"/>
          <w:szCs w:val="24"/>
        </w:rPr>
        <w:t>mice</w:t>
      </w:r>
      <w:proofErr w:type="spellEnd"/>
      <w:r w:rsidRPr="00E226DA">
        <w:rPr>
          <w:rFonts w:ascii="Arial" w:hAnsi="Arial" w:cs="Arial"/>
          <w:sz w:val="24"/>
          <w:szCs w:val="24"/>
        </w:rPr>
        <w:t xml:space="preserve"> </w:t>
      </w:r>
      <w:proofErr w:type="spellStart"/>
      <w:r w:rsidRPr="00E226DA">
        <w:rPr>
          <w:rFonts w:ascii="Arial" w:hAnsi="Arial" w:cs="Arial"/>
          <w:sz w:val="24"/>
          <w:szCs w:val="24"/>
        </w:rPr>
        <w:t>gastrocnemius</w:t>
      </w:r>
      <w:proofErr w:type="spellEnd"/>
      <w:r w:rsidRPr="00E226DA">
        <w:rPr>
          <w:rFonts w:ascii="Arial" w:hAnsi="Arial" w:cs="Arial"/>
          <w:sz w:val="24"/>
          <w:szCs w:val="24"/>
        </w:rPr>
        <w:t xml:space="preserve"> </w:t>
      </w:r>
      <w:proofErr w:type="spellStart"/>
      <w:r w:rsidRPr="00E226DA">
        <w:rPr>
          <w:rFonts w:ascii="Arial" w:hAnsi="Arial" w:cs="Arial"/>
          <w:sz w:val="24"/>
          <w:szCs w:val="24"/>
        </w:rPr>
        <w:t>Exposed</w:t>
      </w:r>
      <w:proofErr w:type="spellEnd"/>
      <w:r w:rsidRPr="00E226DA">
        <w:rPr>
          <w:rFonts w:ascii="Arial" w:hAnsi="Arial" w:cs="Arial"/>
          <w:sz w:val="24"/>
          <w:szCs w:val="24"/>
        </w:rPr>
        <w:t xml:space="preserve"> </w:t>
      </w:r>
      <w:proofErr w:type="spellStart"/>
      <w:r w:rsidRPr="00E226DA">
        <w:rPr>
          <w:rFonts w:ascii="Arial" w:hAnsi="Arial" w:cs="Arial"/>
          <w:sz w:val="24"/>
          <w:szCs w:val="24"/>
        </w:rPr>
        <w:t>to</w:t>
      </w:r>
      <w:proofErr w:type="spellEnd"/>
      <w:r w:rsidRPr="00E226DA">
        <w:rPr>
          <w:rFonts w:ascii="Arial" w:hAnsi="Arial" w:cs="Arial"/>
          <w:sz w:val="24"/>
          <w:szCs w:val="24"/>
        </w:rPr>
        <w:t xml:space="preserve"> </w:t>
      </w:r>
      <w:proofErr w:type="spellStart"/>
      <w:r w:rsidRPr="00E226DA">
        <w:rPr>
          <w:rFonts w:ascii="Arial" w:hAnsi="Arial" w:cs="Arial"/>
          <w:sz w:val="24"/>
          <w:szCs w:val="24"/>
        </w:rPr>
        <w:t>snake</w:t>
      </w:r>
      <w:proofErr w:type="spellEnd"/>
      <w:r w:rsidRPr="00E226DA">
        <w:rPr>
          <w:rFonts w:ascii="Arial" w:hAnsi="Arial" w:cs="Arial"/>
          <w:sz w:val="24"/>
          <w:szCs w:val="24"/>
        </w:rPr>
        <w:t xml:space="preserve"> </w:t>
      </w:r>
      <w:proofErr w:type="spellStart"/>
      <w:r w:rsidRPr="00E226DA">
        <w:rPr>
          <w:rFonts w:ascii="Arial" w:hAnsi="Arial" w:cs="Arial"/>
          <w:sz w:val="24"/>
          <w:szCs w:val="24"/>
        </w:rPr>
        <w:t>Venom</w:t>
      </w:r>
      <w:proofErr w:type="spellEnd"/>
      <w:r w:rsidRPr="00E226DA">
        <w:rPr>
          <w:rFonts w:ascii="Arial" w:hAnsi="Arial" w:cs="Arial"/>
          <w:sz w:val="24"/>
          <w:szCs w:val="24"/>
        </w:rPr>
        <w:t xml:space="preserve">. </w:t>
      </w:r>
      <w:proofErr w:type="spellStart"/>
      <w:proofErr w:type="gramStart"/>
      <w:r w:rsidRPr="00E226DA">
        <w:rPr>
          <w:rFonts w:ascii="Arial" w:hAnsi="Arial" w:cs="Arial"/>
          <w:b/>
          <w:sz w:val="24"/>
          <w:szCs w:val="24"/>
        </w:rPr>
        <w:t>photochem</w:t>
      </w:r>
      <w:proofErr w:type="spellEnd"/>
      <w:proofErr w:type="gramEnd"/>
      <w:r w:rsidRPr="00E226DA">
        <w:rPr>
          <w:rFonts w:ascii="Arial" w:hAnsi="Arial" w:cs="Arial"/>
          <w:b/>
          <w:sz w:val="24"/>
          <w:szCs w:val="24"/>
        </w:rPr>
        <w:t xml:space="preserve"> </w:t>
      </w:r>
      <w:proofErr w:type="spellStart"/>
      <w:r w:rsidRPr="00E226DA">
        <w:rPr>
          <w:rFonts w:ascii="Arial" w:hAnsi="Arial" w:cs="Arial"/>
          <w:b/>
          <w:sz w:val="24"/>
          <w:szCs w:val="24"/>
        </w:rPr>
        <w:t>photobiology</w:t>
      </w:r>
      <w:proofErr w:type="spellEnd"/>
      <w:r w:rsidRPr="00E226DA">
        <w:rPr>
          <w:rFonts w:ascii="Arial" w:hAnsi="Arial" w:cs="Arial"/>
          <w:b/>
          <w:sz w:val="24"/>
          <w:szCs w:val="24"/>
        </w:rPr>
        <w:t xml:space="preserve"> 2011</w:t>
      </w:r>
      <w:r w:rsidRPr="00E226DA">
        <w:rPr>
          <w:rFonts w:ascii="Arial" w:hAnsi="Arial" w:cs="Arial"/>
          <w:sz w:val="24"/>
          <w:szCs w:val="24"/>
        </w:rPr>
        <w:t xml:space="preserve"> </w:t>
      </w:r>
      <w:proofErr w:type="spellStart"/>
      <w:r w:rsidRPr="00E226DA">
        <w:rPr>
          <w:rFonts w:ascii="Arial" w:hAnsi="Arial" w:cs="Arial"/>
          <w:sz w:val="24"/>
          <w:szCs w:val="24"/>
        </w:rPr>
        <w:t>Mar-Apr</w:t>
      </w:r>
      <w:proofErr w:type="spellEnd"/>
      <w:r w:rsidRPr="00E226DA">
        <w:rPr>
          <w:rFonts w:ascii="Arial" w:hAnsi="Arial" w:cs="Arial"/>
          <w:sz w:val="24"/>
          <w:szCs w:val="24"/>
        </w:rPr>
        <w:t>, 87: 418=426.</w:t>
      </w:r>
    </w:p>
    <w:p w:rsidR="00B605F9" w:rsidRPr="00B117B4" w:rsidRDefault="00B605F9" w:rsidP="00B605F9">
      <w:pPr>
        <w:autoSpaceDE w:val="0"/>
        <w:autoSpaceDN w:val="0"/>
        <w:adjustRightInd w:val="0"/>
        <w:spacing w:after="0" w:line="240" w:lineRule="auto"/>
        <w:jc w:val="both"/>
        <w:rPr>
          <w:rFonts w:ascii="Arial" w:hAnsi="Arial" w:cs="Arial"/>
          <w:color w:val="231F20"/>
          <w:sz w:val="24"/>
          <w:szCs w:val="24"/>
          <w:highlight w:val="green"/>
          <w:lang w:val="en-US"/>
        </w:rPr>
      </w:pPr>
      <w:r>
        <w:rPr>
          <w:rFonts w:ascii="Arial" w:hAnsi="Arial" w:cs="Arial"/>
          <w:sz w:val="24"/>
          <w:szCs w:val="24"/>
        </w:rPr>
        <w:t xml:space="preserve">Fabrício </w:t>
      </w:r>
      <w:proofErr w:type="gramStart"/>
      <w:r>
        <w:rPr>
          <w:rFonts w:ascii="Arial" w:hAnsi="Arial" w:cs="Arial"/>
          <w:sz w:val="24"/>
          <w:szCs w:val="24"/>
        </w:rPr>
        <w:t>N.R.</w:t>
      </w:r>
      <w:proofErr w:type="gramEnd"/>
      <w:r>
        <w:rPr>
          <w:rFonts w:ascii="Arial" w:hAnsi="Arial" w:cs="Arial"/>
          <w:sz w:val="24"/>
          <w:szCs w:val="24"/>
        </w:rPr>
        <w:t xml:space="preserve">T; Braga A.M.M; Gomes R.T; Vasconcelos A.K.P; AQUINO M.D; Araújo R. Produção de </w:t>
      </w:r>
      <w:proofErr w:type="spellStart"/>
      <w:r>
        <w:rPr>
          <w:rFonts w:ascii="Arial" w:hAnsi="Arial" w:cs="Arial"/>
          <w:sz w:val="24"/>
          <w:szCs w:val="24"/>
        </w:rPr>
        <w:t>Biossurfactante</w:t>
      </w:r>
      <w:proofErr w:type="spellEnd"/>
      <w:r>
        <w:rPr>
          <w:rFonts w:ascii="Arial" w:hAnsi="Arial" w:cs="Arial"/>
          <w:sz w:val="24"/>
          <w:szCs w:val="24"/>
        </w:rPr>
        <w:t xml:space="preserve"> e </w:t>
      </w:r>
      <w:proofErr w:type="spellStart"/>
      <w:r>
        <w:rPr>
          <w:rFonts w:ascii="Arial" w:hAnsi="Arial" w:cs="Arial"/>
          <w:sz w:val="24"/>
          <w:szCs w:val="24"/>
        </w:rPr>
        <w:t>Biodegradação</w:t>
      </w:r>
      <w:proofErr w:type="spellEnd"/>
      <w:r>
        <w:rPr>
          <w:rFonts w:ascii="Arial" w:hAnsi="Arial" w:cs="Arial"/>
          <w:sz w:val="24"/>
          <w:szCs w:val="24"/>
        </w:rPr>
        <w:t xml:space="preserve"> no Cultivo de </w:t>
      </w:r>
      <w:proofErr w:type="spellStart"/>
      <w:r>
        <w:rPr>
          <w:rFonts w:ascii="Arial" w:hAnsi="Arial" w:cs="Arial"/>
          <w:sz w:val="24"/>
          <w:szCs w:val="24"/>
        </w:rPr>
        <w:t>GeobacillusStearothermophilus</w:t>
      </w:r>
      <w:proofErr w:type="spellEnd"/>
      <w:r>
        <w:rPr>
          <w:rFonts w:ascii="Arial" w:hAnsi="Arial" w:cs="Arial"/>
          <w:sz w:val="24"/>
          <w:szCs w:val="24"/>
        </w:rPr>
        <w:t xml:space="preserve"> com Corante Azul de Metileno. </w:t>
      </w:r>
      <w:r>
        <w:rPr>
          <w:rFonts w:ascii="Arial" w:hAnsi="Arial" w:cs="Arial"/>
          <w:b/>
          <w:sz w:val="24"/>
          <w:szCs w:val="24"/>
        </w:rPr>
        <w:t>Congresso de Pesquisa e Inovação da Rede Norte Nordeste de Educação Tecnológica</w:t>
      </w:r>
      <w:r>
        <w:rPr>
          <w:rFonts w:ascii="Arial" w:hAnsi="Arial" w:cs="Arial"/>
          <w:sz w:val="24"/>
          <w:szCs w:val="24"/>
        </w:rPr>
        <w:t xml:space="preserve">, </w:t>
      </w:r>
      <w:proofErr w:type="gramStart"/>
      <w:r>
        <w:rPr>
          <w:rFonts w:ascii="Arial" w:hAnsi="Arial" w:cs="Arial"/>
          <w:sz w:val="24"/>
          <w:szCs w:val="24"/>
        </w:rPr>
        <w:t>5</w:t>
      </w:r>
      <w:proofErr w:type="gramEnd"/>
      <w:r>
        <w:rPr>
          <w:rFonts w:ascii="Arial" w:hAnsi="Arial" w:cs="Arial"/>
          <w:sz w:val="24"/>
          <w:szCs w:val="24"/>
        </w:rPr>
        <w:t xml:space="preserve">., 2010, Maceió. </w:t>
      </w:r>
      <w:proofErr w:type="gramStart"/>
      <w:r w:rsidRPr="00B117B4">
        <w:rPr>
          <w:rFonts w:ascii="Arial" w:hAnsi="Arial" w:cs="Arial"/>
          <w:sz w:val="24"/>
          <w:szCs w:val="24"/>
          <w:lang w:val="en-US"/>
        </w:rPr>
        <w:t>Fortaleza, 2009.</w:t>
      </w:r>
      <w:proofErr w:type="gramEnd"/>
    </w:p>
    <w:p w:rsidR="00B605F9" w:rsidRPr="00E226DA"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lang w:val="en-US"/>
        </w:rPr>
        <w:t xml:space="preserve">Lim W.B, Kim J.S. Effects of 635 nm light-emitting diode irradiation on angiogenesis in </w:t>
      </w:r>
      <w:proofErr w:type="spellStart"/>
      <w:r>
        <w:rPr>
          <w:rFonts w:ascii="Arial" w:hAnsi="Arial" w:cs="Arial"/>
          <w:sz w:val="24"/>
          <w:szCs w:val="24"/>
          <w:lang w:val="en-US"/>
        </w:rPr>
        <w:t>coCL</w:t>
      </w:r>
      <w:proofErr w:type="spellEnd"/>
      <w:r>
        <w:rPr>
          <w:rFonts w:ascii="Arial" w:hAnsi="Arial" w:cs="Arial"/>
          <w:sz w:val="24"/>
          <w:szCs w:val="24"/>
          <w:lang w:val="en-US"/>
        </w:rPr>
        <w:t xml:space="preserve"> (2)-exposed HUVECs. </w:t>
      </w:r>
      <w:r w:rsidRPr="00E226DA">
        <w:rPr>
          <w:rFonts w:ascii="Arial" w:hAnsi="Arial" w:cs="Arial"/>
          <w:b/>
          <w:sz w:val="24"/>
          <w:szCs w:val="24"/>
        </w:rPr>
        <w:t xml:space="preserve">Lasers </w:t>
      </w:r>
      <w:proofErr w:type="spellStart"/>
      <w:r w:rsidRPr="00E226DA">
        <w:rPr>
          <w:rFonts w:ascii="Arial" w:hAnsi="Arial" w:cs="Arial"/>
          <w:b/>
          <w:sz w:val="24"/>
          <w:szCs w:val="24"/>
        </w:rPr>
        <w:t>Sueg</w:t>
      </w:r>
      <w:proofErr w:type="spellEnd"/>
      <w:r w:rsidRPr="00E226DA">
        <w:rPr>
          <w:rFonts w:ascii="Arial" w:hAnsi="Arial" w:cs="Arial"/>
          <w:b/>
          <w:sz w:val="24"/>
          <w:szCs w:val="24"/>
        </w:rPr>
        <w:t xml:space="preserve"> Med.</w:t>
      </w:r>
      <w:r w:rsidRPr="00E226DA">
        <w:rPr>
          <w:rFonts w:ascii="Arial" w:hAnsi="Arial" w:cs="Arial"/>
          <w:sz w:val="24"/>
          <w:szCs w:val="24"/>
        </w:rPr>
        <w:t xml:space="preserve"> </w:t>
      </w:r>
      <w:proofErr w:type="gramStart"/>
      <w:r w:rsidRPr="00E226DA">
        <w:rPr>
          <w:rFonts w:ascii="Arial" w:hAnsi="Arial" w:cs="Arial"/>
          <w:sz w:val="24"/>
          <w:szCs w:val="24"/>
        </w:rPr>
        <w:t>2011;</w:t>
      </w:r>
      <w:proofErr w:type="gramEnd"/>
      <w:r w:rsidRPr="00E226DA">
        <w:rPr>
          <w:rFonts w:ascii="Arial" w:hAnsi="Arial" w:cs="Arial"/>
          <w:sz w:val="24"/>
          <w:szCs w:val="24"/>
        </w:rPr>
        <w:t>43 (4):344-52.</w:t>
      </w:r>
    </w:p>
    <w:p w:rsidR="00B605F9" w:rsidRDefault="00B605F9" w:rsidP="00B605F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Longo </w:t>
      </w:r>
      <w:proofErr w:type="gramStart"/>
      <w:r>
        <w:rPr>
          <w:rFonts w:ascii="Arial" w:hAnsi="Arial" w:cs="Arial"/>
          <w:sz w:val="24"/>
          <w:szCs w:val="24"/>
        </w:rPr>
        <w:t>J.P.</w:t>
      </w:r>
      <w:proofErr w:type="gramEnd"/>
      <w:r>
        <w:rPr>
          <w:rFonts w:ascii="Arial" w:hAnsi="Arial" w:cs="Arial"/>
          <w:sz w:val="24"/>
          <w:szCs w:val="24"/>
        </w:rPr>
        <w:t xml:space="preserve">F; Azevedo R.B. Efeito da terapia fotodinâmica mediada pelo azul de metileno em bactérias </w:t>
      </w:r>
      <w:proofErr w:type="spellStart"/>
      <w:r>
        <w:rPr>
          <w:rFonts w:ascii="Arial" w:hAnsi="Arial" w:cs="Arial"/>
          <w:sz w:val="24"/>
          <w:szCs w:val="24"/>
        </w:rPr>
        <w:t>cariogênicas</w:t>
      </w:r>
      <w:proofErr w:type="spellEnd"/>
      <w:r>
        <w:rPr>
          <w:rFonts w:ascii="Arial" w:hAnsi="Arial" w:cs="Arial"/>
          <w:sz w:val="24"/>
          <w:szCs w:val="24"/>
        </w:rPr>
        <w:t xml:space="preserve">. Ver </w:t>
      </w:r>
      <w:r>
        <w:rPr>
          <w:rFonts w:ascii="Arial" w:hAnsi="Arial" w:cs="Arial"/>
          <w:b/>
          <w:sz w:val="24"/>
          <w:szCs w:val="24"/>
        </w:rPr>
        <w:t xml:space="preserve">Clín. </w:t>
      </w:r>
      <w:proofErr w:type="spellStart"/>
      <w:r>
        <w:rPr>
          <w:rFonts w:ascii="Arial" w:hAnsi="Arial" w:cs="Arial"/>
          <w:b/>
          <w:sz w:val="24"/>
          <w:szCs w:val="24"/>
        </w:rPr>
        <w:t>Pesq</w:t>
      </w:r>
      <w:proofErr w:type="spellEnd"/>
      <w:r>
        <w:rPr>
          <w:rFonts w:ascii="Arial" w:hAnsi="Arial" w:cs="Arial"/>
          <w:b/>
          <w:sz w:val="24"/>
          <w:szCs w:val="24"/>
        </w:rPr>
        <w:t xml:space="preserve"> Odontol</w:t>
      </w:r>
      <w:r>
        <w:rPr>
          <w:rFonts w:ascii="Arial" w:hAnsi="Arial" w:cs="Arial"/>
          <w:sz w:val="24"/>
          <w:szCs w:val="24"/>
        </w:rPr>
        <w:t xml:space="preserve">. 2010 set/dez; </w:t>
      </w:r>
      <w:proofErr w:type="gramStart"/>
      <w:r>
        <w:rPr>
          <w:rFonts w:ascii="Arial" w:hAnsi="Arial" w:cs="Arial"/>
          <w:sz w:val="24"/>
          <w:szCs w:val="24"/>
        </w:rPr>
        <w:t>6(3):</w:t>
      </w:r>
      <w:proofErr w:type="gramEnd"/>
      <w:r>
        <w:rPr>
          <w:rFonts w:ascii="Arial" w:hAnsi="Arial" w:cs="Arial"/>
          <w:sz w:val="24"/>
          <w:szCs w:val="24"/>
        </w:rPr>
        <w:t>249-57.</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proofErr w:type="spellStart"/>
      <w:r>
        <w:rPr>
          <w:rFonts w:ascii="Arial" w:hAnsi="Arial" w:cs="Arial"/>
          <w:sz w:val="24"/>
          <w:szCs w:val="24"/>
        </w:rPr>
        <w:t>Manotti</w:t>
      </w:r>
      <w:proofErr w:type="spellEnd"/>
      <w:r>
        <w:rPr>
          <w:rFonts w:ascii="Arial" w:hAnsi="Arial" w:cs="Arial"/>
          <w:sz w:val="24"/>
          <w:szCs w:val="24"/>
        </w:rPr>
        <w:t xml:space="preserve"> J; Aranha </w:t>
      </w:r>
      <w:proofErr w:type="gramStart"/>
      <w:r>
        <w:rPr>
          <w:rFonts w:ascii="Arial" w:hAnsi="Arial" w:cs="Arial"/>
          <w:sz w:val="24"/>
          <w:szCs w:val="24"/>
        </w:rPr>
        <w:t>A.C.</w:t>
      </w:r>
      <w:proofErr w:type="gramEnd"/>
      <w:r>
        <w:rPr>
          <w:rFonts w:ascii="Arial" w:hAnsi="Arial" w:cs="Arial"/>
          <w:sz w:val="24"/>
          <w:szCs w:val="24"/>
        </w:rPr>
        <w:t xml:space="preserve">C; Eduardo C.P. tratamento do herpes labial pela terapia fotodinâmica. </w:t>
      </w:r>
      <w:r>
        <w:rPr>
          <w:rFonts w:ascii="Arial" w:hAnsi="Arial" w:cs="Arial"/>
          <w:b/>
          <w:sz w:val="24"/>
          <w:szCs w:val="24"/>
        </w:rPr>
        <w:t xml:space="preserve">Assoc. Paul. Cir. </w:t>
      </w:r>
      <w:proofErr w:type="spellStart"/>
      <w:r>
        <w:rPr>
          <w:rFonts w:ascii="Arial" w:hAnsi="Arial" w:cs="Arial"/>
          <w:b/>
          <w:sz w:val="24"/>
          <w:szCs w:val="24"/>
        </w:rPr>
        <w:t>Dent</w:t>
      </w:r>
      <w:proofErr w:type="spellEnd"/>
      <w:r>
        <w:rPr>
          <w:rFonts w:ascii="Arial" w:hAnsi="Arial" w:cs="Arial"/>
          <w:b/>
          <w:sz w:val="24"/>
          <w:szCs w:val="24"/>
        </w:rPr>
        <w:t xml:space="preserve">. </w:t>
      </w:r>
      <w:proofErr w:type="gramStart"/>
      <w:r>
        <w:rPr>
          <w:rFonts w:ascii="Arial" w:hAnsi="Arial" w:cs="Arial"/>
          <w:b/>
          <w:sz w:val="24"/>
          <w:szCs w:val="24"/>
        </w:rPr>
        <w:t>2008</w:t>
      </w:r>
      <w:r>
        <w:rPr>
          <w:rFonts w:ascii="Arial" w:hAnsi="Arial" w:cs="Arial"/>
          <w:sz w:val="24"/>
          <w:szCs w:val="24"/>
        </w:rPr>
        <w:t>;</w:t>
      </w:r>
      <w:proofErr w:type="gramEnd"/>
      <w:r>
        <w:rPr>
          <w:rFonts w:ascii="Arial" w:hAnsi="Arial" w:cs="Arial"/>
          <w:sz w:val="24"/>
          <w:szCs w:val="24"/>
        </w:rPr>
        <w:t>62(5):370-3.</w:t>
      </w:r>
    </w:p>
    <w:p w:rsidR="00B605F9" w:rsidRDefault="00B605F9" w:rsidP="00B117B4">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t xml:space="preserve">Pedreira, A.F; Sá M; Medrado A.R.P. </w:t>
      </w:r>
      <w:r>
        <w:rPr>
          <w:rFonts w:ascii="Arial" w:hAnsi="Arial" w:cs="Arial"/>
          <w:b/>
          <w:sz w:val="24"/>
          <w:szCs w:val="24"/>
        </w:rPr>
        <w:t xml:space="preserve">Revista </w:t>
      </w:r>
      <w:proofErr w:type="spellStart"/>
      <w:r>
        <w:rPr>
          <w:rFonts w:ascii="Arial" w:hAnsi="Arial" w:cs="Arial"/>
          <w:b/>
          <w:sz w:val="24"/>
          <w:szCs w:val="24"/>
        </w:rPr>
        <w:t>Bahiana</w:t>
      </w:r>
      <w:proofErr w:type="spellEnd"/>
      <w:r>
        <w:rPr>
          <w:rFonts w:ascii="Arial" w:hAnsi="Arial" w:cs="Arial"/>
          <w:b/>
          <w:sz w:val="24"/>
          <w:szCs w:val="24"/>
        </w:rPr>
        <w:t xml:space="preserve"> de Odontologia</w:t>
      </w:r>
      <w:r>
        <w:rPr>
          <w:rFonts w:ascii="Arial" w:hAnsi="Arial" w:cs="Arial"/>
          <w:sz w:val="24"/>
          <w:szCs w:val="24"/>
        </w:rPr>
        <w:t xml:space="preserve">, Salvador, jan./jun. 2013; </w:t>
      </w:r>
      <w:proofErr w:type="gramStart"/>
      <w:r>
        <w:rPr>
          <w:rFonts w:ascii="Arial" w:hAnsi="Arial" w:cs="Arial"/>
          <w:sz w:val="24"/>
          <w:szCs w:val="24"/>
        </w:rPr>
        <w:t>4(1):</w:t>
      </w:r>
      <w:proofErr w:type="gramEnd"/>
      <w:r>
        <w:rPr>
          <w:rFonts w:ascii="Arial" w:hAnsi="Arial" w:cs="Arial"/>
          <w:sz w:val="24"/>
          <w:szCs w:val="24"/>
        </w:rPr>
        <w:t>37-45.</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t xml:space="preserve">Ribeiro </w:t>
      </w:r>
      <w:proofErr w:type="gramStart"/>
      <w:r>
        <w:rPr>
          <w:rFonts w:ascii="Arial" w:hAnsi="Arial" w:cs="Arial"/>
          <w:sz w:val="24"/>
          <w:szCs w:val="24"/>
        </w:rPr>
        <w:t>M.A.</w:t>
      </w:r>
      <w:proofErr w:type="gramEnd"/>
      <w:r>
        <w:rPr>
          <w:rFonts w:ascii="Arial" w:hAnsi="Arial" w:cs="Arial"/>
          <w:sz w:val="24"/>
          <w:szCs w:val="24"/>
        </w:rPr>
        <w:t xml:space="preserve">G, Albuquerque Junior, </w:t>
      </w:r>
      <w:proofErr w:type="spellStart"/>
      <w:r>
        <w:rPr>
          <w:rFonts w:ascii="Arial" w:hAnsi="Arial" w:cs="Arial"/>
          <w:sz w:val="24"/>
          <w:szCs w:val="24"/>
        </w:rPr>
        <w:t>R.L.C.Barreto;T.B;Dantas,C.D.F</w:t>
      </w:r>
      <w:proofErr w:type="spellEnd"/>
      <w:r>
        <w:rPr>
          <w:rFonts w:ascii="Arial" w:hAnsi="Arial" w:cs="Arial"/>
          <w:sz w:val="24"/>
          <w:szCs w:val="24"/>
        </w:rPr>
        <w:t xml:space="preserve">. </w:t>
      </w:r>
      <w:proofErr w:type="spellStart"/>
      <w:r>
        <w:rPr>
          <w:rFonts w:ascii="Arial" w:hAnsi="Arial" w:cs="Arial"/>
          <w:sz w:val="24"/>
          <w:szCs w:val="24"/>
        </w:rPr>
        <w:t>Morphological</w:t>
      </w:r>
      <w:proofErr w:type="spellEnd"/>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t xml:space="preserve">Rocha J.C.T. Terapia laser, cicatrização tecidual e </w:t>
      </w:r>
      <w:proofErr w:type="spellStart"/>
      <w:r>
        <w:rPr>
          <w:rFonts w:ascii="Arial" w:hAnsi="Arial" w:cs="Arial"/>
          <w:sz w:val="24"/>
          <w:szCs w:val="24"/>
        </w:rPr>
        <w:t>angiogênese</w:t>
      </w:r>
      <w:proofErr w:type="spellEnd"/>
      <w:r>
        <w:rPr>
          <w:rFonts w:ascii="Arial" w:hAnsi="Arial" w:cs="Arial"/>
          <w:sz w:val="24"/>
          <w:szCs w:val="24"/>
        </w:rPr>
        <w:t xml:space="preserve">. Ver. </w:t>
      </w:r>
      <w:r>
        <w:rPr>
          <w:rFonts w:ascii="Arial" w:hAnsi="Arial" w:cs="Arial"/>
          <w:b/>
          <w:sz w:val="24"/>
          <w:szCs w:val="24"/>
        </w:rPr>
        <w:t>Bras. Promoção Saúde</w:t>
      </w:r>
      <w:r>
        <w:rPr>
          <w:rFonts w:ascii="Arial" w:hAnsi="Arial" w:cs="Arial"/>
          <w:sz w:val="24"/>
          <w:szCs w:val="24"/>
        </w:rPr>
        <w:t xml:space="preserve">. </w:t>
      </w:r>
      <w:proofErr w:type="gramStart"/>
      <w:r>
        <w:rPr>
          <w:rFonts w:ascii="Arial" w:hAnsi="Arial" w:cs="Arial"/>
          <w:sz w:val="24"/>
          <w:szCs w:val="24"/>
        </w:rPr>
        <w:t>2004;</w:t>
      </w:r>
      <w:proofErr w:type="gramEnd"/>
      <w:r>
        <w:rPr>
          <w:rFonts w:ascii="Arial" w:hAnsi="Arial" w:cs="Arial"/>
          <w:sz w:val="24"/>
          <w:szCs w:val="24"/>
        </w:rPr>
        <w:t>17:44-8.</w:t>
      </w:r>
    </w:p>
    <w:p w:rsidR="00B605F9" w:rsidRPr="00B605F9" w:rsidRDefault="00B605F9" w:rsidP="00B605F9">
      <w:pPr>
        <w:autoSpaceDE w:val="0"/>
        <w:autoSpaceDN w:val="0"/>
        <w:adjustRightInd w:val="0"/>
        <w:spacing w:after="0" w:line="240" w:lineRule="auto"/>
        <w:jc w:val="both"/>
        <w:rPr>
          <w:rFonts w:ascii="Arial" w:hAnsi="Arial" w:cs="Arial"/>
          <w:color w:val="231F20"/>
          <w:sz w:val="24"/>
          <w:szCs w:val="24"/>
          <w:lang w:val="en-US"/>
        </w:rPr>
      </w:pPr>
      <w:proofErr w:type="spellStart"/>
      <w:r>
        <w:rPr>
          <w:rFonts w:ascii="Arial" w:hAnsi="Arial" w:cs="Arial"/>
          <w:color w:val="000000"/>
          <w:sz w:val="24"/>
          <w:szCs w:val="24"/>
          <w:shd w:val="clear" w:color="auto" w:fill="FFFFFF"/>
        </w:rPr>
        <w:t>Say</w:t>
      </w:r>
      <w:proofErr w:type="spellEnd"/>
      <w:r>
        <w:rPr>
          <w:rFonts w:ascii="Arial" w:hAnsi="Arial" w:cs="Arial"/>
          <w:color w:val="000000"/>
          <w:sz w:val="24"/>
          <w:szCs w:val="24"/>
          <w:shd w:val="clear" w:color="auto" w:fill="FFFFFF"/>
        </w:rPr>
        <w:t xml:space="preserve"> K. O tratamento fisioterapêutico de úlceras cutâneas venosas crônicas através da </w:t>
      </w:r>
      <w:proofErr w:type="spellStart"/>
      <w:r>
        <w:rPr>
          <w:rFonts w:ascii="Arial" w:hAnsi="Arial" w:cs="Arial"/>
          <w:color w:val="000000"/>
          <w:sz w:val="24"/>
          <w:szCs w:val="24"/>
          <w:shd w:val="clear" w:color="auto" w:fill="FFFFFF"/>
        </w:rPr>
        <w:t>laserterapia</w:t>
      </w:r>
      <w:proofErr w:type="spellEnd"/>
      <w:r>
        <w:rPr>
          <w:rFonts w:ascii="Arial" w:hAnsi="Arial" w:cs="Arial"/>
          <w:color w:val="000000"/>
          <w:sz w:val="24"/>
          <w:szCs w:val="24"/>
          <w:shd w:val="clear" w:color="auto" w:fill="FFFFFF"/>
        </w:rPr>
        <w:t xml:space="preserve"> com dois comprimentos de onda</w:t>
      </w:r>
      <w:r>
        <w:rPr>
          <w:rFonts w:ascii="Arial" w:hAnsi="Arial" w:cs="Arial"/>
          <w:b/>
          <w:color w:val="000000"/>
          <w:sz w:val="24"/>
          <w:szCs w:val="24"/>
          <w:shd w:val="clear" w:color="auto" w:fill="FFFFFF"/>
        </w:rPr>
        <w:t>.</w:t>
      </w:r>
      <w:r>
        <w:rPr>
          <w:rStyle w:val="apple-converted-space"/>
          <w:rFonts w:ascii="Arial" w:hAnsi="Arial" w:cs="Arial"/>
          <w:b/>
          <w:i/>
          <w:iCs/>
          <w:sz w:val="24"/>
          <w:szCs w:val="24"/>
          <w:shd w:val="clear" w:color="auto" w:fill="FFFFFF"/>
        </w:rPr>
        <w:t> </w:t>
      </w:r>
      <w:r w:rsidRPr="00B605F9">
        <w:rPr>
          <w:rFonts w:ascii="Arial" w:hAnsi="Arial" w:cs="Arial"/>
          <w:b/>
          <w:iCs/>
          <w:color w:val="000000"/>
          <w:sz w:val="24"/>
          <w:szCs w:val="24"/>
          <w:shd w:val="clear" w:color="auto" w:fill="FFFFFF"/>
          <w:lang w:val="en-US"/>
        </w:rPr>
        <w:t>Rev</w:t>
      </w:r>
      <w:r w:rsidRPr="00B605F9">
        <w:rPr>
          <w:rFonts w:ascii="Arial" w:hAnsi="Arial" w:cs="Arial"/>
          <w:b/>
          <w:i/>
          <w:iCs/>
          <w:color w:val="000000"/>
          <w:sz w:val="24"/>
          <w:szCs w:val="24"/>
          <w:shd w:val="clear" w:color="auto" w:fill="FFFFFF"/>
          <w:lang w:val="en-US"/>
        </w:rPr>
        <w:t xml:space="preserve">. </w:t>
      </w:r>
      <w:proofErr w:type="spellStart"/>
      <w:r w:rsidRPr="00B605F9">
        <w:rPr>
          <w:rFonts w:ascii="Arial" w:hAnsi="Arial" w:cs="Arial"/>
          <w:b/>
          <w:iCs/>
          <w:color w:val="000000"/>
          <w:sz w:val="24"/>
          <w:szCs w:val="24"/>
          <w:shd w:val="clear" w:color="auto" w:fill="FFFFFF"/>
          <w:lang w:val="en-US"/>
        </w:rPr>
        <w:t>FisioterapiaBrasil</w:t>
      </w:r>
      <w:proofErr w:type="spellEnd"/>
      <w:r w:rsidRPr="00B605F9">
        <w:rPr>
          <w:rFonts w:ascii="Arial" w:hAnsi="Arial" w:cs="Arial"/>
          <w:i/>
          <w:iCs/>
          <w:color w:val="000000"/>
          <w:sz w:val="24"/>
          <w:szCs w:val="24"/>
          <w:shd w:val="clear" w:color="auto" w:fill="FFFFFF"/>
          <w:lang w:val="en-US"/>
        </w:rPr>
        <w:t>,</w:t>
      </w:r>
      <w:r w:rsidRPr="00B605F9">
        <w:rPr>
          <w:rStyle w:val="apple-converted-space"/>
          <w:rFonts w:ascii="Arial" w:hAnsi="Arial" w:cs="Arial"/>
          <w:i/>
          <w:iCs/>
          <w:sz w:val="24"/>
          <w:szCs w:val="24"/>
          <w:shd w:val="clear" w:color="auto" w:fill="FFFFFF"/>
          <w:lang w:val="en-US"/>
        </w:rPr>
        <w:t> </w:t>
      </w:r>
      <w:r w:rsidRPr="00B605F9">
        <w:rPr>
          <w:rFonts w:ascii="Arial" w:hAnsi="Arial" w:cs="Arial"/>
          <w:color w:val="000000"/>
          <w:sz w:val="24"/>
          <w:szCs w:val="24"/>
          <w:shd w:val="clear" w:color="auto" w:fill="FFFFFF"/>
          <w:lang w:val="en-US"/>
        </w:rPr>
        <w:t>v. 4, n. 1, p. 39-47, 2003.</w:t>
      </w:r>
    </w:p>
    <w:p w:rsidR="00B605F9" w:rsidRPr="00B605F9" w:rsidRDefault="00B605F9" w:rsidP="00B605F9">
      <w:pPr>
        <w:autoSpaceDE w:val="0"/>
        <w:autoSpaceDN w:val="0"/>
        <w:adjustRightInd w:val="0"/>
        <w:spacing w:after="0" w:line="240" w:lineRule="auto"/>
        <w:jc w:val="both"/>
        <w:rPr>
          <w:rFonts w:ascii="Arial" w:hAnsi="Arial" w:cs="Arial"/>
          <w:color w:val="231F20"/>
          <w:sz w:val="24"/>
          <w:szCs w:val="24"/>
          <w:lang w:val="en-US"/>
        </w:rPr>
      </w:pPr>
      <w:proofErr w:type="spellStart"/>
      <w:r>
        <w:rPr>
          <w:rFonts w:ascii="Arial" w:hAnsi="Arial" w:cs="Arial"/>
          <w:sz w:val="24"/>
          <w:szCs w:val="24"/>
          <w:lang w:val="en-US"/>
        </w:rPr>
        <w:t>Sigusch</w:t>
      </w:r>
      <w:proofErr w:type="spellEnd"/>
      <w:r>
        <w:rPr>
          <w:rFonts w:ascii="Arial" w:hAnsi="Arial" w:cs="Arial"/>
          <w:sz w:val="24"/>
          <w:szCs w:val="24"/>
          <w:lang w:val="en-US"/>
        </w:rPr>
        <w:t xml:space="preserve"> B.W, </w:t>
      </w:r>
      <w:proofErr w:type="spellStart"/>
      <w:r>
        <w:rPr>
          <w:rFonts w:ascii="Arial" w:hAnsi="Arial" w:cs="Arial"/>
          <w:sz w:val="24"/>
          <w:szCs w:val="24"/>
          <w:lang w:val="en-US"/>
        </w:rPr>
        <w:t>Engelbrecht</w:t>
      </w:r>
      <w:proofErr w:type="spellEnd"/>
      <w:r>
        <w:rPr>
          <w:rFonts w:ascii="Arial" w:hAnsi="Arial" w:cs="Arial"/>
          <w:sz w:val="24"/>
          <w:szCs w:val="24"/>
          <w:lang w:val="en-US"/>
        </w:rPr>
        <w:t xml:space="preserve"> M, </w:t>
      </w:r>
      <w:proofErr w:type="spellStart"/>
      <w:r>
        <w:rPr>
          <w:rFonts w:ascii="Arial" w:hAnsi="Arial" w:cs="Arial"/>
          <w:sz w:val="24"/>
          <w:szCs w:val="24"/>
          <w:lang w:val="en-US"/>
        </w:rPr>
        <w:t>Volpel</w:t>
      </w:r>
      <w:proofErr w:type="spellEnd"/>
      <w:r>
        <w:rPr>
          <w:rFonts w:ascii="Arial" w:hAnsi="Arial" w:cs="Arial"/>
          <w:sz w:val="24"/>
          <w:szCs w:val="24"/>
          <w:lang w:val="en-US"/>
        </w:rPr>
        <w:t xml:space="preserve"> A, </w:t>
      </w:r>
      <w:proofErr w:type="spellStart"/>
      <w:r>
        <w:rPr>
          <w:rFonts w:ascii="Arial" w:hAnsi="Arial" w:cs="Arial"/>
          <w:sz w:val="24"/>
          <w:szCs w:val="24"/>
          <w:lang w:val="en-US"/>
        </w:rPr>
        <w:t>Holletschke</w:t>
      </w:r>
      <w:proofErr w:type="spellEnd"/>
      <w:r>
        <w:rPr>
          <w:rFonts w:ascii="Arial" w:hAnsi="Arial" w:cs="Arial"/>
          <w:sz w:val="24"/>
          <w:szCs w:val="24"/>
          <w:lang w:val="en-US"/>
        </w:rPr>
        <w:t xml:space="preserve"> A, </w:t>
      </w:r>
      <w:proofErr w:type="spellStart"/>
      <w:r>
        <w:rPr>
          <w:rFonts w:ascii="Arial" w:hAnsi="Arial" w:cs="Arial"/>
          <w:sz w:val="24"/>
          <w:szCs w:val="24"/>
          <w:lang w:val="en-US"/>
        </w:rPr>
        <w:t>Pfister</w:t>
      </w:r>
      <w:proofErr w:type="spellEnd"/>
      <w:r>
        <w:rPr>
          <w:rFonts w:ascii="Arial" w:hAnsi="Arial" w:cs="Arial"/>
          <w:sz w:val="24"/>
          <w:szCs w:val="24"/>
          <w:lang w:val="en-US"/>
        </w:rPr>
        <w:t xml:space="preserve"> W, </w:t>
      </w:r>
      <w:proofErr w:type="spellStart"/>
      <w:r>
        <w:rPr>
          <w:rFonts w:ascii="Arial" w:hAnsi="Arial" w:cs="Arial"/>
          <w:sz w:val="24"/>
          <w:szCs w:val="24"/>
          <w:lang w:val="en-US"/>
        </w:rPr>
        <w:t>Schutze</w:t>
      </w:r>
      <w:proofErr w:type="spellEnd"/>
      <w:r>
        <w:rPr>
          <w:rFonts w:ascii="Arial" w:hAnsi="Arial" w:cs="Arial"/>
          <w:sz w:val="24"/>
          <w:szCs w:val="24"/>
          <w:lang w:val="en-US"/>
        </w:rPr>
        <w:t xml:space="preserve"> J. Full-mouth antimicrobial photodynamic therapy in Fusobacterium </w:t>
      </w:r>
      <w:proofErr w:type="spellStart"/>
      <w:r>
        <w:rPr>
          <w:rFonts w:ascii="Arial" w:hAnsi="Arial" w:cs="Arial"/>
          <w:sz w:val="24"/>
          <w:szCs w:val="24"/>
          <w:lang w:val="en-US"/>
        </w:rPr>
        <w:t>nucleatum</w:t>
      </w:r>
      <w:proofErr w:type="spellEnd"/>
      <w:r>
        <w:rPr>
          <w:rFonts w:ascii="Arial" w:hAnsi="Arial" w:cs="Arial"/>
          <w:sz w:val="24"/>
          <w:szCs w:val="24"/>
          <w:lang w:val="en-US"/>
        </w:rPr>
        <w:t xml:space="preserve">– infected periodontitis patients. </w:t>
      </w:r>
      <w:r w:rsidRPr="00B605F9">
        <w:rPr>
          <w:rFonts w:ascii="Arial" w:hAnsi="Arial" w:cs="Arial"/>
          <w:b/>
          <w:sz w:val="24"/>
          <w:szCs w:val="24"/>
          <w:lang w:val="en-US"/>
        </w:rPr>
        <w:t xml:space="preserve">J. </w:t>
      </w:r>
      <w:proofErr w:type="spellStart"/>
      <w:r w:rsidRPr="00B605F9">
        <w:rPr>
          <w:rFonts w:ascii="Arial" w:hAnsi="Arial" w:cs="Arial"/>
          <w:b/>
          <w:sz w:val="24"/>
          <w:szCs w:val="24"/>
          <w:lang w:val="en-US"/>
        </w:rPr>
        <w:t>Periodontol</w:t>
      </w:r>
      <w:proofErr w:type="spellEnd"/>
      <w:r w:rsidRPr="00B605F9">
        <w:rPr>
          <w:rFonts w:ascii="Arial" w:hAnsi="Arial" w:cs="Arial"/>
          <w:sz w:val="24"/>
          <w:szCs w:val="24"/>
          <w:lang w:val="en-US"/>
        </w:rPr>
        <w:t>, 2010, 81(7): 975-81.</w:t>
      </w:r>
    </w:p>
    <w:p w:rsidR="00B605F9" w:rsidRPr="00BB5C04" w:rsidRDefault="00B605F9" w:rsidP="00B605F9">
      <w:pPr>
        <w:autoSpaceDE w:val="0"/>
        <w:autoSpaceDN w:val="0"/>
        <w:adjustRightInd w:val="0"/>
        <w:spacing w:after="0" w:line="240" w:lineRule="auto"/>
        <w:jc w:val="both"/>
        <w:rPr>
          <w:rFonts w:ascii="Arial" w:hAnsi="Arial" w:cs="Arial"/>
          <w:color w:val="231F20"/>
          <w:sz w:val="24"/>
          <w:szCs w:val="24"/>
          <w:lang w:val="en-US"/>
        </w:rPr>
      </w:pPr>
      <w:r w:rsidRPr="00B605F9">
        <w:rPr>
          <w:rFonts w:ascii="Arial" w:hAnsi="Arial" w:cs="Arial"/>
          <w:sz w:val="24"/>
          <w:szCs w:val="24"/>
          <w:lang w:val="en-US"/>
        </w:rPr>
        <w:t xml:space="preserve">Sousa L.R, </w:t>
      </w:r>
      <w:proofErr w:type="spellStart"/>
      <w:r w:rsidRPr="00B605F9">
        <w:rPr>
          <w:rFonts w:ascii="Arial" w:hAnsi="Arial" w:cs="Arial"/>
          <w:sz w:val="24"/>
          <w:szCs w:val="24"/>
          <w:lang w:val="en-US"/>
        </w:rPr>
        <w:t>Cavalcanti</w:t>
      </w:r>
      <w:proofErr w:type="spellEnd"/>
      <w:r w:rsidRPr="00B605F9">
        <w:rPr>
          <w:rFonts w:ascii="Arial" w:hAnsi="Arial" w:cs="Arial"/>
          <w:sz w:val="24"/>
          <w:szCs w:val="24"/>
          <w:lang w:val="en-US"/>
        </w:rPr>
        <w:t xml:space="preserve"> B.N. Effect of low-level laser therapy on the modulation of the mitochondrial activity of </w:t>
      </w:r>
      <w:proofErr w:type="spellStart"/>
      <w:r w:rsidRPr="00B605F9">
        <w:rPr>
          <w:rFonts w:ascii="Arial" w:hAnsi="Arial" w:cs="Arial"/>
          <w:sz w:val="24"/>
          <w:szCs w:val="24"/>
          <w:lang w:val="en-US"/>
        </w:rPr>
        <w:t>macrophages.</w:t>
      </w:r>
      <w:r w:rsidRPr="00BB5C04">
        <w:rPr>
          <w:rFonts w:ascii="Arial" w:hAnsi="Arial" w:cs="Arial"/>
          <w:b/>
          <w:sz w:val="24"/>
          <w:szCs w:val="24"/>
          <w:lang w:val="en-US"/>
        </w:rPr>
        <w:t>Brazilianjournalofphysicaltherapy</w:t>
      </w:r>
      <w:proofErr w:type="spellEnd"/>
      <w:r w:rsidRPr="00BB5C04">
        <w:rPr>
          <w:rFonts w:ascii="Arial" w:hAnsi="Arial" w:cs="Arial"/>
          <w:sz w:val="24"/>
          <w:szCs w:val="24"/>
          <w:lang w:val="en-US"/>
        </w:rPr>
        <w:t xml:space="preserve"> 2014 July-Aug; 18(4):308-314.</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r>
        <w:rPr>
          <w:rFonts w:ascii="Arial" w:hAnsi="Arial" w:cs="Arial"/>
          <w:sz w:val="24"/>
          <w:szCs w:val="24"/>
        </w:rPr>
        <w:lastRenderedPageBreak/>
        <w:t xml:space="preserve">Siqueira </w:t>
      </w:r>
      <w:proofErr w:type="gramStart"/>
      <w:r>
        <w:rPr>
          <w:rFonts w:ascii="Arial" w:hAnsi="Arial" w:cs="Arial"/>
          <w:sz w:val="24"/>
          <w:szCs w:val="24"/>
        </w:rPr>
        <w:t>C.P.</w:t>
      </w:r>
      <w:proofErr w:type="gramEnd"/>
      <w:r>
        <w:rPr>
          <w:rFonts w:ascii="Arial" w:hAnsi="Arial" w:cs="Arial"/>
          <w:sz w:val="24"/>
          <w:szCs w:val="24"/>
        </w:rPr>
        <w:t xml:space="preserve">C; </w:t>
      </w:r>
      <w:proofErr w:type="spellStart"/>
      <w:r>
        <w:rPr>
          <w:rFonts w:ascii="Arial" w:hAnsi="Arial" w:cs="Arial"/>
          <w:sz w:val="24"/>
          <w:szCs w:val="24"/>
        </w:rPr>
        <w:t>Toguinho</w:t>
      </w:r>
      <w:proofErr w:type="spellEnd"/>
      <w:r>
        <w:rPr>
          <w:rFonts w:ascii="Arial" w:hAnsi="Arial" w:cs="Arial"/>
          <w:sz w:val="24"/>
          <w:szCs w:val="24"/>
        </w:rPr>
        <w:t xml:space="preserve"> F; Duarte J.L; </w:t>
      </w:r>
      <w:proofErr w:type="spellStart"/>
      <w:r>
        <w:rPr>
          <w:rFonts w:ascii="Arial" w:hAnsi="Arial" w:cs="Arial"/>
          <w:sz w:val="24"/>
          <w:szCs w:val="24"/>
        </w:rPr>
        <w:t>Kashimoto</w:t>
      </w:r>
      <w:proofErr w:type="spellEnd"/>
      <w:r>
        <w:rPr>
          <w:rFonts w:ascii="Arial" w:hAnsi="Arial" w:cs="Arial"/>
          <w:sz w:val="24"/>
          <w:szCs w:val="24"/>
        </w:rPr>
        <w:t xml:space="preserve"> R.K.; Castro V.A.B. – Efeitos biológicos da luz: aplicação de terapia de baixa potência empregando </w:t>
      </w:r>
      <w:proofErr w:type="spellStart"/>
      <w:r>
        <w:rPr>
          <w:rFonts w:ascii="Arial" w:hAnsi="Arial" w:cs="Arial"/>
          <w:sz w:val="24"/>
          <w:szCs w:val="24"/>
        </w:rPr>
        <w:t>LEDs</w:t>
      </w:r>
      <w:proofErr w:type="spellEnd"/>
      <w:r>
        <w:rPr>
          <w:rFonts w:ascii="Arial" w:hAnsi="Arial" w:cs="Arial"/>
          <w:sz w:val="24"/>
          <w:szCs w:val="24"/>
        </w:rPr>
        <w:t xml:space="preserve"> ( Light </w:t>
      </w:r>
      <w:proofErr w:type="spellStart"/>
      <w:r>
        <w:rPr>
          <w:rFonts w:ascii="Arial" w:hAnsi="Arial" w:cs="Arial"/>
          <w:sz w:val="24"/>
          <w:szCs w:val="24"/>
        </w:rPr>
        <w:t>EmittingDiode</w:t>
      </w:r>
      <w:proofErr w:type="spellEnd"/>
      <w:r>
        <w:rPr>
          <w:rFonts w:ascii="Arial" w:hAnsi="Arial" w:cs="Arial"/>
          <w:sz w:val="24"/>
          <w:szCs w:val="24"/>
        </w:rPr>
        <w:t xml:space="preserve">) na cicatrização da úlcera venosa: relato de caso. </w:t>
      </w:r>
      <w:proofErr w:type="spellStart"/>
      <w:r>
        <w:rPr>
          <w:rFonts w:ascii="Arial" w:hAnsi="Arial" w:cs="Arial"/>
          <w:b/>
          <w:sz w:val="24"/>
          <w:szCs w:val="24"/>
        </w:rPr>
        <w:t>Seminario</w:t>
      </w:r>
      <w:proofErr w:type="spellEnd"/>
      <w:r>
        <w:rPr>
          <w:rFonts w:ascii="Arial" w:hAnsi="Arial" w:cs="Arial"/>
          <w:b/>
          <w:sz w:val="24"/>
          <w:szCs w:val="24"/>
        </w:rPr>
        <w:t xml:space="preserve"> Ciências biológicas e da saúde</w:t>
      </w:r>
      <w:r>
        <w:rPr>
          <w:rFonts w:ascii="Arial" w:hAnsi="Arial" w:cs="Arial"/>
          <w:sz w:val="24"/>
          <w:szCs w:val="24"/>
        </w:rPr>
        <w:t>, Londrina, v.30, n. 1, p. 37-46, jan./jun. 2009.</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proofErr w:type="spellStart"/>
      <w:proofErr w:type="gramStart"/>
      <w:r>
        <w:rPr>
          <w:rFonts w:ascii="Arial" w:hAnsi="Arial" w:cs="Arial"/>
          <w:sz w:val="24"/>
          <w:szCs w:val="24"/>
        </w:rPr>
        <w:t>Stefanello,</w:t>
      </w:r>
      <w:proofErr w:type="gramEnd"/>
      <w:r>
        <w:rPr>
          <w:rFonts w:ascii="Arial" w:hAnsi="Arial" w:cs="Arial"/>
          <w:sz w:val="24"/>
          <w:szCs w:val="24"/>
        </w:rPr>
        <w:t>T.D</w:t>
      </w:r>
      <w:proofErr w:type="spellEnd"/>
      <w:r>
        <w:rPr>
          <w:rFonts w:ascii="Arial" w:hAnsi="Arial" w:cs="Arial"/>
          <w:sz w:val="24"/>
          <w:szCs w:val="24"/>
        </w:rPr>
        <w:t xml:space="preserve">.; </w:t>
      </w:r>
      <w:proofErr w:type="spellStart"/>
      <w:r>
        <w:rPr>
          <w:rFonts w:ascii="Arial" w:hAnsi="Arial" w:cs="Arial"/>
          <w:sz w:val="24"/>
          <w:szCs w:val="24"/>
        </w:rPr>
        <w:t>Hamerski</w:t>
      </w:r>
      <w:proofErr w:type="spellEnd"/>
      <w:r>
        <w:rPr>
          <w:rFonts w:ascii="Arial" w:hAnsi="Arial" w:cs="Arial"/>
          <w:sz w:val="24"/>
          <w:szCs w:val="24"/>
        </w:rPr>
        <w:t xml:space="preserve"> C.R. Tratamento de úlcera de pressão através do laser </w:t>
      </w:r>
      <w:proofErr w:type="spellStart"/>
      <w:r>
        <w:rPr>
          <w:rFonts w:ascii="Arial" w:hAnsi="Arial" w:cs="Arial"/>
          <w:sz w:val="24"/>
          <w:szCs w:val="24"/>
        </w:rPr>
        <w:t>asga</w:t>
      </w:r>
      <w:proofErr w:type="spellEnd"/>
      <w:r>
        <w:rPr>
          <w:rFonts w:ascii="Arial" w:hAnsi="Arial" w:cs="Arial"/>
          <w:sz w:val="24"/>
          <w:szCs w:val="24"/>
        </w:rPr>
        <w:t xml:space="preserve"> de 904 </w:t>
      </w:r>
      <w:proofErr w:type="spellStart"/>
      <w:r>
        <w:rPr>
          <w:rFonts w:ascii="Arial" w:hAnsi="Arial" w:cs="Arial"/>
          <w:sz w:val="24"/>
          <w:szCs w:val="24"/>
        </w:rPr>
        <w:t>nm</w:t>
      </w:r>
      <w:proofErr w:type="spellEnd"/>
      <w:r>
        <w:rPr>
          <w:rFonts w:ascii="Arial" w:hAnsi="Arial" w:cs="Arial"/>
          <w:sz w:val="24"/>
          <w:szCs w:val="24"/>
        </w:rPr>
        <w:t xml:space="preserve"> - um relato de caso. Arq. </w:t>
      </w:r>
      <w:r>
        <w:rPr>
          <w:rFonts w:ascii="Arial" w:hAnsi="Arial" w:cs="Arial"/>
          <w:b/>
          <w:sz w:val="24"/>
          <w:szCs w:val="24"/>
        </w:rPr>
        <w:t>Ciênc. Saúde Unipar</w:t>
      </w:r>
      <w:r>
        <w:rPr>
          <w:rFonts w:ascii="Arial" w:hAnsi="Arial" w:cs="Arial"/>
          <w:sz w:val="24"/>
          <w:szCs w:val="24"/>
        </w:rPr>
        <w:t>, Umuarama, v.10, n.2, mai./ago., 2006.</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proofErr w:type="spellStart"/>
      <w:r>
        <w:rPr>
          <w:rFonts w:ascii="Arial" w:hAnsi="Arial" w:cs="Arial"/>
          <w:sz w:val="24"/>
          <w:szCs w:val="24"/>
        </w:rPr>
        <w:t>Tegos</w:t>
      </w:r>
      <w:proofErr w:type="spellEnd"/>
      <w:r>
        <w:rPr>
          <w:rFonts w:ascii="Arial" w:hAnsi="Arial" w:cs="Arial"/>
          <w:sz w:val="24"/>
          <w:szCs w:val="24"/>
        </w:rPr>
        <w:t xml:space="preserve"> G; </w:t>
      </w:r>
      <w:proofErr w:type="spellStart"/>
      <w:r>
        <w:rPr>
          <w:rFonts w:ascii="Arial" w:hAnsi="Arial" w:cs="Arial"/>
          <w:sz w:val="24"/>
          <w:szCs w:val="24"/>
        </w:rPr>
        <w:t>Demidova</w:t>
      </w:r>
      <w:proofErr w:type="spellEnd"/>
      <w:r>
        <w:rPr>
          <w:rFonts w:ascii="Arial" w:hAnsi="Arial" w:cs="Arial"/>
          <w:sz w:val="24"/>
          <w:szCs w:val="24"/>
        </w:rPr>
        <w:t xml:space="preserve"> T.N. </w:t>
      </w:r>
      <w:proofErr w:type="spellStart"/>
      <w:r>
        <w:rPr>
          <w:rFonts w:ascii="Arial" w:hAnsi="Arial" w:cs="Arial"/>
          <w:sz w:val="24"/>
          <w:szCs w:val="24"/>
        </w:rPr>
        <w:t>fulerenoscatiónicos</w:t>
      </w:r>
      <w:proofErr w:type="spellEnd"/>
      <w:r>
        <w:rPr>
          <w:rFonts w:ascii="Arial" w:hAnsi="Arial" w:cs="Arial"/>
          <w:sz w:val="24"/>
          <w:szCs w:val="24"/>
        </w:rPr>
        <w:t xml:space="preserve"> são </w:t>
      </w:r>
      <w:proofErr w:type="spellStart"/>
      <w:r>
        <w:rPr>
          <w:rFonts w:ascii="Arial" w:hAnsi="Arial" w:cs="Arial"/>
          <w:sz w:val="24"/>
          <w:szCs w:val="24"/>
        </w:rPr>
        <w:t>fotossensibilizadores</w:t>
      </w:r>
      <w:proofErr w:type="spellEnd"/>
      <w:r>
        <w:rPr>
          <w:rFonts w:ascii="Arial" w:hAnsi="Arial" w:cs="Arial"/>
          <w:sz w:val="24"/>
          <w:szCs w:val="24"/>
        </w:rPr>
        <w:t xml:space="preserve"> antimicrobianas eficazes e </w:t>
      </w:r>
      <w:proofErr w:type="spellStart"/>
      <w:r>
        <w:rPr>
          <w:rFonts w:ascii="Arial" w:hAnsi="Arial" w:cs="Arial"/>
          <w:sz w:val="24"/>
          <w:szCs w:val="24"/>
        </w:rPr>
        <w:t>selectivos</w:t>
      </w:r>
      <w:proofErr w:type="spellEnd"/>
      <w:r>
        <w:rPr>
          <w:rFonts w:ascii="Arial" w:hAnsi="Arial" w:cs="Arial"/>
          <w:sz w:val="24"/>
          <w:szCs w:val="24"/>
        </w:rPr>
        <w:t xml:space="preserve">. - </w:t>
      </w:r>
      <w:proofErr w:type="spellStart"/>
      <w:r>
        <w:rPr>
          <w:rFonts w:ascii="Arial" w:hAnsi="Arial" w:cs="Arial"/>
          <w:b/>
          <w:sz w:val="24"/>
          <w:szCs w:val="24"/>
        </w:rPr>
        <w:t>Chemistry&amp;Biology</w:t>
      </w:r>
      <w:proofErr w:type="spellEnd"/>
      <w:r>
        <w:rPr>
          <w:rFonts w:ascii="Arial" w:hAnsi="Arial" w:cs="Arial"/>
          <w:b/>
          <w:sz w:val="24"/>
          <w:szCs w:val="24"/>
        </w:rPr>
        <w:t>, 2005.</w:t>
      </w:r>
    </w:p>
    <w:p w:rsidR="00B605F9" w:rsidRPr="00B605F9" w:rsidRDefault="00B605F9" w:rsidP="00B605F9">
      <w:pPr>
        <w:autoSpaceDE w:val="0"/>
        <w:autoSpaceDN w:val="0"/>
        <w:adjustRightInd w:val="0"/>
        <w:spacing w:after="0" w:line="240" w:lineRule="auto"/>
        <w:jc w:val="both"/>
        <w:rPr>
          <w:rFonts w:ascii="Arial" w:hAnsi="Arial" w:cs="Arial"/>
          <w:color w:val="231F20"/>
          <w:sz w:val="24"/>
          <w:szCs w:val="24"/>
          <w:lang w:val="en-US"/>
        </w:rPr>
      </w:pPr>
      <w:r>
        <w:rPr>
          <w:rFonts w:ascii="Arial" w:hAnsi="Arial" w:cs="Arial"/>
          <w:sz w:val="24"/>
          <w:szCs w:val="24"/>
          <w:lang w:val="en-US"/>
        </w:rPr>
        <w:t xml:space="preserve">Tuner, J; </w:t>
      </w:r>
      <w:proofErr w:type="spellStart"/>
      <w:r>
        <w:rPr>
          <w:rFonts w:ascii="Arial" w:hAnsi="Arial" w:cs="Arial"/>
          <w:sz w:val="24"/>
          <w:szCs w:val="24"/>
          <w:lang w:val="en-US"/>
        </w:rPr>
        <w:t>Hode</w:t>
      </w:r>
      <w:proofErr w:type="spellEnd"/>
      <w:r>
        <w:rPr>
          <w:rFonts w:ascii="Arial" w:hAnsi="Arial" w:cs="Arial"/>
          <w:sz w:val="24"/>
          <w:szCs w:val="24"/>
          <w:lang w:val="en-US"/>
        </w:rPr>
        <w:t xml:space="preserve"> </w:t>
      </w:r>
      <w:proofErr w:type="spellStart"/>
      <w:r>
        <w:rPr>
          <w:rFonts w:ascii="Arial" w:hAnsi="Arial" w:cs="Arial"/>
          <w:sz w:val="24"/>
          <w:szCs w:val="24"/>
          <w:lang w:val="en-US"/>
        </w:rPr>
        <w:t>L.The</w:t>
      </w:r>
      <w:proofErr w:type="spellEnd"/>
      <w:r>
        <w:rPr>
          <w:rFonts w:ascii="Arial" w:hAnsi="Arial" w:cs="Arial"/>
          <w:sz w:val="24"/>
          <w:szCs w:val="24"/>
          <w:lang w:val="en-US"/>
        </w:rPr>
        <w:t xml:space="preserve"> laser therapy </w:t>
      </w:r>
      <w:proofErr w:type="spellStart"/>
      <w:r>
        <w:rPr>
          <w:rFonts w:ascii="Arial" w:hAnsi="Arial" w:cs="Arial"/>
          <w:sz w:val="24"/>
          <w:szCs w:val="24"/>
          <w:lang w:val="en-US"/>
        </w:rPr>
        <w:t>hardbook.</w:t>
      </w:r>
      <w:r w:rsidRPr="00B605F9">
        <w:rPr>
          <w:rFonts w:ascii="Arial" w:hAnsi="Arial" w:cs="Arial"/>
          <w:sz w:val="24"/>
          <w:szCs w:val="24"/>
          <w:lang w:val="en-US"/>
        </w:rPr>
        <w:t>Swedish</w:t>
      </w:r>
      <w:proofErr w:type="spellEnd"/>
      <w:r w:rsidRPr="00B605F9">
        <w:rPr>
          <w:rFonts w:ascii="Arial" w:hAnsi="Arial" w:cs="Arial"/>
          <w:sz w:val="24"/>
          <w:szCs w:val="24"/>
          <w:lang w:val="en-US"/>
        </w:rPr>
        <w:t xml:space="preserve">: </w:t>
      </w:r>
      <w:proofErr w:type="spellStart"/>
      <w:r w:rsidRPr="00B605F9">
        <w:rPr>
          <w:rFonts w:ascii="Arial" w:hAnsi="Arial" w:cs="Arial"/>
          <w:b/>
          <w:sz w:val="24"/>
          <w:szCs w:val="24"/>
          <w:lang w:val="en-US"/>
        </w:rPr>
        <w:t>Primabooks</w:t>
      </w:r>
      <w:proofErr w:type="spellEnd"/>
      <w:r w:rsidRPr="00B605F9">
        <w:rPr>
          <w:rFonts w:ascii="Arial" w:hAnsi="Arial" w:cs="Arial"/>
          <w:sz w:val="24"/>
          <w:szCs w:val="24"/>
          <w:lang w:val="en-US"/>
        </w:rPr>
        <w:t>, 2007.</w:t>
      </w:r>
    </w:p>
    <w:p w:rsidR="00B605F9" w:rsidRPr="00B605F9" w:rsidRDefault="00B605F9" w:rsidP="00B605F9">
      <w:pPr>
        <w:autoSpaceDE w:val="0"/>
        <w:autoSpaceDN w:val="0"/>
        <w:adjustRightInd w:val="0"/>
        <w:spacing w:after="0" w:line="240" w:lineRule="auto"/>
        <w:jc w:val="both"/>
        <w:rPr>
          <w:rFonts w:ascii="Arial" w:hAnsi="Arial" w:cs="Arial"/>
          <w:color w:val="231F20"/>
          <w:sz w:val="24"/>
          <w:szCs w:val="24"/>
          <w:lang w:val="en-US"/>
        </w:rPr>
      </w:pPr>
      <w:proofErr w:type="spellStart"/>
      <w:r>
        <w:rPr>
          <w:rFonts w:ascii="Arial" w:hAnsi="Arial" w:cs="Arial"/>
          <w:sz w:val="24"/>
          <w:szCs w:val="24"/>
          <w:lang w:val="en-US"/>
        </w:rPr>
        <w:t>Vinck</w:t>
      </w:r>
      <w:proofErr w:type="spellEnd"/>
      <w:r>
        <w:rPr>
          <w:rFonts w:ascii="Arial" w:hAnsi="Arial" w:cs="Arial"/>
          <w:sz w:val="24"/>
          <w:szCs w:val="24"/>
          <w:lang w:val="en-US"/>
        </w:rPr>
        <w:t xml:space="preserve">, E.M.; </w:t>
      </w:r>
      <w:proofErr w:type="spellStart"/>
      <w:r>
        <w:rPr>
          <w:rFonts w:ascii="Arial" w:hAnsi="Arial" w:cs="Arial"/>
          <w:sz w:val="24"/>
          <w:szCs w:val="24"/>
          <w:lang w:val="en-US"/>
        </w:rPr>
        <w:t>Cagnie</w:t>
      </w:r>
      <w:proofErr w:type="spellEnd"/>
      <w:r>
        <w:rPr>
          <w:rFonts w:ascii="Arial" w:hAnsi="Arial" w:cs="Arial"/>
          <w:sz w:val="24"/>
          <w:szCs w:val="24"/>
          <w:lang w:val="en-US"/>
        </w:rPr>
        <w:t xml:space="preserve">, B.J.; Cornelissen, M.J. et al. Green Light </w:t>
      </w:r>
      <w:proofErr w:type="spellStart"/>
      <w:r>
        <w:rPr>
          <w:rFonts w:ascii="Arial" w:hAnsi="Arial" w:cs="Arial"/>
          <w:sz w:val="24"/>
          <w:szCs w:val="24"/>
          <w:lang w:val="en-US"/>
        </w:rPr>
        <w:t>Emittting</w:t>
      </w:r>
      <w:proofErr w:type="spellEnd"/>
      <w:r>
        <w:rPr>
          <w:rFonts w:ascii="Arial" w:hAnsi="Arial" w:cs="Arial"/>
          <w:sz w:val="24"/>
          <w:szCs w:val="24"/>
          <w:lang w:val="en-US"/>
        </w:rPr>
        <w:t xml:space="preserve"> Diode Irradiation Enhances Fibroblast Growth Impaired by High Glucose </w:t>
      </w:r>
      <w:proofErr w:type="spellStart"/>
      <w:r>
        <w:rPr>
          <w:rFonts w:ascii="Arial" w:hAnsi="Arial" w:cs="Arial"/>
          <w:sz w:val="24"/>
          <w:szCs w:val="24"/>
          <w:lang w:val="en-US"/>
        </w:rPr>
        <w:t>level.</w:t>
      </w:r>
      <w:r>
        <w:rPr>
          <w:rFonts w:ascii="Arial" w:hAnsi="Arial" w:cs="Arial"/>
          <w:b/>
          <w:sz w:val="24"/>
          <w:szCs w:val="24"/>
          <w:lang w:val="en-US"/>
        </w:rPr>
        <w:t>Photomedicine</w:t>
      </w:r>
      <w:proofErr w:type="spellEnd"/>
      <w:r>
        <w:rPr>
          <w:rFonts w:ascii="Arial" w:hAnsi="Arial" w:cs="Arial"/>
          <w:b/>
          <w:sz w:val="24"/>
          <w:szCs w:val="24"/>
          <w:lang w:val="en-US"/>
        </w:rPr>
        <w:t xml:space="preserve"> and Laser </w:t>
      </w:r>
      <w:proofErr w:type="spellStart"/>
      <w:r>
        <w:rPr>
          <w:rFonts w:ascii="Arial" w:hAnsi="Arial" w:cs="Arial"/>
          <w:b/>
          <w:sz w:val="24"/>
          <w:szCs w:val="24"/>
          <w:lang w:val="en-US"/>
        </w:rPr>
        <w:t>Sugery</w:t>
      </w:r>
      <w:proofErr w:type="spellEnd"/>
      <w:r>
        <w:rPr>
          <w:rFonts w:ascii="Arial" w:hAnsi="Arial" w:cs="Arial"/>
          <w:sz w:val="24"/>
          <w:szCs w:val="24"/>
          <w:lang w:val="en-US"/>
        </w:rPr>
        <w:t>, v.23, n.2, p. 167-171, 2005.</w:t>
      </w:r>
    </w:p>
    <w:p w:rsidR="00B605F9" w:rsidRPr="00B605F9" w:rsidRDefault="00B605F9" w:rsidP="00B605F9">
      <w:pPr>
        <w:autoSpaceDE w:val="0"/>
        <w:autoSpaceDN w:val="0"/>
        <w:adjustRightInd w:val="0"/>
        <w:spacing w:after="0" w:line="240" w:lineRule="auto"/>
        <w:jc w:val="both"/>
        <w:rPr>
          <w:rFonts w:ascii="Arial" w:hAnsi="Arial" w:cs="Arial"/>
          <w:color w:val="231F20"/>
          <w:sz w:val="24"/>
          <w:szCs w:val="24"/>
          <w:lang w:val="en-US"/>
        </w:rPr>
      </w:pPr>
      <w:proofErr w:type="gramStart"/>
      <w:r w:rsidRPr="00B605F9">
        <w:rPr>
          <w:rFonts w:ascii="Arial" w:hAnsi="Arial" w:cs="Arial"/>
          <w:sz w:val="24"/>
          <w:szCs w:val="24"/>
          <w:lang w:val="en-US"/>
        </w:rPr>
        <w:t xml:space="preserve">Wainwright, M. ―The development of </w:t>
      </w:r>
      <w:proofErr w:type="spellStart"/>
      <w:r w:rsidRPr="00B605F9">
        <w:rPr>
          <w:rFonts w:ascii="Arial" w:hAnsi="Arial" w:cs="Arial"/>
          <w:sz w:val="24"/>
          <w:szCs w:val="24"/>
          <w:lang w:val="en-US"/>
        </w:rPr>
        <w:t>phenothiaziniumphotosensitisers</w:t>
      </w:r>
      <w:proofErr w:type="spellEnd"/>
      <w:r w:rsidRPr="00B605F9">
        <w:rPr>
          <w:rFonts w:ascii="Arial" w:hAnsi="Arial" w:cs="Arial"/>
          <w:sz w:val="24"/>
          <w:szCs w:val="24"/>
          <w:lang w:val="en-US"/>
        </w:rPr>
        <w:t xml:space="preserve">‖ </w:t>
      </w:r>
      <w:proofErr w:type="spellStart"/>
      <w:r w:rsidRPr="00B605F9">
        <w:rPr>
          <w:rFonts w:ascii="Arial" w:hAnsi="Arial" w:cs="Arial"/>
          <w:sz w:val="24"/>
          <w:szCs w:val="24"/>
          <w:lang w:val="en-US"/>
        </w:rPr>
        <w:t>Photodiagnosis</w:t>
      </w:r>
      <w:proofErr w:type="spellEnd"/>
      <w:r w:rsidRPr="00B605F9">
        <w:rPr>
          <w:rFonts w:ascii="Arial" w:hAnsi="Arial" w:cs="Arial"/>
          <w:sz w:val="24"/>
          <w:szCs w:val="24"/>
          <w:lang w:val="en-US"/>
        </w:rPr>
        <w:t xml:space="preserve"> and Photodynamic Therapy, </w:t>
      </w:r>
      <w:proofErr w:type="spellStart"/>
      <w:r w:rsidRPr="00B605F9">
        <w:rPr>
          <w:rFonts w:ascii="Arial" w:hAnsi="Arial" w:cs="Arial"/>
          <w:b/>
          <w:color w:val="000000"/>
          <w:sz w:val="24"/>
          <w:szCs w:val="24"/>
          <w:shd w:val="clear" w:color="auto" w:fill="FFFFFF"/>
          <w:lang w:val="en-US"/>
        </w:rPr>
        <w:t>Epub</w:t>
      </w:r>
      <w:proofErr w:type="spellEnd"/>
      <w:r w:rsidRPr="00B605F9">
        <w:rPr>
          <w:rFonts w:ascii="Arial" w:hAnsi="Arial" w:cs="Arial"/>
          <w:b/>
          <w:color w:val="000000"/>
          <w:sz w:val="24"/>
          <w:szCs w:val="24"/>
          <w:shd w:val="clear" w:color="auto" w:fill="FFFFFF"/>
          <w:lang w:val="en-US"/>
        </w:rPr>
        <w:t xml:space="preserve"> 2005.</w:t>
      </w:r>
      <w:proofErr w:type="gramEnd"/>
    </w:p>
    <w:p w:rsidR="00B605F9" w:rsidRPr="00BB5C04" w:rsidRDefault="00B605F9" w:rsidP="00B605F9">
      <w:pPr>
        <w:autoSpaceDE w:val="0"/>
        <w:autoSpaceDN w:val="0"/>
        <w:adjustRightInd w:val="0"/>
        <w:spacing w:after="0" w:line="240" w:lineRule="auto"/>
        <w:jc w:val="both"/>
        <w:rPr>
          <w:rFonts w:ascii="Arial" w:hAnsi="Arial" w:cs="Arial"/>
          <w:color w:val="231F20"/>
          <w:sz w:val="24"/>
          <w:szCs w:val="24"/>
          <w:lang w:val="en-US"/>
        </w:rPr>
      </w:pPr>
      <w:proofErr w:type="spellStart"/>
      <w:proofErr w:type="gramStart"/>
      <w:r>
        <w:rPr>
          <w:rFonts w:ascii="Arial" w:hAnsi="Arial" w:cs="Arial"/>
          <w:sz w:val="24"/>
          <w:szCs w:val="24"/>
          <w:lang w:val="en-US"/>
        </w:rPr>
        <w:t>Xuejuan</w:t>
      </w:r>
      <w:proofErr w:type="spellEnd"/>
      <w:r>
        <w:rPr>
          <w:rFonts w:ascii="Arial" w:hAnsi="Arial" w:cs="Arial"/>
          <w:sz w:val="24"/>
          <w:szCs w:val="24"/>
          <w:lang w:val="en-US"/>
        </w:rPr>
        <w:t xml:space="preserve"> G, Xing D. Molecular Mechanisms of cell proliferation Induced by low Power laser </w:t>
      </w:r>
      <w:proofErr w:type="spellStart"/>
      <w:r>
        <w:rPr>
          <w:rFonts w:ascii="Arial" w:hAnsi="Arial" w:cs="Arial"/>
          <w:sz w:val="24"/>
          <w:szCs w:val="24"/>
          <w:lang w:val="en-US"/>
        </w:rPr>
        <w:t>irradiation.</w:t>
      </w:r>
      <w:r w:rsidRPr="00BB5C04">
        <w:rPr>
          <w:rFonts w:ascii="Arial" w:hAnsi="Arial" w:cs="Arial"/>
          <w:b/>
          <w:sz w:val="24"/>
          <w:szCs w:val="24"/>
          <w:lang w:val="en-US"/>
        </w:rPr>
        <w:t>J</w:t>
      </w:r>
      <w:proofErr w:type="spellEnd"/>
      <w:r w:rsidRPr="00BB5C04">
        <w:rPr>
          <w:rFonts w:ascii="Arial" w:hAnsi="Arial" w:cs="Arial"/>
          <w:b/>
          <w:sz w:val="24"/>
          <w:szCs w:val="24"/>
          <w:lang w:val="en-US"/>
        </w:rPr>
        <w:t>.</w:t>
      </w:r>
      <w:proofErr w:type="gramEnd"/>
      <w:r w:rsidRPr="00BB5C04">
        <w:rPr>
          <w:rFonts w:ascii="Arial" w:hAnsi="Arial" w:cs="Arial"/>
          <w:b/>
          <w:sz w:val="24"/>
          <w:szCs w:val="24"/>
          <w:lang w:val="en-US"/>
        </w:rPr>
        <w:t xml:space="preserve"> </w:t>
      </w:r>
      <w:proofErr w:type="spellStart"/>
      <w:r w:rsidRPr="00BB5C04">
        <w:rPr>
          <w:rFonts w:ascii="Arial" w:hAnsi="Arial" w:cs="Arial"/>
          <w:b/>
          <w:sz w:val="24"/>
          <w:szCs w:val="24"/>
          <w:lang w:val="en-US"/>
        </w:rPr>
        <w:t>Biol.Sci</w:t>
      </w:r>
      <w:proofErr w:type="spellEnd"/>
      <w:r w:rsidRPr="00BB5C04">
        <w:rPr>
          <w:rFonts w:ascii="Arial" w:hAnsi="Arial" w:cs="Arial"/>
          <w:b/>
          <w:sz w:val="24"/>
          <w:szCs w:val="24"/>
          <w:lang w:val="en-US"/>
        </w:rPr>
        <w:t>.</w:t>
      </w:r>
      <w:r w:rsidRPr="00BB5C04">
        <w:rPr>
          <w:rFonts w:ascii="Arial" w:hAnsi="Arial" w:cs="Arial"/>
          <w:sz w:val="24"/>
          <w:szCs w:val="24"/>
          <w:lang w:val="en-US"/>
        </w:rPr>
        <w:t xml:space="preserve"> 2009; 16: 1-16.</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proofErr w:type="spellStart"/>
      <w:r>
        <w:rPr>
          <w:rFonts w:ascii="Arial" w:hAnsi="Arial" w:cs="Arial"/>
          <w:sz w:val="24"/>
          <w:szCs w:val="24"/>
        </w:rPr>
        <w:t>Yeh</w:t>
      </w:r>
      <w:proofErr w:type="spellEnd"/>
      <w:r>
        <w:rPr>
          <w:rFonts w:ascii="Arial" w:hAnsi="Arial" w:cs="Arial"/>
          <w:sz w:val="24"/>
          <w:szCs w:val="24"/>
        </w:rPr>
        <w:t xml:space="preserve"> A.T, Wang C; </w:t>
      </w:r>
      <w:proofErr w:type="spellStart"/>
      <w:r>
        <w:rPr>
          <w:rFonts w:ascii="Arial" w:hAnsi="Arial" w:cs="Arial"/>
          <w:sz w:val="24"/>
          <w:szCs w:val="24"/>
        </w:rPr>
        <w:t>Meissner</w:t>
      </w:r>
      <w:proofErr w:type="spellEnd"/>
      <w:r>
        <w:rPr>
          <w:rFonts w:ascii="Arial" w:hAnsi="Arial" w:cs="Arial"/>
          <w:sz w:val="24"/>
          <w:szCs w:val="24"/>
        </w:rPr>
        <w:t xml:space="preserve"> KE - fluorescência de dois fótons-animado usando pulsos tão curtos quanto </w:t>
      </w:r>
      <w:proofErr w:type="gramStart"/>
      <w:r>
        <w:rPr>
          <w:rFonts w:ascii="Arial" w:hAnsi="Arial" w:cs="Arial"/>
          <w:sz w:val="24"/>
          <w:szCs w:val="24"/>
        </w:rPr>
        <w:t>sub-10</w:t>
      </w:r>
      <w:proofErr w:type="gramEnd"/>
      <w:r>
        <w:rPr>
          <w:rFonts w:ascii="Arial" w:hAnsi="Arial" w:cs="Arial"/>
          <w:sz w:val="24"/>
          <w:szCs w:val="24"/>
        </w:rPr>
        <w:t xml:space="preserve">-fs. </w:t>
      </w:r>
      <w:r>
        <w:rPr>
          <w:rFonts w:ascii="Arial" w:hAnsi="Arial" w:cs="Arial"/>
          <w:b/>
          <w:sz w:val="24"/>
          <w:szCs w:val="24"/>
        </w:rPr>
        <w:t>Revista de óptica biomédica</w:t>
      </w:r>
      <w:r>
        <w:rPr>
          <w:rFonts w:ascii="Arial" w:hAnsi="Arial" w:cs="Arial"/>
          <w:sz w:val="24"/>
          <w:szCs w:val="24"/>
        </w:rPr>
        <w:t>. 2009.</w:t>
      </w:r>
    </w:p>
    <w:p w:rsidR="00B605F9" w:rsidRDefault="00B605F9" w:rsidP="00B605F9">
      <w:pPr>
        <w:autoSpaceDE w:val="0"/>
        <w:autoSpaceDN w:val="0"/>
        <w:adjustRightInd w:val="0"/>
        <w:spacing w:after="0" w:line="240" w:lineRule="auto"/>
        <w:jc w:val="both"/>
        <w:rPr>
          <w:rFonts w:ascii="Arial" w:hAnsi="Arial" w:cs="Arial"/>
          <w:color w:val="231F20"/>
          <w:sz w:val="24"/>
          <w:szCs w:val="24"/>
        </w:rPr>
      </w:pPr>
      <w:proofErr w:type="spellStart"/>
      <w:r>
        <w:rPr>
          <w:rFonts w:ascii="Arial" w:hAnsi="Arial" w:cs="Arial"/>
          <w:sz w:val="24"/>
          <w:szCs w:val="24"/>
        </w:rPr>
        <w:t>Yeh</w:t>
      </w:r>
      <w:proofErr w:type="spellEnd"/>
      <w:r>
        <w:rPr>
          <w:rFonts w:ascii="Arial" w:hAnsi="Arial" w:cs="Arial"/>
          <w:sz w:val="24"/>
          <w:szCs w:val="24"/>
        </w:rPr>
        <w:t xml:space="preserve"> A.T; Jason </w:t>
      </w:r>
      <w:proofErr w:type="spellStart"/>
      <w:proofErr w:type="gramStart"/>
      <w:r>
        <w:rPr>
          <w:rFonts w:ascii="Arial" w:hAnsi="Arial" w:cs="Arial"/>
          <w:sz w:val="24"/>
          <w:szCs w:val="24"/>
        </w:rPr>
        <w:t>M.H.</w:t>
      </w:r>
      <w:proofErr w:type="gramEnd"/>
      <w:r>
        <w:rPr>
          <w:rFonts w:ascii="Arial" w:hAnsi="Arial" w:cs="Arial"/>
          <w:sz w:val="24"/>
          <w:szCs w:val="24"/>
        </w:rPr>
        <w:t>Base</w:t>
      </w:r>
      <w:proofErr w:type="spellEnd"/>
      <w:r>
        <w:rPr>
          <w:rFonts w:ascii="Arial" w:hAnsi="Arial" w:cs="Arial"/>
          <w:sz w:val="24"/>
          <w:szCs w:val="24"/>
        </w:rPr>
        <w:t xml:space="preserve"> molecular para compensação óptica de tecidos colágenos - </w:t>
      </w:r>
      <w:r>
        <w:rPr>
          <w:rFonts w:ascii="Arial" w:hAnsi="Arial" w:cs="Arial"/>
          <w:b/>
          <w:sz w:val="24"/>
          <w:szCs w:val="24"/>
        </w:rPr>
        <w:t>Revista de óptica biomédica</w:t>
      </w:r>
      <w:r w:rsidR="00E226DA">
        <w:rPr>
          <w:rFonts w:ascii="Arial" w:hAnsi="Arial" w:cs="Arial"/>
          <w:b/>
          <w:sz w:val="24"/>
          <w:szCs w:val="24"/>
        </w:rPr>
        <w:t>.</w:t>
      </w:r>
      <w:r w:rsidR="00E226DA">
        <w:rPr>
          <w:rFonts w:ascii="Arial" w:hAnsi="Arial" w:cs="Arial"/>
          <w:sz w:val="24"/>
          <w:szCs w:val="24"/>
        </w:rPr>
        <w:t xml:space="preserve"> </w:t>
      </w:r>
      <w:r>
        <w:rPr>
          <w:rFonts w:ascii="Arial" w:hAnsi="Arial" w:cs="Arial"/>
          <w:sz w:val="24"/>
          <w:szCs w:val="24"/>
        </w:rPr>
        <w:t>2010.</w:t>
      </w:r>
    </w:p>
    <w:p w:rsidR="00557650" w:rsidRPr="001E06F1" w:rsidRDefault="00557650" w:rsidP="00B605F9">
      <w:pPr>
        <w:tabs>
          <w:tab w:val="left" w:pos="567"/>
        </w:tabs>
        <w:spacing w:after="0" w:line="240" w:lineRule="auto"/>
        <w:ind w:firstLine="567"/>
        <w:jc w:val="both"/>
        <w:rPr>
          <w:rFonts w:ascii="Arial" w:hAnsi="Arial" w:cs="Arial"/>
          <w:sz w:val="24"/>
          <w:szCs w:val="24"/>
        </w:rPr>
      </w:pPr>
    </w:p>
    <w:p w:rsidR="00B64542" w:rsidRPr="001E06F1" w:rsidRDefault="00B64542" w:rsidP="00B64542">
      <w:pPr>
        <w:spacing w:after="0" w:line="240" w:lineRule="auto"/>
        <w:jc w:val="both"/>
        <w:rPr>
          <w:rFonts w:ascii="Arial" w:hAnsi="Arial" w:cs="Arial"/>
          <w:sz w:val="24"/>
          <w:szCs w:val="24"/>
        </w:rPr>
      </w:pPr>
    </w:p>
    <w:p w:rsidR="00263FA8" w:rsidRPr="001E06F1" w:rsidRDefault="00263FA8" w:rsidP="00B64542">
      <w:pPr>
        <w:pStyle w:val="PargrafodaLista"/>
        <w:spacing w:after="0" w:line="240" w:lineRule="auto"/>
        <w:jc w:val="both"/>
        <w:rPr>
          <w:rFonts w:ascii="Arial" w:hAnsi="Arial" w:cs="Arial"/>
          <w:sz w:val="24"/>
          <w:szCs w:val="24"/>
        </w:rPr>
      </w:pPr>
    </w:p>
    <w:p w:rsidR="00B64542" w:rsidRPr="001E06F1" w:rsidRDefault="00B64542" w:rsidP="00B64542">
      <w:pPr>
        <w:pStyle w:val="PargrafodaLista"/>
        <w:spacing w:after="0" w:line="240" w:lineRule="auto"/>
        <w:jc w:val="both"/>
        <w:rPr>
          <w:rFonts w:ascii="Arial" w:hAnsi="Arial" w:cs="Arial"/>
          <w:b/>
          <w:sz w:val="24"/>
          <w:szCs w:val="24"/>
        </w:rPr>
      </w:pPr>
    </w:p>
    <w:sectPr w:rsidR="00B64542" w:rsidRPr="001E06F1" w:rsidSect="00C54BDE">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B31046"/>
    <w:multiLevelType w:val="hybridMultilevel"/>
    <w:tmpl w:val="2B52441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68460C08"/>
    <w:multiLevelType w:val="hybridMultilevel"/>
    <w:tmpl w:val="6D9C61A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790C1D6D"/>
    <w:multiLevelType w:val="hybridMultilevel"/>
    <w:tmpl w:val="5ABEB6D4"/>
    <w:lvl w:ilvl="0" w:tplc="0416000F">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4BDE"/>
    <w:rsid w:val="000D76A9"/>
    <w:rsid w:val="001A6080"/>
    <w:rsid w:val="001B57DE"/>
    <w:rsid w:val="001E06F1"/>
    <w:rsid w:val="002059A2"/>
    <w:rsid w:val="00246E17"/>
    <w:rsid w:val="00263FA8"/>
    <w:rsid w:val="003224BF"/>
    <w:rsid w:val="00375A09"/>
    <w:rsid w:val="003D26AC"/>
    <w:rsid w:val="00415116"/>
    <w:rsid w:val="00481B8C"/>
    <w:rsid w:val="00497FB4"/>
    <w:rsid w:val="004E2426"/>
    <w:rsid w:val="0055085A"/>
    <w:rsid w:val="00557650"/>
    <w:rsid w:val="00576817"/>
    <w:rsid w:val="007072F1"/>
    <w:rsid w:val="007F204F"/>
    <w:rsid w:val="008759A5"/>
    <w:rsid w:val="00963A2C"/>
    <w:rsid w:val="009B1337"/>
    <w:rsid w:val="009C5813"/>
    <w:rsid w:val="009F4483"/>
    <w:rsid w:val="00A100E5"/>
    <w:rsid w:val="00B117B4"/>
    <w:rsid w:val="00B605F9"/>
    <w:rsid w:val="00B64542"/>
    <w:rsid w:val="00BB5C04"/>
    <w:rsid w:val="00BC1AF8"/>
    <w:rsid w:val="00BF777D"/>
    <w:rsid w:val="00C17765"/>
    <w:rsid w:val="00C17A9D"/>
    <w:rsid w:val="00C54BDE"/>
    <w:rsid w:val="00C80E25"/>
    <w:rsid w:val="00C8725D"/>
    <w:rsid w:val="00D01D7C"/>
    <w:rsid w:val="00D224F4"/>
    <w:rsid w:val="00DD3111"/>
    <w:rsid w:val="00DF1493"/>
    <w:rsid w:val="00DF532F"/>
    <w:rsid w:val="00DF6FC1"/>
    <w:rsid w:val="00E226DA"/>
    <w:rsid w:val="00E50B5D"/>
    <w:rsid w:val="00EE0015"/>
    <w:rsid w:val="00F41EF2"/>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C54BDE"/>
    <w:rPr>
      <w:color w:val="0000FF" w:themeColor="hyperlink"/>
      <w:u w:val="single"/>
    </w:rPr>
  </w:style>
  <w:style w:type="paragraph" w:styleId="PargrafodaLista">
    <w:name w:val="List Paragraph"/>
    <w:basedOn w:val="Normal"/>
    <w:uiPriority w:val="34"/>
    <w:qFormat/>
    <w:rsid w:val="00263FA8"/>
    <w:pPr>
      <w:ind w:left="720"/>
      <w:contextualSpacing/>
    </w:pPr>
  </w:style>
  <w:style w:type="paragraph" w:styleId="Textodebalo">
    <w:name w:val="Balloon Text"/>
    <w:basedOn w:val="Normal"/>
    <w:link w:val="TextodebaloChar"/>
    <w:uiPriority w:val="99"/>
    <w:semiHidden/>
    <w:unhideWhenUsed/>
    <w:rsid w:val="009B133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B1337"/>
    <w:rPr>
      <w:rFonts w:ascii="Tahoma" w:hAnsi="Tahoma" w:cs="Tahoma"/>
      <w:sz w:val="16"/>
      <w:szCs w:val="16"/>
    </w:rPr>
  </w:style>
  <w:style w:type="table" w:styleId="Tabelacomgrade">
    <w:name w:val="Table Grid"/>
    <w:basedOn w:val="Tabelanormal"/>
    <w:uiPriority w:val="59"/>
    <w:rsid w:val="001B57D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A5"/>
    <w:uiPriority w:val="99"/>
    <w:rsid w:val="00B605F9"/>
    <w:rPr>
      <w:color w:val="000000"/>
      <w:sz w:val="11"/>
      <w:szCs w:val="11"/>
    </w:rPr>
  </w:style>
  <w:style w:type="character" w:customStyle="1" w:styleId="apple-converted-space">
    <w:name w:val="apple-converted-space"/>
    <w:basedOn w:val="Fontepargpadro"/>
    <w:rsid w:val="00B605F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C54BDE"/>
    <w:rPr>
      <w:color w:val="0000FF" w:themeColor="hyperlink"/>
      <w:u w:val="single"/>
    </w:rPr>
  </w:style>
  <w:style w:type="paragraph" w:styleId="PargrafodaLista">
    <w:name w:val="List Paragraph"/>
    <w:basedOn w:val="Normal"/>
    <w:uiPriority w:val="34"/>
    <w:qFormat/>
    <w:rsid w:val="00263FA8"/>
    <w:pPr>
      <w:ind w:left="720"/>
      <w:contextualSpacing/>
    </w:pPr>
  </w:style>
  <w:style w:type="paragraph" w:styleId="Textodebalo">
    <w:name w:val="Balloon Text"/>
    <w:basedOn w:val="Normal"/>
    <w:link w:val="TextodebaloChar"/>
    <w:uiPriority w:val="99"/>
    <w:semiHidden/>
    <w:unhideWhenUsed/>
    <w:rsid w:val="009B133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B1337"/>
    <w:rPr>
      <w:rFonts w:ascii="Tahoma" w:hAnsi="Tahoma" w:cs="Tahoma"/>
      <w:sz w:val="16"/>
      <w:szCs w:val="16"/>
    </w:rPr>
  </w:style>
  <w:style w:type="table" w:styleId="Tabelacomgrade">
    <w:name w:val="Table Grid"/>
    <w:basedOn w:val="Tabelanormal"/>
    <w:uiPriority w:val="59"/>
    <w:rsid w:val="001B57D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5">
    <w:name w:val="A5"/>
    <w:uiPriority w:val="99"/>
    <w:rsid w:val="00B605F9"/>
    <w:rPr>
      <w:color w:val="000000"/>
      <w:sz w:val="11"/>
      <w:szCs w:val="11"/>
    </w:rPr>
  </w:style>
  <w:style w:type="character" w:customStyle="1" w:styleId="apple-converted-space">
    <w:name w:val="apple-converted-space"/>
    <w:basedOn w:val="Fontepargpadro"/>
    <w:rsid w:val="00B605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250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hyperlink" Target="mailto:diegorodrigues.s0212@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uizguanabara@usp.br"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1"/>
            <c:invertIfNegative val="0"/>
            <c:bubble3D val="0"/>
            <c:spPr>
              <a:solidFill>
                <a:schemeClr val="accent2"/>
              </a:solidFill>
            </c:spPr>
          </c:dPt>
          <c:cat>
            <c:strRef>
              <c:f>Plan1!$C$6:$C$7</c:f>
              <c:strCache>
                <c:ptCount val="2"/>
                <c:pt idx="0">
                  <c:v>Laser</c:v>
                </c:pt>
                <c:pt idx="1">
                  <c:v>LED</c:v>
                </c:pt>
              </c:strCache>
            </c:strRef>
          </c:cat>
          <c:val>
            <c:numRef>
              <c:f>Plan1!$D$6:$D$7</c:f>
              <c:numCache>
                <c:formatCode>General</c:formatCode>
                <c:ptCount val="2"/>
                <c:pt idx="0">
                  <c:v>23</c:v>
                </c:pt>
                <c:pt idx="1">
                  <c:v>10</c:v>
                </c:pt>
              </c:numCache>
            </c:numRef>
          </c:val>
        </c:ser>
        <c:dLbls>
          <c:showLegendKey val="0"/>
          <c:showVal val="0"/>
          <c:showCatName val="0"/>
          <c:showSerName val="0"/>
          <c:showPercent val="0"/>
          <c:showBubbleSize val="0"/>
        </c:dLbls>
        <c:gapWidth val="150"/>
        <c:axId val="30079616"/>
        <c:axId val="34298112"/>
      </c:barChart>
      <c:catAx>
        <c:axId val="30079616"/>
        <c:scaling>
          <c:orientation val="minMax"/>
        </c:scaling>
        <c:delete val="0"/>
        <c:axPos val="b"/>
        <c:majorTickMark val="out"/>
        <c:minorTickMark val="none"/>
        <c:tickLblPos val="nextTo"/>
        <c:crossAx val="34298112"/>
        <c:crosses val="autoZero"/>
        <c:auto val="1"/>
        <c:lblAlgn val="ctr"/>
        <c:lblOffset val="100"/>
        <c:noMultiLvlLbl val="0"/>
      </c:catAx>
      <c:valAx>
        <c:axId val="34298112"/>
        <c:scaling>
          <c:orientation val="minMax"/>
        </c:scaling>
        <c:delete val="0"/>
        <c:axPos val="l"/>
        <c:majorGridlines/>
        <c:title>
          <c:tx>
            <c:rich>
              <a:bodyPr rot="0" vert="wordArtVert"/>
              <a:lstStyle/>
              <a:p>
                <a:pPr>
                  <a:defRPr/>
                </a:pPr>
                <a:r>
                  <a:rPr lang="en-US" sz="800" b="0">
                    <a:latin typeface="Arial" panose="020B0604020202020204" pitchFamily="34" charset="0"/>
                    <a:cs typeface="Arial" panose="020B0604020202020204" pitchFamily="34" charset="0"/>
                  </a:rPr>
                  <a:t>Estudos</a:t>
                </a:r>
              </a:p>
            </c:rich>
          </c:tx>
          <c:overlay val="0"/>
        </c:title>
        <c:numFmt formatCode="General" sourceLinked="1"/>
        <c:majorTickMark val="out"/>
        <c:minorTickMark val="none"/>
        <c:tickLblPos val="nextTo"/>
        <c:crossAx val="3007961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4942</Words>
  <Characters>26689</Characters>
  <Application>Microsoft Office Word</Application>
  <DocSecurity>0</DocSecurity>
  <Lines>222</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Luiz Carlos Rodrigues Guanabara</dc:creator>
  <cp:lastModifiedBy>Luiz Carlos Rodrigues Guanabara</cp:lastModifiedBy>
  <cp:revision>2</cp:revision>
  <dcterms:created xsi:type="dcterms:W3CDTF">2016-09-22T01:03:00Z</dcterms:created>
  <dcterms:modified xsi:type="dcterms:W3CDTF">2016-09-22T01:03:00Z</dcterms:modified>
</cp:coreProperties>
</file>