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4FD" w:rsidRPr="002F44FD" w:rsidRDefault="002F44FD" w:rsidP="002F44FD">
      <w:pPr>
        <w:jc w:val="center"/>
        <w:rPr>
          <w:rFonts w:ascii="Arial" w:hAnsi="Arial" w:cs="Arial"/>
          <w:b/>
          <w:sz w:val="28"/>
          <w:szCs w:val="28"/>
        </w:rPr>
      </w:pPr>
      <w:r w:rsidRPr="002F44FD">
        <w:rPr>
          <w:rFonts w:ascii="Arial" w:hAnsi="Arial" w:cs="Arial"/>
          <w:b/>
          <w:sz w:val="28"/>
          <w:szCs w:val="28"/>
        </w:rPr>
        <w:t>XIII SIMPÓSIO INTERNACIONAL DE CIÊNCIAS INTEGRADAS DA UNAERP CAMPUS GUARUJÁ</w:t>
      </w:r>
    </w:p>
    <w:p w:rsidR="002F44FD" w:rsidRPr="002F44FD" w:rsidRDefault="002F44FD" w:rsidP="002F44FD">
      <w:pPr>
        <w:jc w:val="center"/>
        <w:rPr>
          <w:rFonts w:ascii="Arial" w:hAnsi="Arial" w:cs="Arial"/>
          <w:b/>
          <w:sz w:val="36"/>
          <w:szCs w:val="36"/>
        </w:rPr>
      </w:pPr>
    </w:p>
    <w:p w:rsidR="002F44FD" w:rsidRPr="002F44FD" w:rsidRDefault="002F44FD" w:rsidP="002F44FD">
      <w:pPr>
        <w:pStyle w:val="Standard"/>
        <w:spacing w:line="360" w:lineRule="auto"/>
        <w:jc w:val="center"/>
        <w:rPr>
          <w:rFonts w:ascii="Arial" w:hAnsi="Arial" w:cs="Arial"/>
          <w:b/>
          <w:bCs/>
          <w:sz w:val="28"/>
          <w:szCs w:val="28"/>
        </w:rPr>
      </w:pPr>
      <w:r w:rsidRPr="002F44FD">
        <w:rPr>
          <w:rFonts w:ascii="Arial" w:hAnsi="Arial" w:cs="Arial"/>
          <w:b/>
          <w:bCs/>
          <w:sz w:val="28"/>
          <w:szCs w:val="28"/>
        </w:rPr>
        <w:t>C</w:t>
      </w:r>
      <w:r>
        <w:rPr>
          <w:rFonts w:ascii="Arial" w:hAnsi="Arial" w:cs="Arial"/>
          <w:b/>
          <w:bCs/>
          <w:sz w:val="28"/>
          <w:szCs w:val="28"/>
        </w:rPr>
        <w:t>ontação de</w:t>
      </w:r>
      <w:r w:rsidRPr="002F44FD">
        <w:rPr>
          <w:rFonts w:ascii="Arial" w:hAnsi="Arial" w:cs="Arial"/>
          <w:b/>
          <w:bCs/>
          <w:sz w:val="28"/>
          <w:szCs w:val="28"/>
        </w:rPr>
        <w:t xml:space="preserve"> H</w:t>
      </w:r>
      <w:r>
        <w:rPr>
          <w:rFonts w:ascii="Arial" w:hAnsi="Arial" w:cs="Arial"/>
          <w:b/>
          <w:bCs/>
          <w:sz w:val="28"/>
          <w:szCs w:val="28"/>
        </w:rPr>
        <w:t>istórias na</w:t>
      </w:r>
      <w:r w:rsidRPr="002F44FD">
        <w:rPr>
          <w:rFonts w:ascii="Arial" w:hAnsi="Arial" w:cs="Arial"/>
          <w:b/>
          <w:bCs/>
          <w:sz w:val="28"/>
          <w:szCs w:val="28"/>
        </w:rPr>
        <w:t xml:space="preserve"> E</w:t>
      </w:r>
      <w:r>
        <w:rPr>
          <w:rFonts w:ascii="Arial" w:hAnsi="Arial" w:cs="Arial"/>
          <w:b/>
          <w:bCs/>
          <w:sz w:val="28"/>
          <w:szCs w:val="28"/>
        </w:rPr>
        <w:t>scola</w:t>
      </w:r>
      <w:r w:rsidRPr="002F44FD">
        <w:rPr>
          <w:rFonts w:ascii="Arial" w:hAnsi="Arial" w:cs="Arial"/>
          <w:b/>
          <w:bCs/>
          <w:sz w:val="28"/>
          <w:szCs w:val="28"/>
        </w:rPr>
        <w:t xml:space="preserve">: </w:t>
      </w:r>
      <w:bookmarkStart w:id="0" w:name="_GoBack"/>
      <w:bookmarkEnd w:id="0"/>
      <w:r w:rsidRPr="002F44FD">
        <w:rPr>
          <w:rFonts w:ascii="Arial" w:hAnsi="Arial" w:cs="Arial"/>
          <w:b/>
          <w:bCs/>
          <w:sz w:val="28"/>
          <w:szCs w:val="28"/>
        </w:rPr>
        <w:t>C</w:t>
      </w:r>
      <w:r>
        <w:rPr>
          <w:rFonts w:ascii="Arial" w:hAnsi="Arial" w:cs="Arial"/>
          <w:b/>
          <w:bCs/>
          <w:sz w:val="28"/>
          <w:szCs w:val="28"/>
        </w:rPr>
        <w:t>onstrução de</w:t>
      </w:r>
      <w:r w:rsidRPr="002F44FD">
        <w:rPr>
          <w:rFonts w:ascii="Arial" w:hAnsi="Arial" w:cs="Arial"/>
          <w:b/>
          <w:bCs/>
          <w:sz w:val="28"/>
          <w:szCs w:val="28"/>
        </w:rPr>
        <w:t xml:space="preserve"> C</w:t>
      </w:r>
      <w:r>
        <w:rPr>
          <w:rFonts w:ascii="Arial" w:hAnsi="Arial" w:cs="Arial"/>
          <w:b/>
          <w:bCs/>
          <w:sz w:val="28"/>
          <w:szCs w:val="28"/>
        </w:rPr>
        <w:t>onhecimentos</w:t>
      </w:r>
      <w:r w:rsidRPr="002F44FD">
        <w:rPr>
          <w:rFonts w:ascii="Arial" w:hAnsi="Arial" w:cs="Arial"/>
          <w:b/>
          <w:bCs/>
          <w:sz w:val="28"/>
          <w:szCs w:val="28"/>
        </w:rPr>
        <w:t xml:space="preserve"> </w:t>
      </w:r>
      <w:r>
        <w:rPr>
          <w:rFonts w:ascii="Arial" w:hAnsi="Arial" w:cs="Arial"/>
          <w:b/>
          <w:bCs/>
          <w:sz w:val="28"/>
          <w:szCs w:val="28"/>
        </w:rPr>
        <w:t>e</w:t>
      </w:r>
      <w:r w:rsidRPr="002F44FD">
        <w:rPr>
          <w:rFonts w:ascii="Arial" w:hAnsi="Arial" w:cs="Arial"/>
          <w:b/>
          <w:bCs/>
          <w:sz w:val="28"/>
          <w:szCs w:val="28"/>
        </w:rPr>
        <w:t xml:space="preserve"> D</w:t>
      </w:r>
      <w:r>
        <w:rPr>
          <w:rFonts w:ascii="Arial" w:hAnsi="Arial" w:cs="Arial"/>
          <w:b/>
          <w:bCs/>
          <w:sz w:val="28"/>
          <w:szCs w:val="28"/>
        </w:rPr>
        <w:t>esenvolvimento</w:t>
      </w:r>
      <w:r w:rsidRPr="002F44FD">
        <w:rPr>
          <w:rFonts w:ascii="Arial" w:hAnsi="Arial" w:cs="Arial"/>
          <w:b/>
          <w:bCs/>
          <w:sz w:val="28"/>
          <w:szCs w:val="28"/>
        </w:rPr>
        <w:t xml:space="preserve"> </w:t>
      </w:r>
      <w:r>
        <w:rPr>
          <w:rFonts w:ascii="Arial" w:hAnsi="Arial" w:cs="Arial"/>
          <w:b/>
          <w:bCs/>
          <w:sz w:val="28"/>
          <w:szCs w:val="28"/>
        </w:rPr>
        <w:t>da</w:t>
      </w:r>
      <w:r w:rsidRPr="002F44FD">
        <w:rPr>
          <w:rFonts w:ascii="Arial" w:hAnsi="Arial" w:cs="Arial"/>
          <w:b/>
          <w:bCs/>
          <w:sz w:val="28"/>
          <w:szCs w:val="28"/>
        </w:rPr>
        <w:t xml:space="preserve"> A</w:t>
      </w:r>
      <w:r>
        <w:rPr>
          <w:rFonts w:ascii="Arial" w:hAnsi="Arial" w:cs="Arial"/>
          <w:b/>
          <w:bCs/>
          <w:sz w:val="28"/>
          <w:szCs w:val="28"/>
        </w:rPr>
        <w:t>fetividade</w:t>
      </w:r>
    </w:p>
    <w:p w:rsidR="002F44FD" w:rsidRPr="002F44FD" w:rsidRDefault="002F44FD" w:rsidP="002F44FD">
      <w:pPr>
        <w:jc w:val="center"/>
        <w:rPr>
          <w:rFonts w:ascii="Arial" w:hAnsi="Arial" w:cs="Arial"/>
          <w:b/>
          <w:sz w:val="28"/>
          <w:szCs w:val="28"/>
        </w:rPr>
      </w:pPr>
    </w:p>
    <w:p w:rsidR="002F44FD" w:rsidRPr="002F44FD" w:rsidRDefault="002F44FD" w:rsidP="002F44FD">
      <w:pPr>
        <w:spacing w:after="0"/>
        <w:jc w:val="center"/>
        <w:rPr>
          <w:rFonts w:ascii="Arial" w:hAnsi="Arial" w:cs="Arial"/>
          <w:sz w:val="24"/>
          <w:szCs w:val="24"/>
        </w:rPr>
      </w:pPr>
      <w:r w:rsidRPr="002F44FD">
        <w:rPr>
          <w:rFonts w:ascii="Arial" w:hAnsi="Arial" w:cs="Arial"/>
          <w:sz w:val="24"/>
          <w:szCs w:val="24"/>
        </w:rPr>
        <w:t>Denise Ferreira Silva de Oliveira</w:t>
      </w:r>
    </w:p>
    <w:p w:rsidR="002F44FD" w:rsidRPr="002F44FD" w:rsidRDefault="002F44FD" w:rsidP="002F44FD">
      <w:pPr>
        <w:spacing w:line="240" w:lineRule="auto"/>
        <w:ind w:left="5670" w:hanging="5387"/>
        <w:jc w:val="center"/>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Aluna da 8ª Etapa do Curso de Pedagogia </w:t>
      </w:r>
    </w:p>
    <w:p w:rsidR="002F44FD" w:rsidRPr="002F44FD" w:rsidRDefault="002F44FD" w:rsidP="002F44FD">
      <w:pPr>
        <w:spacing w:line="240" w:lineRule="auto"/>
        <w:ind w:left="5670" w:hanging="5387"/>
        <w:jc w:val="center"/>
        <w:rPr>
          <w:rFonts w:ascii="Arial" w:eastAsia="Times New Roman" w:hAnsi="Arial" w:cs="Arial"/>
          <w:sz w:val="24"/>
          <w:szCs w:val="24"/>
          <w:lang w:eastAsia="pt-BR"/>
        </w:rPr>
      </w:pPr>
      <w:r w:rsidRPr="002F44FD">
        <w:rPr>
          <w:rFonts w:ascii="Arial" w:eastAsia="Times New Roman" w:hAnsi="Arial" w:cs="Arial"/>
          <w:sz w:val="24"/>
          <w:szCs w:val="24"/>
          <w:lang w:eastAsia="pt-BR"/>
        </w:rPr>
        <w:t>Universidade de Ribeirão Preto – UNAERP Campus Guarujá</w:t>
      </w:r>
    </w:p>
    <w:p w:rsidR="002F44FD" w:rsidRPr="002F44FD" w:rsidRDefault="002F44FD" w:rsidP="002F44FD">
      <w:pPr>
        <w:spacing w:line="240" w:lineRule="auto"/>
        <w:ind w:left="5670" w:hanging="5387"/>
        <w:jc w:val="center"/>
        <w:rPr>
          <w:rFonts w:ascii="Arial" w:hAnsi="Arial" w:cs="Arial"/>
          <w:color w:val="000000"/>
        </w:rPr>
      </w:pPr>
      <w:r w:rsidRPr="002F44FD">
        <w:rPr>
          <w:rFonts w:ascii="Arial" w:hAnsi="Arial" w:cs="Arial"/>
          <w:color w:val="000000"/>
        </w:rPr>
        <w:t>denise_delza@hotmail.com</w:t>
      </w:r>
    </w:p>
    <w:p w:rsidR="002F44FD" w:rsidRPr="002F44FD" w:rsidRDefault="002F44FD" w:rsidP="002F44FD">
      <w:pPr>
        <w:spacing w:line="240" w:lineRule="auto"/>
        <w:rPr>
          <w:rFonts w:ascii="Arial" w:eastAsia="Times New Roman" w:hAnsi="Arial" w:cs="Arial"/>
          <w:sz w:val="24"/>
          <w:szCs w:val="24"/>
          <w:lang w:eastAsia="pt-BR"/>
        </w:rPr>
      </w:pPr>
    </w:p>
    <w:p w:rsidR="002F44FD" w:rsidRPr="002F44FD" w:rsidRDefault="002F44FD" w:rsidP="002F44FD">
      <w:pPr>
        <w:spacing w:line="240" w:lineRule="auto"/>
        <w:ind w:left="5670" w:hanging="5387"/>
        <w:jc w:val="center"/>
        <w:rPr>
          <w:rFonts w:ascii="Arial" w:eastAsia="Times New Roman" w:hAnsi="Arial" w:cs="Arial"/>
          <w:sz w:val="24"/>
          <w:szCs w:val="24"/>
          <w:lang w:eastAsia="pt-BR"/>
        </w:rPr>
      </w:pPr>
      <w:r w:rsidRPr="002F44FD">
        <w:rPr>
          <w:rFonts w:ascii="Arial" w:eastAsia="Times New Roman" w:hAnsi="Arial" w:cs="Arial"/>
          <w:sz w:val="24"/>
          <w:szCs w:val="24"/>
          <w:lang w:eastAsia="pt-BR"/>
        </w:rPr>
        <w:t>Michel da Costa</w:t>
      </w:r>
    </w:p>
    <w:p w:rsidR="002F44FD" w:rsidRPr="002F44FD" w:rsidRDefault="002F44FD" w:rsidP="002F44FD">
      <w:pPr>
        <w:spacing w:line="240" w:lineRule="auto"/>
        <w:ind w:left="5670" w:hanging="5387"/>
        <w:jc w:val="center"/>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Professor Mestre no Curso de Pedagogia </w:t>
      </w:r>
    </w:p>
    <w:p w:rsidR="002F44FD" w:rsidRPr="002F44FD" w:rsidRDefault="002F44FD" w:rsidP="002F44FD">
      <w:pPr>
        <w:spacing w:line="240" w:lineRule="auto"/>
        <w:ind w:left="5670" w:hanging="5387"/>
        <w:jc w:val="center"/>
        <w:rPr>
          <w:rFonts w:ascii="Arial" w:eastAsia="Times New Roman" w:hAnsi="Arial" w:cs="Arial"/>
          <w:sz w:val="24"/>
          <w:szCs w:val="24"/>
          <w:lang w:eastAsia="pt-BR"/>
        </w:rPr>
      </w:pPr>
      <w:r w:rsidRPr="002F44FD">
        <w:rPr>
          <w:rFonts w:ascii="Arial" w:eastAsia="Times New Roman" w:hAnsi="Arial" w:cs="Arial"/>
          <w:sz w:val="24"/>
          <w:szCs w:val="24"/>
          <w:lang w:eastAsia="pt-BR"/>
        </w:rPr>
        <w:t>Universidade de Ribeirão Preto – UNAERP Campus Guarujá</w:t>
      </w:r>
    </w:p>
    <w:p w:rsidR="002F44FD" w:rsidRPr="002F44FD" w:rsidRDefault="002F44FD" w:rsidP="002F44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Arial" w:eastAsia="Times New Roman" w:hAnsi="Arial" w:cs="Arial"/>
          <w:color w:val="444444"/>
          <w:sz w:val="23"/>
          <w:szCs w:val="23"/>
          <w:lang w:eastAsia="pt-BR"/>
        </w:rPr>
      </w:pPr>
      <w:r w:rsidRPr="002F44FD">
        <w:rPr>
          <w:rFonts w:ascii="Arial" w:eastAsia="Times New Roman" w:hAnsi="Arial" w:cs="Arial"/>
          <w:color w:val="444444"/>
          <w:sz w:val="23"/>
          <w:szCs w:val="23"/>
          <w:lang w:eastAsia="pt-BR"/>
        </w:rPr>
        <w:t>mcosta@unaerp.br</w:t>
      </w:r>
    </w:p>
    <w:p w:rsidR="002F44FD" w:rsidRPr="002F44FD" w:rsidRDefault="002F44FD" w:rsidP="002F44FD">
      <w:pPr>
        <w:rPr>
          <w:rFonts w:ascii="Arial" w:hAnsi="Arial" w:cs="Arial"/>
          <w:b/>
          <w:sz w:val="28"/>
          <w:szCs w:val="28"/>
        </w:rPr>
      </w:pPr>
    </w:p>
    <w:p w:rsidR="002F44FD" w:rsidRPr="00C26AFD" w:rsidRDefault="002F44FD" w:rsidP="002F44FD">
      <w:pPr>
        <w:jc w:val="center"/>
        <w:rPr>
          <w:rFonts w:ascii="Arial" w:hAnsi="Arial" w:cs="Arial"/>
          <w:b/>
          <w:sz w:val="24"/>
          <w:szCs w:val="24"/>
        </w:rPr>
      </w:pPr>
      <w:r w:rsidRPr="00C26AFD">
        <w:rPr>
          <w:rFonts w:ascii="Arial" w:hAnsi="Arial" w:cs="Arial"/>
          <w:sz w:val="24"/>
          <w:szCs w:val="24"/>
        </w:rPr>
        <w:t>Este simpósio tem o apoio da Fundação Fernando Eduardo Lee</w:t>
      </w:r>
    </w:p>
    <w:p w:rsidR="002F44FD" w:rsidRDefault="002F44FD" w:rsidP="002F44FD">
      <w:pPr>
        <w:jc w:val="both"/>
        <w:rPr>
          <w:rFonts w:ascii="Times New Roman" w:hAnsi="Times New Roman" w:cs="Times New Roman"/>
          <w:sz w:val="24"/>
          <w:szCs w:val="24"/>
        </w:rPr>
      </w:pPr>
      <w:r w:rsidRPr="009631BC">
        <w:rPr>
          <w:rFonts w:ascii="Times New Roman" w:hAnsi="Times New Roman" w:cs="Times New Roman"/>
          <w:sz w:val="24"/>
          <w:szCs w:val="24"/>
        </w:rPr>
        <w:tab/>
      </w:r>
      <w:r w:rsidRPr="009631BC">
        <w:rPr>
          <w:rFonts w:ascii="Times New Roman" w:hAnsi="Times New Roman" w:cs="Times New Roman"/>
          <w:sz w:val="24"/>
          <w:szCs w:val="24"/>
        </w:rPr>
        <w:tab/>
      </w:r>
      <w:r w:rsidRPr="009631BC">
        <w:rPr>
          <w:rFonts w:ascii="Times New Roman" w:hAnsi="Times New Roman" w:cs="Times New Roman"/>
          <w:sz w:val="24"/>
          <w:szCs w:val="24"/>
        </w:rPr>
        <w:tab/>
      </w:r>
      <w:r w:rsidRPr="009631BC">
        <w:rPr>
          <w:rFonts w:ascii="Times New Roman" w:hAnsi="Times New Roman" w:cs="Times New Roman"/>
          <w:sz w:val="24"/>
          <w:szCs w:val="24"/>
        </w:rPr>
        <w:tab/>
      </w:r>
    </w:p>
    <w:p w:rsidR="002F44FD" w:rsidRPr="009631BC" w:rsidRDefault="002F44FD" w:rsidP="002F44FD">
      <w:pPr>
        <w:jc w:val="both"/>
        <w:rPr>
          <w:rFonts w:ascii="Times New Roman" w:hAnsi="Times New Roman" w:cs="Times New Roman"/>
          <w:b/>
          <w:sz w:val="24"/>
          <w:szCs w:val="24"/>
        </w:rPr>
      </w:pPr>
    </w:p>
    <w:p w:rsidR="002F44FD" w:rsidRPr="002F44FD" w:rsidRDefault="002F44FD" w:rsidP="002F44FD">
      <w:pPr>
        <w:spacing w:line="360" w:lineRule="auto"/>
        <w:jc w:val="both"/>
        <w:rPr>
          <w:rFonts w:ascii="Arial" w:hAnsi="Arial" w:cs="Arial"/>
          <w:b/>
          <w:sz w:val="24"/>
          <w:szCs w:val="24"/>
        </w:rPr>
      </w:pPr>
      <w:r w:rsidRPr="002F44FD">
        <w:rPr>
          <w:rFonts w:ascii="Arial" w:hAnsi="Arial" w:cs="Arial"/>
          <w:b/>
          <w:caps/>
          <w:sz w:val="24"/>
          <w:szCs w:val="24"/>
        </w:rPr>
        <w:t>R</w:t>
      </w:r>
      <w:r w:rsidRPr="002F44FD">
        <w:rPr>
          <w:rFonts w:ascii="Arial" w:hAnsi="Arial" w:cs="Arial"/>
          <w:b/>
          <w:sz w:val="24"/>
          <w:szCs w:val="24"/>
        </w:rPr>
        <w:t>esumo</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Esta pesquisa foi desenvolvida com a intenção analisar a</w:t>
      </w:r>
      <w:proofErr w:type="gramStart"/>
      <w:r w:rsidRPr="002F44FD">
        <w:rPr>
          <w:rFonts w:ascii="Arial" w:hAnsi="Arial" w:cs="Arial"/>
          <w:sz w:val="24"/>
          <w:szCs w:val="24"/>
        </w:rPr>
        <w:t xml:space="preserve">  </w:t>
      </w:r>
      <w:proofErr w:type="gramEnd"/>
      <w:r w:rsidRPr="002F44FD">
        <w:rPr>
          <w:rFonts w:ascii="Arial" w:hAnsi="Arial" w:cs="Arial"/>
          <w:sz w:val="24"/>
          <w:szCs w:val="24"/>
        </w:rPr>
        <w:t xml:space="preserve">contação de história nas instituições escolares, desde a infância e como tem sido compreendida e desenvolvida pelos educadores. Considerada uma pesquisa qualitativa, utilizamos após uma pesquisa bibliográfica a realização de entrevistas </w:t>
      </w:r>
      <w:proofErr w:type="spellStart"/>
      <w:r w:rsidRPr="002F44FD">
        <w:rPr>
          <w:rFonts w:ascii="Arial" w:hAnsi="Arial" w:cs="Arial"/>
          <w:sz w:val="24"/>
          <w:szCs w:val="24"/>
        </w:rPr>
        <w:t>semiestruturadas</w:t>
      </w:r>
      <w:proofErr w:type="spellEnd"/>
      <w:r w:rsidRPr="002F44FD">
        <w:rPr>
          <w:rFonts w:ascii="Arial" w:hAnsi="Arial" w:cs="Arial"/>
          <w:sz w:val="24"/>
          <w:szCs w:val="24"/>
        </w:rPr>
        <w:t xml:space="preserve"> com educadores para analisar de que maneira a contação de histórias estava sendo utilizada. Pesquisas indicam que quando bem utilizada é uma ferramenta pedagógica poderosa para a transmissão de valores, além de desenvolver a criança para que esta possa ter autonomia. Para a criança é importante que esta aprenda a ouvir e contar história, pois assim ela desenvolve também a </w:t>
      </w:r>
      <w:proofErr w:type="spellStart"/>
      <w:r w:rsidRPr="002F44FD">
        <w:rPr>
          <w:rFonts w:ascii="Arial" w:hAnsi="Arial" w:cs="Arial"/>
          <w:sz w:val="24"/>
          <w:szCs w:val="24"/>
        </w:rPr>
        <w:t>autoestima</w:t>
      </w:r>
      <w:proofErr w:type="spellEnd"/>
      <w:r w:rsidRPr="002F44FD">
        <w:rPr>
          <w:rFonts w:ascii="Arial" w:hAnsi="Arial" w:cs="Arial"/>
          <w:sz w:val="24"/>
          <w:szCs w:val="24"/>
        </w:rPr>
        <w:t xml:space="preserve"> e compreende a maneira de se relacionar com o mundo que a cerca. Sendo assim, a </w:t>
      </w:r>
      <w:r w:rsidRPr="002F44FD">
        <w:rPr>
          <w:rFonts w:ascii="Arial" w:hAnsi="Arial" w:cs="Arial"/>
          <w:sz w:val="24"/>
          <w:szCs w:val="24"/>
        </w:rPr>
        <w:lastRenderedPageBreak/>
        <w:t xml:space="preserve">criança lida com suas inseguranças e seus medos, e ainda, acaba sendo estimulada para inserção no mundo da leitura. Para um convívio harmonioso com as crianças é preciso compreender o mundo delas e o que lhes dá contentamento, o adulto deve descobrir “o mundo” das crianças de maneira lúdica e assim aproveitar o momento da contação para despertar a reflexão. Contar histórias potencializa o intercâmbio de ideias, conhecimentos e múltiplas culturas. </w:t>
      </w:r>
    </w:p>
    <w:p w:rsidR="002F44FD" w:rsidRPr="002F44FD" w:rsidRDefault="002F44FD" w:rsidP="002F44FD">
      <w:pPr>
        <w:spacing w:line="360" w:lineRule="auto"/>
        <w:jc w:val="both"/>
        <w:rPr>
          <w:rFonts w:ascii="Arial" w:hAnsi="Arial" w:cs="Arial"/>
          <w:sz w:val="24"/>
          <w:szCs w:val="24"/>
        </w:rPr>
      </w:pPr>
      <w:proofErr w:type="spellStart"/>
      <w:r w:rsidRPr="002F44FD">
        <w:rPr>
          <w:rFonts w:ascii="Arial" w:hAnsi="Arial" w:cs="Arial"/>
          <w:b/>
          <w:sz w:val="24"/>
          <w:szCs w:val="24"/>
        </w:rPr>
        <w:t>Palavras-chave</w:t>
      </w:r>
      <w:proofErr w:type="spellEnd"/>
      <w:r w:rsidRPr="002F44FD">
        <w:rPr>
          <w:rFonts w:ascii="Arial" w:hAnsi="Arial" w:cs="Arial"/>
          <w:sz w:val="24"/>
          <w:szCs w:val="24"/>
        </w:rPr>
        <w:t xml:space="preserve">: </w:t>
      </w:r>
      <w:r w:rsidRPr="002F44FD">
        <w:rPr>
          <w:rFonts w:ascii="Arial" w:hAnsi="Arial" w:cs="Arial"/>
          <w:b/>
          <w:sz w:val="24"/>
          <w:szCs w:val="24"/>
        </w:rPr>
        <w:t>Contação de histórias. Infância. Autonomia. Formação de leitor</w:t>
      </w:r>
      <w:r>
        <w:rPr>
          <w:rFonts w:ascii="Arial" w:hAnsi="Arial" w:cs="Arial"/>
          <w:b/>
          <w:sz w:val="24"/>
          <w:szCs w:val="24"/>
        </w:rPr>
        <w:t>.</w:t>
      </w:r>
    </w:p>
    <w:p w:rsidR="002F44FD" w:rsidRPr="002F44FD" w:rsidRDefault="002F44FD" w:rsidP="002F44FD">
      <w:pPr>
        <w:tabs>
          <w:tab w:val="left" w:pos="2235"/>
        </w:tabs>
        <w:spacing w:line="360" w:lineRule="auto"/>
        <w:jc w:val="both"/>
        <w:rPr>
          <w:rFonts w:ascii="Arial" w:hAnsi="Arial" w:cs="Arial"/>
          <w:b/>
          <w:sz w:val="24"/>
          <w:szCs w:val="24"/>
        </w:rPr>
      </w:pPr>
    </w:p>
    <w:p w:rsidR="002F44FD" w:rsidRPr="002F44FD" w:rsidRDefault="002F44FD" w:rsidP="002F44FD">
      <w:pPr>
        <w:tabs>
          <w:tab w:val="left" w:pos="2235"/>
        </w:tabs>
        <w:spacing w:line="360" w:lineRule="auto"/>
        <w:jc w:val="both"/>
        <w:rPr>
          <w:rFonts w:ascii="Arial" w:hAnsi="Arial" w:cs="Arial"/>
          <w:b/>
          <w:sz w:val="24"/>
          <w:szCs w:val="24"/>
        </w:rPr>
      </w:pPr>
      <w:r w:rsidRPr="002F44FD">
        <w:rPr>
          <w:rFonts w:ascii="Arial" w:hAnsi="Arial" w:cs="Arial"/>
          <w:b/>
          <w:sz w:val="24"/>
          <w:szCs w:val="24"/>
        </w:rPr>
        <w:t>Abstract</w:t>
      </w:r>
      <w:r w:rsidRPr="002F44FD">
        <w:rPr>
          <w:rFonts w:ascii="Arial" w:hAnsi="Arial" w:cs="Arial"/>
          <w:b/>
          <w:sz w:val="24"/>
          <w:szCs w:val="24"/>
        </w:rPr>
        <w:tab/>
      </w:r>
    </w:p>
    <w:p w:rsidR="002F44FD" w:rsidRPr="002F44FD" w:rsidRDefault="002F44FD" w:rsidP="002F44FD">
      <w:pPr>
        <w:spacing w:line="360" w:lineRule="auto"/>
        <w:jc w:val="both"/>
        <w:rPr>
          <w:rFonts w:ascii="Arial" w:hAnsi="Arial" w:cs="Arial"/>
          <w:sz w:val="24"/>
          <w:szCs w:val="24"/>
        </w:rPr>
      </w:pPr>
      <w:proofErr w:type="spellStart"/>
      <w:r w:rsidRPr="002F44FD">
        <w:rPr>
          <w:rFonts w:ascii="Arial" w:hAnsi="Arial" w:cs="Arial"/>
          <w:sz w:val="24"/>
          <w:szCs w:val="24"/>
        </w:rPr>
        <w:t>This</w:t>
      </w:r>
      <w:proofErr w:type="spellEnd"/>
      <w:r w:rsidRPr="002F44FD">
        <w:rPr>
          <w:rFonts w:ascii="Arial" w:hAnsi="Arial" w:cs="Arial"/>
          <w:sz w:val="24"/>
          <w:szCs w:val="24"/>
        </w:rPr>
        <w:t xml:space="preserve"> </w:t>
      </w:r>
      <w:proofErr w:type="spellStart"/>
      <w:r w:rsidRPr="002F44FD">
        <w:rPr>
          <w:rFonts w:ascii="Arial" w:hAnsi="Arial" w:cs="Arial"/>
          <w:sz w:val="24"/>
          <w:szCs w:val="24"/>
        </w:rPr>
        <w:t>research</w:t>
      </w:r>
      <w:proofErr w:type="spellEnd"/>
      <w:r w:rsidRPr="002F44FD">
        <w:rPr>
          <w:rFonts w:ascii="Arial" w:hAnsi="Arial" w:cs="Arial"/>
          <w:sz w:val="24"/>
          <w:szCs w:val="24"/>
        </w:rPr>
        <w:t xml:space="preserve"> </w:t>
      </w:r>
      <w:proofErr w:type="spellStart"/>
      <w:r w:rsidRPr="002F44FD">
        <w:rPr>
          <w:rFonts w:ascii="Arial" w:hAnsi="Arial" w:cs="Arial"/>
          <w:sz w:val="24"/>
          <w:szCs w:val="24"/>
        </w:rPr>
        <w:t>was</w:t>
      </w:r>
      <w:proofErr w:type="spellEnd"/>
      <w:r w:rsidRPr="002F44FD">
        <w:rPr>
          <w:rFonts w:ascii="Arial" w:hAnsi="Arial" w:cs="Arial"/>
          <w:sz w:val="24"/>
          <w:szCs w:val="24"/>
        </w:rPr>
        <w:t xml:space="preserve"> </w:t>
      </w:r>
      <w:proofErr w:type="spellStart"/>
      <w:r w:rsidRPr="002F44FD">
        <w:rPr>
          <w:rFonts w:ascii="Arial" w:hAnsi="Arial" w:cs="Arial"/>
          <w:sz w:val="24"/>
          <w:szCs w:val="24"/>
        </w:rPr>
        <w:t>developed</w:t>
      </w:r>
      <w:proofErr w:type="spellEnd"/>
      <w:r w:rsidRPr="002F44FD">
        <w:rPr>
          <w:rFonts w:ascii="Arial" w:hAnsi="Arial" w:cs="Arial"/>
          <w:sz w:val="24"/>
          <w:szCs w:val="24"/>
        </w:rPr>
        <w:t xml:space="preserve"> </w:t>
      </w:r>
      <w:proofErr w:type="spellStart"/>
      <w:r w:rsidRPr="002F44FD">
        <w:rPr>
          <w:rFonts w:ascii="Arial" w:hAnsi="Arial" w:cs="Arial"/>
          <w:sz w:val="24"/>
          <w:szCs w:val="24"/>
        </w:rPr>
        <w:t>with</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intention</w:t>
      </w:r>
      <w:proofErr w:type="spellEnd"/>
      <w:r w:rsidRPr="002F44FD">
        <w:rPr>
          <w:rFonts w:ascii="Arial" w:hAnsi="Arial" w:cs="Arial"/>
          <w:sz w:val="24"/>
          <w:szCs w:val="24"/>
        </w:rPr>
        <w:t xml:space="preserve"> to </w:t>
      </w:r>
      <w:proofErr w:type="spellStart"/>
      <w:r w:rsidRPr="002F44FD">
        <w:rPr>
          <w:rFonts w:ascii="Arial" w:hAnsi="Arial" w:cs="Arial"/>
          <w:sz w:val="24"/>
          <w:szCs w:val="24"/>
        </w:rPr>
        <w:t>analyze</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storytelling</w:t>
      </w:r>
      <w:proofErr w:type="spellEnd"/>
      <w:r w:rsidRPr="002F44FD">
        <w:rPr>
          <w:rFonts w:ascii="Arial" w:hAnsi="Arial" w:cs="Arial"/>
          <w:sz w:val="24"/>
          <w:szCs w:val="24"/>
        </w:rPr>
        <w:t xml:space="preserve"> in </w:t>
      </w:r>
      <w:proofErr w:type="spellStart"/>
      <w:r w:rsidRPr="002F44FD">
        <w:rPr>
          <w:rFonts w:ascii="Arial" w:hAnsi="Arial" w:cs="Arial"/>
          <w:sz w:val="24"/>
          <w:szCs w:val="24"/>
        </w:rPr>
        <w:t>schools</w:t>
      </w:r>
      <w:proofErr w:type="spellEnd"/>
      <w:r w:rsidRPr="002F44FD">
        <w:rPr>
          <w:rFonts w:ascii="Arial" w:hAnsi="Arial" w:cs="Arial"/>
          <w:sz w:val="24"/>
          <w:szCs w:val="24"/>
        </w:rPr>
        <w:t xml:space="preserve"> </w:t>
      </w:r>
      <w:proofErr w:type="spellStart"/>
      <w:r w:rsidRPr="002F44FD">
        <w:rPr>
          <w:rFonts w:ascii="Arial" w:hAnsi="Arial" w:cs="Arial"/>
          <w:sz w:val="24"/>
          <w:szCs w:val="24"/>
        </w:rPr>
        <w:t>from</w:t>
      </w:r>
      <w:proofErr w:type="spellEnd"/>
      <w:r w:rsidRPr="002F44FD">
        <w:rPr>
          <w:rFonts w:ascii="Arial" w:hAnsi="Arial" w:cs="Arial"/>
          <w:sz w:val="24"/>
          <w:szCs w:val="24"/>
        </w:rPr>
        <w:t xml:space="preserve"> </w:t>
      </w:r>
      <w:proofErr w:type="spellStart"/>
      <w:r w:rsidRPr="002F44FD">
        <w:rPr>
          <w:rFonts w:ascii="Arial" w:hAnsi="Arial" w:cs="Arial"/>
          <w:sz w:val="24"/>
          <w:szCs w:val="24"/>
        </w:rPr>
        <w:t>childhood</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as it </w:t>
      </w:r>
      <w:proofErr w:type="spellStart"/>
      <w:r w:rsidRPr="002F44FD">
        <w:rPr>
          <w:rFonts w:ascii="Arial" w:hAnsi="Arial" w:cs="Arial"/>
          <w:sz w:val="24"/>
          <w:szCs w:val="24"/>
        </w:rPr>
        <w:t>has</w:t>
      </w:r>
      <w:proofErr w:type="spellEnd"/>
      <w:r w:rsidRPr="002F44FD">
        <w:rPr>
          <w:rFonts w:ascii="Arial" w:hAnsi="Arial" w:cs="Arial"/>
          <w:sz w:val="24"/>
          <w:szCs w:val="24"/>
        </w:rPr>
        <w:t xml:space="preserve"> </w:t>
      </w:r>
      <w:proofErr w:type="spellStart"/>
      <w:r w:rsidRPr="002F44FD">
        <w:rPr>
          <w:rFonts w:ascii="Arial" w:hAnsi="Arial" w:cs="Arial"/>
          <w:sz w:val="24"/>
          <w:szCs w:val="24"/>
        </w:rPr>
        <w:t>been</w:t>
      </w:r>
      <w:proofErr w:type="spellEnd"/>
      <w:r w:rsidRPr="002F44FD">
        <w:rPr>
          <w:rFonts w:ascii="Arial" w:hAnsi="Arial" w:cs="Arial"/>
          <w:sz w:val="24"/>
          <w:szCs w:val="24"/>
        </w:rPr>
        <w:t xml:space="preserve"> </w:t>
      </w:r>
      <w:proofErr w:type="spellStart"/>
      <w:r w:rsidRPr="002F44FD">
        <w:rPr>
          <w:rFonts w:ascii="Arial" w:hAnsi="Arial" w:cs="Arial"/>
          <w:sz w:val="24"/>
          <w:szCs w:val="24"/>
        </w:rPr>
        <w:t>understood</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developed</w:t>
      </w:r>
      <w:proofErr w:type="spellEnd"/>
      <w:r w:rsidRPr="002F44FD">
        <w:rPr>
          <w:rFonts w:ascii="Arial" w:hAnsi="Arial" w:cs="Arial"/>
          <w:sz w:val="24"/>
          <w:szCs w:val="24"/>
        </w:rPr>
        <w:t xml:space="preserve"> </w:t>
      </w:r>
      <w:proofErr w:type="spellStart"/>
      <w:r w:rsidRPr="002F44FD">
        <w:rPr>
          <w:rFonts w:ascii="Arial" w:hAnsi="Arial" w:cs="Arial"/>
          <w:sz w:val="24"/>
          <w:szCs w:val="24"/>
        </w:rPr>
        <w:t>by</w:t>
      </w:r>
      <w:proofErr w:type="spellEnd"/>
      <w:r w:rsidRPr="002F44FD">
        <w:rPr>
          <w:rFonts w:ascii="Arial" w:hAnsi="Arial" w:cs="Arial"/>
          <w:sz w:val="24"/>
          <w:szCs w:val="24"/>
        </w:rPr>
        <w:t xml:space="preserve"> </w:t>
      </w:r>
      <w:proofErr w:type="spellStart"/>
      <w:r w:rsidRPr="002F44FD">
        <w:rPr>
          <w:rFonts w:ascii="Arial" w:hAnsi="Arial" w:cs="Arial"/>
          <w:sz w:val="24"/>
          <w:szCs w:val="24"/>
        </w:rPr>
        <w:t>educators</w:t>
      </w:r>
      <w:proofErr w:type="spellEnd"/>
      <w:r w:rsidRPr="002F44FD">
        <w:rPr>
          <w:rFonts w:ascii="Arial" w:hAnsi="Arial" w:cs="Arial"/>
          <w:sz w:val="24"/>
          <w:szCs w:val="24"/>
        </w:rPr>
        <w:t xml:space="preserve">. </w:t>
      </w:r>
      <w:proofErr w:type="spellStart"/>
      <w:r w:rsidRPr="002F44FD">
        <w:rPr>
          <w:rFonts w:ascii="Arial" w:hAnsi="Arial" w:cs="Arial"/>
          <w:sz w:val="24"/>
          <w:szCs w:val="24"/>
        </w:rPr>
        <w:t>Considered</w:t>
      </w:r>
      <w:proofErr w:type="spellEnd"/>
      <w:r w:rsidRPr="002F44FD">
        <w:rPr>
          <w:rFonts w:ascii="Arial" w:hAnsi="Arial" w:cs="Arial"/>
          <w:sz w:val="24"/>
          <w:szCs w:val="24"/>
        </w:rPr>
        <w:t xml:space="preserve"> a </w:t>
      </w:r>
      <w:proofErr w:type="spellStart"/>
      <w:r w:rsidRPr="002F44FD">
        <w:rPr>
          <w:rFonts w:ascii="Arial" w:hAnsi="Arial" w:cs="Arial"/>
          <w:sz w:val="24"/>
          <w:szCs w:val="24"/>
        </w:rPr>
        <w:t>qualitative</w:t>
      </w:r>
      <w:proofErr w:type="spellEnd"/>
      <w:r w:rsidRPr="002F44FD">
        <w:rPr>
          <w:rFonts w:ascii="Arial" w:hAnsi="Arial" w:cs="Arial"/>
          <w:sz w:val="24"/>
          <w:szCs w:val="24"/>
        </w:rPr>
        <w:t xml:space="preserve"> </w:t>
      </w:r>
      <w:proofErr w:type="spellStart"/>
      <w:r w:rsidRPr="002F44FD">
        <w:rPr>
          <w:rFonts w:ascii="Arial" w:hAnsi="Arial" w:cs="Arial"/>
          <w:sz w:val="24"/>
          <w:szCs w:val="24"/>
        </w:rPr>
        <w:t>research</w:t>
      </w:r>
      <w:proofErr w:type="spellEnd"/>
      <w:r w:rsidRPr="002F44FD">
        <w:rPr>
          <w:rFonts w:ascii="Arial" w:hAnsi="Arial" w:cs="Arial"/>
          <w:sz w:val="24"/>
          <w:szCs w:val="24"/>
        </w:rPr>
        <w:t xml:space="preserve">, </w:t>
      </w:r>
      <w:proofErr w:type="spellStart"/>
      <w:r w:rsidRPr="002F44FD">
        <w:rPr>
          <w:rFonts w:ascii="Arial" w:hAnsi="Arial" w:cs="Arial"/>
          <w:sz w:val="24"/>
          <w:szCs w:val="24"/>
        </w:rPr>
        <w:t>we</w:t>
      </w:r>
      <w:proofErr w:type="spellEnd"/>
      <w:r w:rsidRPr="002F44FD">
        <w:rPr>
          <w:rFonts w:ascii="Arial" w:hAnsi="Arial" w:cs="Arial"/>
          <w:sz w:val="24"/>
          <w:szCs w:val="24"/>
        </w:rPr>
        <w:t xml:space="preserve"> </w:t>
      </w:r>
      <w:proofErr w:type="spellStart"/>
      <w:r w:rsidRPr="002F44FD">
        <w:rPr>
          <w:rFonts w:ascii="Arial" w:hAnsi="Arial" w:cs="Arial"/>
          <w:sz w:val="24"/>
          <w:szCs w:val="24"/>
        </w:rPr>
        <w:t>used</w:t>
      </w:r>
      <w:proofErr w:type="spellEnd"/>
      <w:r w:rsidRPr="002F44FD">
        <w:rPr>
          <w:rFonts w:ascii="Arial" w:hAnsi="Arial" w:cs="Arial"/>
          <w:sz w:val="24"/>
          <w:szCs w:val="24"/>
        </w:rPr>
        <w:t xml:space="preserve"> </w:t>
      </w:r>
      <w:proofErr w:type="spellStart"/>
      <w:r w:rsidRPr="002F44FD">
        <w:rPr>
          <w:rFonts w:ascii="Arial" w:hAnsi="Arial" w:cs="Arial"/>
          <w:sz w:val="24"/>
          <w:szCs w:val="24"/>
        </w:rPr>
        <w:t>after</w:t>
      </w:r>
      <w:proofErr w:type="spellEnd"/>
      <w:r w:rsidRPr="002F44FD">
        <w:rPr>
          <w:rFonts w:ascii="Arial" w:hAnsi="Arial" w:cs="Arial"/>
          <w:sz w:val="24"/>
          <w:szCs w:val="24"/>
        </w:rPr>
        <w:t xml:space="preserve"> a </w:t>
      </w:r>
      <w:proofErr w:type="spellStart"/>
      <w:r w:rsidRPr="002F44FD">
        <w:rPr>
          <w:rFonts w:ascii="Arial" w:hAnsi="Arial" w:cs="Arial"/>
          <w:sz w:val="24"/>
          <w:szCs w:val="24"/>
        </w:rPr>
        <w:t>literature</w:t>
      </w:r>
      <w:proofErr w:type="spellEnd"/>
      <w:r w:rsidRPr="002F44FD">
        <w:rPr>
          <w:rFonts w:ascii="Arial" w:hAnsi="Arial" w:cs="Arial"/>
          <w:sz w:val="24"/>
          <w:szCs w:val="24"/>
        </w:rPr>
        <w:t xml:space="preserve"> search </w:t>
      </w:r>
      <w:proofErr w:type="spellStart"/>
      <w:r w:rsidRPr="002F44FD">
        <w:rPr>
          <w:rFonts w:ascii="Arial" w:hAnsi="Arial" w:cs="Arial"/>
          <w:sz w:val="24"/>
          <w:szCs w:val="24"/>
        </w:rPr>
        <w:t>conducting</w:t>
      </w:r>
      <w:proofErr w:type="spellEnd"/>
      <w:r w:rsidRPr="002F44FD">
        <w:rPr>
          <w:rFonts w:ascii="Arial" w:hAnsi="Arial" w:cs="Arial"/>
          <w:sz w:val="24"/>
          <w:szCs w:val="24"/>
        </w:rPr>
        <w:t xml:space="preserve"> </w:t>
      </w:r>
      <w:proofErr w:type="spellStart"/>
      <w:r w:rsidRPr="002F44FD">
        <w:rPr>
          <w:rFonts w:ascii="Arial" w:hAnsi="Arial" w:cs="Arial"/>
          <w:sz w:val="24"/>
          <w:szCs w:val="24"/>
        </w:rPr>
        <w:t>semi-structured</w:t>
      </w:r>
      <w:proofErr w:type="spellEnd"/>
      <w:r w:rsidRPr="002F44FD">
        <w:rPr>
          <w:rFonts w:ascii="Arial" w:hAnsi="Arial" w:cs="Arial"/>
          <w:sz w:val="24"/>
          <w:szCs w:val="24"/>
        </w:rPr>
        <w:t xml:space="preserve"> interviews </w:t>
      </w:r>
      <w:proofErr w:type="spellStart"/>
      <w:r w:rsidRPr="002F44FD">
        <w:rPr>
          <w:rFonts w:ascii="Arial" w:hAnsi="Arial" w:cs="Arial"/>
          <w:sz w:val="24"/>
          <w:szCs w:val="24"/>
        </w:rPr>
        <w:t>with</w:t>
      </w:r>
      <w:proofErr w:type="spellEnd"/>
      <w:r w:rsidRPr="002F44FD">
        <w:rPr>
          <w:rFonts w:ascii="Arial" w:hAnsi="Arial" w:cs="Arial"/>
          <w:sz w:val="24"/>
          <w:szCs w:val="24"/>
        </w:rPr>
        <w:t xml:space="preserve"> </w:t>
      </w:r>
      <w:proofErr w:type="spellStart"/>
      <w:r w:rsidRPr="002F44FD">
        <w:rPr>
          <w:rFonts w:ascii="Arial" w:hAnsi="Arial" w:cs="Arial"/>
          <w:sz w:val="24"/>
          <w:szCs w:val="24"/>
        </w:rPr>
        <w:t>educators</w:t>
      </w:r>
      <w:proofErr w:type="spellEnd"/>
      <w:r w:rsidRPr="002F44FD">
        <w:rPr>
          <w:rFonts w:ascii="Arial" w:hAnsi="Arial" w:cs="Arial"/>
          <w:sz w:val="24"/>
          <w:szCs w:val="24"/>
        </w:rPr>
        <w:t xml:space="preserve"> to </w:t>
      </w:r>
      <w:proofErr w:type="spellStart"/>
      <w:r w:rsidRPr="002F44FD">
        <w:rPr>
          <w:rFonts w:ascii="Arial" w:hAnsi="Arial" w:cs="Arial"/>
          <w:sz w:val="24"/>
          <w:szCs w:val="24"/>
        </w:rPr>
        <w:t>analyze</w:t>
      </w:r>
      <w:proofErr w:type="spellEnd"/>
      <w:r w:rsidRPr="002F44FD">
        <w:rPr>
          <w:rFonts w:ascii="Arial" w:hAnsi="Arial" w:cs="Arial"/>
          <w:sz w:val="24"/>
          <w:szCs w:val="24"/>
        </w:rPr>
        <w:t xml:space="preserve"> </w:t>
      </w:r>
      <w:proofErr w:type="spellStart"/>
      <w:r w:rsidRPr="002F44FD">
        <w:rPr>
          <w:rFonts w:ascii="Arial" w:hAnsi="Arial" w:cs="Arial"/>
          <w:sz w:val="24"/>
          <w:szCs w:val="24"/>
        </w:rPr>
        <w:t>how</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storytelling</w:t>
      </w:r>
      <w:proofErr w:type="spellEnd"/>
      <w:r w:rsidRPr="002F44FD">
        <w:rPr>
          <w:rFonts w:ascii="Arial" w:hAnsi="Arial" w:cs="Arial"/>
          <w:sz w:val="24"/>
          <w:szCs w:val="24"/>
        </w:rPr>
        <w:t xml:space="preserve"> </w:t>
      </w:r>
      <w:proofErr w:type="spellStart"/>
      <w:r w:rsidRPr="002F44FD">
        <w:rPr>
          <w:rFonts w:ascii="Arial" w:hAnsi="Arial" w:cs="Arial"/>
          <w:sz w:val="24"/>
          <w:szCs w:val="24"/>
        </w:rPr>
        <w:t>was</w:t>
      </w:r>
      <w:proofErr w:type="spellEnd"/>
      <w:r w:rsidRPr="002F44FD">
        <w:rPr>
          <w:rFonts w:ascii="Arial" w:hAnsi="Arial" w:cs="Arial"/>
          <w:sz w:val="24"/>
          <w:szCs w:val="24"/>
        </w:rPr>
        <w:t xml:space="preserve"> </w:t>
      </w:r>
      <w:proofErr w:type="spellStart"/>
      <w:r w:rsidRPr="002F44FD">
        <w:rPr>
          <w:rFonts w:ascii="Arial" w:hAnsi="Arial" w:cs="Arial"/>
          <w:sz w:val="24"/>
          <w:szCs w:val="24"/>
        </w:rPr>
        <w:t>being</w:t>
      </w:r>
      <w:proofErr w:type="spellEnd"/>
      <w:r w:rsidRPr="002F44FD">
        <w:rPr>
          <w:rFonts w:ascii="Arial" w:hAnsi="Arial" w:cs="Arial"/>
          <w:sz w:val="24"/>
          <w:szCs w:val="24"/>
        </w:rPr>
        <w:t xml:space="preserve"> </w:t>
      </w:r>
      <w:proofErr w:type="spellStart"/>
      <w:r w:rsidRPr="002F44FD">
        <w:rPr>
          <w:rFonts w:ascii="Arial" w:hAnsi="Arial" w:cs="Arial"/>
          <w:sz w:val="24"/>
          <w:szCs w:val="24"/>
        </w:rPr>
        <w:t>used</w:t>
      </w:r>
      <w:proofErr w:type="spellEnd"/>
      <w:r w:rsidRPr="002F44FD">
        <w:rPr>
          <w:rFonts w:ascii="Arial" w:hAnsi="Arial" w:cs="Arial"/>
          <w:sz w:val="24"/>
          <w:szCs w:val="24"/>
        </w:rPr>
        <w:t xml:space="preserve">. </w:t>
      </w:r>
      <w:proofErr w:type="spellStart"/>
      <w:r w:rsidRPr="002F44FD">
        <w:rPr>
          <w:rFonts w:ascii="Arial" w:hAnsi="Arial" w:cs="Arial"/>
          <w:sz w:val="24"/>
          <w:szCs w:val="24"/>
        </w:rPr>
        <w:t>Research</w:t>
      </w:r>
      <w:proofErr w:type="spellEnd"/>
      <w:r w:rsidRPr="002F44FD">
        <w:rPr>
          <w:rFonts w:ascii="Arial" w:hAnsi="Arial" w:cs="Arial"/>
          <w:sz w:val="24"/>
          <w:szCs w:val="24"/>
        </w:rPr>
        <w:t xml:space="preserve"> </w:t>
      </w:r>
      <w:proofErr w:type="spellStart"/>
      <w:r w:rsidRPr="002F44FD">
        <w:rPr>
          <w:rFonts w:ascii="Arial" w:hAnsi="Arial" w:cs="Arial"/>
          <w:sz w:val="24"/>
          <w:szCs w:val="24"/>
        </w:rPr>
        <w:t>indicates</w:t>
      </w:r>
      <w:proofErr w:type="spellEnd"/>
      <w:r w:rsidRPr="002F44FD">
        <w:rPr>
          <w:rFonts w:ascii="Arial" w:hAnsi="Arial" w:cs="Arial"/>
          <w:sz w:val="24"/>
          <w:szCs w:val="24"/>
        </w:rPr>
        <w:t xml:space="preserve"> </w:t>
      </w:r>
      <w:proofErr w:type="spellStart"/>
      <w:r w:rsidRPr="002F44FD">
        <w:rPr>
          <w:rFonts w:ascii="Arial" w:hAnsi="Arial" w:cs="Arial"/>
          <w:sz w:val="24"/>
          <w:szCs w:val="24"/>
        </w:rPr>
        <w:t>that</w:t>
      </w:r>
      <w:proofErr w:type="spellEnd"/>
      <w:r w:rsidRPr="002F44FD">
        <w:rPr>
          <w:rFonts w:ascii="Arial" w:hAnsi="Arial" w:cs="Arial"/>
          <w:sz w:val="24"/>
          <w:szCs w:val="24"/>
        </w:rPr>
        <w:t xml:space="preserve"> </w:t>
      </w:r>
      <w:proofErr w:type="spellStart"/>
      <w:r w:rsidRPr="002F44FD">
        <w:rPr>
          <w:rFonts w:ascii="Arial" w:hAnsi="Arial" w:cs="Arial"/>
          <w:sz w:val="24"/>
          <w:szCs w:val="24"/>
        </w:rPr>
        <w:t>when</w:t>
      </w:r>
      <w:proofErr w:type="spellEnd"/>
      <w:r w:rsidRPr="002F44FD">
        <w:rPr>
          <w:rFonts w:ascii="Arial" w:hAnsi="Arial" w:cs="Arial"/>
          <w:sz w:val="24"/>
          <w:szCs w:val="24"/>
        </w:rPr>
        <w:t xml:space="preserve"> </w:t>
      </w:r>
      <w:proofErr w:type="spellStart"/>
      <w:r w:rsidRPr="002F44FD">
        <w:rPr>
          <w:rFonts w:ascii="Arial" w:hAnsi="Arial" w:cs="Arial"/>
          <w:sz w:val="24"/>
          <w:szCs w:val="24"/>
        </w:rPr>
        <w:t>properly</w:t>
      </w:r>
      <w:proofErr w:type="spellEnd"/>
      <w:r w:rsidRPr="002F44FD">
        <w:rPr>
          <w:rFonts w:ascii="Arial" w:hAnsi="Arial" w:cs="Arial"/>
          <w:sz w:val="24"/>
          <w:szCs w:val="24"/>
        </w:rPr>
        <w:t xml:space="preserve"> </w:t>
      </w:r>
      <w:proofErr w:type="spellStart"/>
      <w:r w:rsidRPr="002F44FD">
        <w:rPr>
          <w:rFonts w:ascii="Arial" w:hAnsi="Arial" w:cs="Arial"/>
          <w:sz w:val="24"/>
          <w:szCs w:val="24"/>
        </w:rPr>
        <w:t>used</w:t>
      </w:r>
      <w:proofErr w:type="spellEnd"/>
      <w:r w:rsidRPr="002F44FD">
        <w:rPr>
          <w:rFonts w:ascii="Arial" w:hAnsi="Arial" w:cs="Arial"/>
          <w:sz w:val="24"/>
          <w:szCs w:val="24"/>
        </w:rPr>
        <w:t xml:space="preserve"> is a </w:t>
      </w:r>
      <w:proofErr w:type="spellStart"/>
      <w:r w:rsidRPr="002F44FD">
        <w:rPr>
          <w:rFonts w:ascii="Arial" w:hAnsi="Arial" w:cs="Arial"/>
          <w:sz w:val="24"/>
          <w:szCs w:val="24"/>
        </w:rPr>
        <w:t>powerful</w:t>
      </w:r>
      <w:proofErr w:type="spellEnd"/>
      <w:r w:rsidRPr="002F44FD">
        <w:rPr>
          <w:rFonts w:ascii="Arial" w:hAnsi="Arial" w:cs="Arial"/>
          <w:sz w:val="24"/>
          <w:szCs w:val="24"/>
        </w:rPr>
        <w:t xml:space="preserve"> </w:t>
      </w:r>
      <w:proofErr w:type="spellStart"/>
      <w:r w:rsidRPr="002F44FD">
        <w:rPr>
          <w:rFonts w:ascii="Arial" w:hAnsi="Arial" w:cs="Arial"/>
          <w:sz w:val="24"/>
          <w:szCs w:val="24"/>
        </w:rPr>
        <w:t>educational</w:t>
      </w:r>
      <w:proofErr w:type="spellEnd"/>
      <w:r w:rsidRPr="002F44FD">
        <w:rPr>
          <w:rFonts w:ascii="Arial" w:hAnsi="Arial" w:cs="Arial"/>
          <w:sz w:val="24"/>
          <w:szCs w:val="24"/>
        </w:rPr>
        <w:t xml:space="preserve"> </w:t>
      </w:r>
      <w:proofErr w:type="spellStart"/>
      <w:r w:rsidRPr="002F44FD">
        <w:rPr>
          <w:rFonts w:ascii="Arial" w:hAnsi="Arial" w:cs="Arial"/>
          <w:sz w:val="24"/>
          <w:szCs w:val="24"/>
        </w:rPr>
        <w:t>tool</w:t>
      </w:r>
      <w:proofErr w:type="spellEnd"/>
      <w:r w:rsidRPr="002F44FD">
        <w:rPr>
          <w:rFonts w:ascii="Arial" w:hAnsi="Arial" w:cs="Arial"/>
          <w:sz w:val="24"/>
          <w:szCs w:val="24"/>
        </w:rPr>
        <w:t xml:space="preserve"> for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transmission</w:t>
      </w:r>
      <w:proofErr w:type="spellEnd"/>
      <w:r w:rsidRPr="002F44FD">
        <w:rPr>
          <w:rFonts w:ascii="Arial" w:hAnsi="Arial" w:cs="Arial"/>
          <w:sz w:val="24"/>
          <w:szCs w:val="24"/>
        </w:rPr>
        <w:t xml:space="preserve"> </w:t>
      </w:r>
      <w:proofErr w:type="spellStart"/>
      <w:r w:rsidRPr="002F44FD">
        <w:rPr>
          <w:rFonts w:ascii="Arial" w:hAnsi="Arial" w:cs="Arial"/>
          <w:sz w:val="24"/>
          <w:szCs w:val="24"/>
        </w:rPr>
        <w:t>of</w:t>
      </w:r>
      <w:proofErr w:type="spellEnd"/>
      <w:r w:rsidRPr="002F44FD">
        <w:rPr>
          <w:rFonts w:ascii="Arial" w:hAnsi="Arial" w:cs="Arial"/>
          <w:sz w:val="24"/>
          <w:szCs w:val="24"/>
        </w:rPr>
        <w:t xml:space="preserve"> </w:t>
      </w:r>
      <w:proofErr w:type="spellStart"/>
      <w:r w:rsidRPr="002F44FD">
        <w:rPr>
          <w:rFonts w:ascii="Arial" w:hAnsi="Arial" w:cs="Arial"/>
          <w:sz w:val="24"/>
          <w:szCs w:val="24"/>
        </w:rPr>
        <w:t>values</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develop</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child</w:t>
      </w:r>
      <w:proofErr w:type="spellEnd"/>
      <w:r w:rsidRPr="002F44FD">
        <w:rPr>
          <w:rFonts w:ascii="Arial" w:hAnsi="Arial" w:cs="Arial"/>
          <w:sz w:val="24"/>
          <w:szCs w:val="24"/>
        </w:rPr>
        <w:t xml:space="preserve"> </w:t>
      </w:r>
      <w:proofErr w:type="spellStart"/>
      <w:r w:rsidRPr="002F44FD">
        <w:rPr>
          <w:rFonts w:ascii="Arial" w:hAnsi="Arial" w:cs="Arial"/>
          <w:sz w:val="24"/>
          <w:szCs w:val="24"/>
        </w:rPr>
        <w:t>so</w:t>
      </w:r>
      <w:proofErr w:type="spellEnd"/>
      <w:r w:rsidRPr="002F44FD">
        <w:rPr>
          <w:rFonts w:ascii="Arial" w:hAnsi="Arial" w:cs="Arial"/>
          <w:sz w:val="24"/>
          <w:szCs w:val="24"/>
        </w:rPr>
        <w:t xml:space="preserve"> </w:t>
      </w:r>
      <w:proofErr w:type="spellStart"/>
      <w:r w:rsidRPr="002F44FD">
        <w:rPr>
          <w:rFonts w:ascii="Arial" w:hAnsi="Arial" w:cs="Arial"/>
          <w:sz w:val="24"/>
          <w:szCs w:val="24"/>
        </w:rPr>
        <w:t>that</w:t>
      </w:r>
      <w:proofErr w:type="spellEnd"/>
      <w:r w:rsidRPr="002F44FD">
        <w:rPr>
          <w:rFonts w:ascii="Arial" w:hAnsi="Arial" w:cs="Arial"/>
          <w:sz w:val="24"/>
          <w:szCs w:val="24"/>
        </w:rPr>
        <w:t xml:space="preserve"> it </w:t>
      </w:r>
      <w:proofErr w:type="spellStart"/>
      <w:r w:rsidRPr="002F44FD">
        <w:rPr>
          <w:rFonts w:ascii="Arial" w:hAnsi="Arial" w:cs="Arial"/>
          <w:sz w:val="24"/>
          <w:szCs w:val="24"/>
        </w:rPr>
        <w:t>can</w:t>
      </w:r>
      <w:proofErr w:type="spellEnd"/>
      <w:r w:rsidRPr="002F44FD">
        <w:rPr>
          <w:rFonts w:ascii="Arial" w:hAnsi="Arial" w:cs="Arial"/>
          <w:sz w:val="24"/>
          <w:szCs w:val="24"/>
        </w:rPr>
        <w:t xml:space="preserve"> </w:t>
      </w:r>
      <w:proofErr w:type="spellStart"/>
      <w:r w:rsidRPr="002F44FD">
        <w:rPr>
          <w:rFonts w:ascii="Arial" w:hAnsi="Arial" w:cs="Arial"/>
          <w:sz w:val="24"/>
          <w:szCs w:val="24"/>
        </w:rPr>
        <w:t>have</w:t>
      </w:r>
      <w:proofErr w:type="spellEnd"/>
      <w:r w:rsidRPr="002F44FD">
        <w:rPr>
          <w:rFonts w:ascii="Arial" w:hAnsi="Arial" w:cs="Arial"/>
          <w:sz w:val="24"/>
          <w:szCs w:val="24"/>
        </w:rPr>
        <w:t xml:space="preserve"> </w:t>
      </w:r>
      <w:proofErr w:type="spellStart"/>
      <w:r w:rsidRPr="002F44FD">
        <w:rPr>
          <w:rFonts w:ascii="Arial" w:hAnsi="Arial" w:cs="Arial"/>
          <w:sz w:val="24"/>
          <w:szCs w:val="24"/>
        </w:rPr>
        <w:t>autonomy</w:t>
      </w:r>
      <w:proofErr w:type="spellEnd"/>
      <w:r w:rsidRPr="002F44FD">
        <w:rPr>
          <w:rFonts w:ascii="Arial" w:hAnsi="Arial" w:cs="Arial"/>
          <w:sz w:val="24"/>
          <w:szCs w:val="24"/>
        </w:rPr>
        <w:t xml:space="preserve">. For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child</w:t>
      </w:r>
      <w:proofErr w:type="spellEnd"/>
      <w:r w:rsidRPr="002F44FD">
        <w:rPr>
          <w:rFonts w:ascii="Arial" w:hAnsi="Arial" w:cs="Arial"/>
          <w:sz w:val="24"/>
          <w:szCs w:val="24"/>
        </w:rPr>
        <w:t xml:space="preserve"> it is </w:t>
      </w:r>
      <w:proofErr w:type="spellStart"/>
      <w:r w:rsidRPr="002F44FD">
        <w:rPr>
          <w:rFonts w:ascii="Arial" w:hAnsi="Arial" w:cs="Arial"/>
          <w:sz w:val="24"/>
          <w:szCs w:val="24"/>
        </w:rPr>
        <w:t>important</w:t>
      </w:r>
      <w:proofErr w:type="spellEnd"/>
      <w:r w:rsidRPr="002F44FD">
        <w:rPr>
          <w:rFonts w:ascii="Arial" w:hAnsi="Arial" w:cs="Arial"/>
          <w:sz w:val="24"/>
          <w:szCs w:val="24"/>
        </w:rPr>
        <w:t xml:space="preserve"> </w:t>
      </w:r>
      <w:proofErr w:type="spellStart"/>
      <w:r w:rsidRPr="002F44FD">
        <w:rPr>
          <w:rFonts w:ascii="Arial" w:hAnsi="Arial" w:cs="Arial"/>
          <w:sz w:val="24"/>
          <w:szCs w:val="24"/>
        </w:rPr>
        <w:t>that</w:t>
      </w:r>
      <w:proofErr w:type="spellEnd"/>
      <w:r w:rsidRPr="002F44FD">
        <w:rPr>
          <w:rFonts w:ascii="Arial" w:hAnsi="Arial" w:cs="Arial"/>
          <w:sz w:val="24"/>
          <w:szCs w:val="24"/>
        </w:rPr>
        <w:t xml:space="preserve"> </w:t>
      </w:r>
      <w:proofErr w:type="spellStart"/>
      <w:r w:rsidRPr="002F44FD">
        <w:rPr>
          <w:rFonts w:ascii="Arial" w:hAnsi="Arial" w:cs="Arial"/>
          <w:sz w:val="24"/>
          <w:szCs w:val="24"/>
        </w:rPr>
        <w:t>this</w:t>
      </w:r>
      <w:proofErr w:type="spellEnd"/>
      <w:r w:rsidRPr="002F44FD">
        <w:rPr>
          <w:rFonts w:ascii="Arial" w:hAnsi="Arial" w:cs="Arial"/>
          <w:sz w:val="24"/>
          <w:szCs w:val="24"/>
        </w:rPr>
        <w:t xml:space="preserve"> </w:t>
      </w:r>
      <w:proofErr w:type="spellStart"/>
      <w:r w:rsidRPr="002F44FD">
        <w:rPr>
          <w:rFonts w:ascii="Arial" w:hAnsi="Arial" w:cs="Arial"/>
          <w:sz w:val="24"/>
          <w:szCs w:val="24"/>
        </w:rPr>
        <w:t>learn</w:t>
      </w:r>
      <w:proofErr w:type="spellEnd"/>
      <w:r w:rsidRPr="002F44FD">
        <w:rPr>
          <w:rFonts w:ascii="Arial" w:hAnsi="Arial" w:cs="Arial"/>
          <w:sz w:val="24"/>
          <w:szCs w:val="24"/>
        </w:rPr>
        <w:t xml:space="preserve"> to </w:t>
      </w:r>
      <w:proofErr w:type="spellStart"/>
      <w:r w:rsidRPr="002F44FD">
        <w:rPr>
          <w:rFonts w:ascii="Arial" w:hAnsi="Arial" w:cs="Arial"/>
          <w:sz w:val="24"/>
          <w:szCs w:val="24"/>
        </w:rPr>
        <w:t>hear</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tell</w:t>
      </w:r>
      <w:proofErr w:type="spellEnd"/>
      <w:r w:rsidRPr="002F44FD">
        <w:rPr>
          <w:rFonts w:ascii="Arial" w:hAnsi="Arial" w:cs="Arial"/>
          <w:sz w:val="24"/>
          <w:szCs w:val="24"/>
        </w:rPr>
        <w:t xml:space="preserve"> </w:t>
      </w:r>
      <w:proofErr w:type="spellStart"/>
      <w:r w:rsidRPr="002F44FD">
        <w:rPr>
          <w:rFonts w:ascii="Arial" w:hAnsi="Arial" w:cs="Arial"/>
          <w:sz w:val="24"/>
          <w:szCs w:val="24"/>
        </w:rPr>
        <w:t>stories</w:t>
      </w:r>
      <w:proofErr w:type="spellEnd"/>
      <w:r w:rsidRPr="002F44FD">
        <w:rPr>
          <w:rFonts w:ascii="Arial" w:hAnsi="Arial" w:cs="Arial"/>
          <w:sz w:val="24"/>
          <w:szCs w:val="24"/>
        </w:rPr>
        <w:t xml:space="preserve">, </w:t>
      </w:r>
      <w:proofErr w:type="spellStart"/>
      <w:r w:rsidRPr="002F44FD">
        <w:rPr>
          <w:rFonts w:ascii="Arial" w:hAnsi="Arial" w:cs="Arial"/>
          <w:sz w:val="24"/>
          <w:szCs w:val="24"/>
        </w:rPr>
        <w:t>so</w:t>
      </w:r>
      <w:proofErr w:type="spellEnd"/>
      <w:r w:rsidRPr="002F44FD">
        <w:rPr>
          <w:rFonts w:ascii="Arial" w:hAnsi="Arial" w:cs="Arial"/>
          <w:sz w:val="24"/>
          <w:szCs w:val="24"/>
        </w:rPr>
        <w:t xml:space="preserve"> </w:t>
      </w:r>
      <w:proofErr w:type="spellStart"/>
      <w:r w:rsidRPr="002F44FD">
        <w:rPr>
          <w:rFonts w:ascii="Arial" w:hAnsi="Arial" w:cs="Arial"/>
          <w:sz w:val="24"/>
          <w:szCs w:val="24"/>
        </w:rPr>
        <w:t>that</w:t>
      </w:r>
      <w:proofErr w:type="spellEnd"/>
      <w:r w:rsidRPr="002F44FD">
        <w:rPr>
          <w:rFonts w:ascii="Arial" w:hAnsi="Arial" w:cs="Arial"/>
          <w:sz w:val="24"/>
          <w:szCs w:val="24"/>
        </w:rPr>
        <w:t xml:space="preserve"> </w:t>
      </w:r>
      <w:proofErr w:type="spellStart"/>
      <w:r w:rsidRPr="002F44FD">
        <w:rPr>
          <w:rFonts w:ascii="Arial" w:hAnsi="Arial" w:cs="Arial"/>
          <w:sz w:val="24"/>
          <w:szCs w:val="24"/>
        </w:rPr>
        <w:t>she</w:t>
      </w:r>
      <w:proofErr w:type="spellEnd"/>
      <w:r w:rsidRPr="002F44FD">
        <w:rPr>
          <w:rFonts w:ascii="Arial" w:hAnsi="Arial" w:cs="Arial"/>
          <w:sz w:val="24"/>
          <w:szCs w:val="24"/>
        </w:rPr>
        <w:t xml:space="preserve"> </w:t>
      </w:r>
      <w:proofErr w:type="spellStart"/>
      <w:r w:rsidRPr="002F44FD">
        <w:rPr>
          <w:rFonts w:ascii="Arial" w:hAnsi="Arial" w:cs="Arial"/>
          <w:sz w:val="24"/>
          <w:szCs w:val="24"/>
        </w:rPr>
        <w:t>also</w:t>
      </w:r>
      <w:proofErr w:type="spellEnd"/>
      <w:r w:rsidRPr="002F44FD">
        <w:rPr>
          <w:rFonts w:ascii="Arial" w:hAnsi="Arial" w:cs="Arial"/>
          <w:sz w:val="24"/>
          <w:szCs w:val="24"/>
        </w:rPr>
        <w:t xml:space="preserve"> </w:t>
      </w:r>
      <w:proofErr w:type="spellStart"/>
      <w:r w:rsidRPr="002F44FD">
        <w:rPr>
          <w:rFonts w:ascii="Arial" w:hAnsi="Arial" w:cs="Arial"/>
          <w:sz w:val="24"/>
          <w:szCs w:val="24"/>
        </w:rPr>
        <w:t>develops</w:t>
      </w:r>
      <w:proofErr w:type="spellEnd"/>
      <w:r w:rsidRPr="002F44FD">
        <w:rPr>
          <w:rFonts w:ascii="Arial" w:hAnsi="Arial" w:cs="Arial"/>
          <w:sz w:val="24"/>
          <w:szCs w:val="24"/>
        </w:rPr>
        <w:t xml:space="preserve"> </w:t>
      </w:r>
      <w:proofErr w:type="spellStart"/>
      <w:r w:rsidRPr="002F44FD">
        <w:rPr>
          <w:rFonts w:ascii="Arial" w:hAnsi="Arial" w:cs="Arial"/>
          <w:sz w:val="24"/>
          <w:szCs w:val="24"/>
        </w:rPr>
        <w:t>self-esteem</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understand</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way</w:t>
      </w:r>
      <w:proofErr w:type="spellEnd"/>
      <w:r w:rsidRPr="002F44FD">
        <w:rPr>
          <w:rFonts w:ascii="Arial" w:hAnsi="Arial" w:cs="Arial"/>
          <w:sz w:val="24"/>
          <w:szCs w:val="24"/>
        </w:rPr>
        <w:t xml:space="preserve"> to relate to </w:t>
      </w:r>
      <w:proofErr w:type="spellStart"/>
      <w:r w:rsidRPr="002F44FD">
        <w:rPr>
          <w:rFonts w:ascii="Arial" w:hAnsi="Arial" w:cs="Arial"/>
          <w:sz w:val="24"/>
          <w:szCs w:val="24"/>
        </w:rPr>
        <w:t>the</w:t>
      </w:r>
      <w:proofErr w:type="spellEnd"/>
      <w:r w:rsidRPr="002F44FD">
        <w:rPr>
          <w:rFonts w:ascii="Arial" w:hAnsi="Arial" w:cs="Arial"/>
          <w:sz w:val="24"/>
          <w:szCs w:val="24"/>
        </w:rPr>
        <w:t xml:space="preserve"> world </w:t>
      </w:r>
      <w:proofErr w:type="spellStart"/>
      <w:r w:rsidRPr="002F44FD">
        <w:rPr>
          <w:rFonts w:ascii="Arial" w:hAnsi="Arial" w:cs="Arial"/>
          <w:sz w:val="24"/>
          <w:szCs w:val="24"/>
        </w:rPr>
        <w:t>around</w:t>
      </w:r>
      <w:proofErr w:type="spellEnd"/>
      <w:r w:rsidRPr="002F44FD">
        <w:rPr>
          <w:rFonts w:ascii="Arial" w:hAnsi="Arial" w:cs="Arial"/>
          <w:sz w:val="24"/>
          <w:szCs w:val="24"/>
        </w:rPr>
        <w:t xml:space="preserve">. </w:t>
      </w:r>
      <w:proofErr w:type="spellStart"/>
      <w:r w:rsidRPr="002F44FD">
        <w:rPr>
          <w:rFonts w:ascii="Arial" w:hAnsi="Arial" w:cs="Arial"/>
          <w:sz w:val="24"/>
          <w:szCs w:val="24"/>
        </w:rPr>
        <w:t>Thus</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child</w:t>
      </w:r>
      <w:proofErr w:type="spellEnd"/>
      <w:r w:rsidRPr="002F44FD">
        <w:rPr>
          <w:rFonts w:ascii="Arial" w:hAnsi="Arial" w:cs="Arial"/>
          <w:sz w:val="24"/>
          <w:szCs w:val="24"/>
        </w:rPr>
        <w:t xml:space="preserve"> </w:t>
      </w:r>
      <w:proofErr w:type="spellStart"/>
      <w:r w:rsidRPr="002F44FD">
        <w:rPr>
          <w:rFonts w:ascii="Arial" w:hAnsi="Arial" w:cs="Arial"/>
          <w:sz w:val="24"/>
          <w:szCs w:val="24"/>
        </w:rPr>
        <w:t>deals</w:t>
      </w:r>
      <w:proofErr w:type="spellEnd"/>
      <w:r w:rsidRPr="002F44FD">
        <w:rPr>
          <w:rFonts w:ascii="Arial" w:hAnsi="Arial" w:cs="Arial"/>
          <w:sz w:val="24"/>
          <w:szCs w:val="24"/>
        </w:rPr>
        <w:t xml:space="preserve"> </w:t>
      </w:r>
      <w:proofErr w:type="spellStart"/>
      <w:r w:rsidRPr="002F44FD">
        <w:rPr>
          <w:rFonts w:ascii="Arial" w:hAnsi="Arial" w:cs="Arial"/>
          <w:sz w:val="24"/>
          <w:szCs w:val="24"/>
        </w:rPr>
        <w:t>with</w:t>
      </w:r>
      <w:proofErr w:type="spellEnd"/>
      <w:r w:rsidRPr="002F44FD">
        <w:rPr>
          <w:rFonts w:ascii="Arial" w:hAnsi="Arial" w:cs="Arial"/>
          <w:sz w:val="24"/>
          <w:szCs w:val="24"/>
        </w:rPr>
        <w:t xml:space="preserve"> </w:t>
      </w:r>
      <w:proofErr w:type="spellStart"/>
      <w:r w:rsidRPr="002F44FD">
        <w:rPr>
          <w:rFonts w:ascii="Arial" w:hAnsi="Arial" w:cs="Arial"/>
          <w:sz w:val="24"/>
          <w:szCs w:val="24"/>
        </w:rPr>
        <w:t>his</w:t>
      </w:r>
      <w:proofErr w:type="spellEnd"/>
      <w:r w:rsidRPr="002F44FD">
        <w:rPr>
          <w:rFonts w:ascii="Arial" w:hAnsi="Arial" w:cs="Arial"/>
          <w:sz w:val="24"/>
          <w:szCs w:val="24"/>
        </w:rPr>
        <w:t xml:space="preserve"> </w:t>
      </w:r>
      <w:proofErr w:type="spellStart"/>
      <w:r w:rsidRPr="002F44FD">
        <w:rPr>
          <w:rFonts w:ascii="Arial" w:hAnsi="Arial" w:cs="Arial"/>
          <w:sz w:val="24"/>
          <w:szCs w:val="24"/>
        </w:rPr>
        <w:t>insecurities</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fears</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still </w:t>
      </w:r>
      <w:proofErr w:type="spellStart"/>
      <w:r w:rsidRPr="002F44FD">
        <w:rPr>
          <w:rFonts w:ascii="Arial" w:hAnsi="Arial" w:cs="Arial"/>
          <w:sz w:val="24"/>
          <w:szCs w:val="24"/>
        </w:rPr>
        <w:t>ends</w:t>
      </w:r>
      <w:proofErr w:type="spellEnd"/>
      <w:r w:rsidRPr="002F44FD">
        <w:rPr>
          <w:rFonts w:ascii="Arial" w:hAnsi="Arial" w:cs="Arial"/>
          <w:sz w:val="24"/>
          <w:szCs w:val="24"/>
        </w:rPr>
        <w:t xml:space="preserve"> </w:t>
      </w:r>
      <w:proofErr w:type="spellStart"/>
      <w:r w:rsidRPr="002F44FD">
        <w:rPr>
          <w:rFonts w:ascii="Arial" w:hAnsi="Arial" w:cs="Arial"/>
          <w:sz w:val="24"/>
          <w:szCs w:val="24"/>
        </w:rPr>
        <w:t>up</w:t>
      </w:r>
      <w:proofErr w:type="spellEnd"/>
      <w:r w:rsidRPr="002F44FD">
        <w:rPr>
          <w:rFonts w:ascii="Arial" w:hAnsi="Arial" w:cs="Arial"/>
          <w:sz w:val="24"/>
          <w:szCs w:val="24"/>
        </w:rPr>
        <w:t xml:space="preserve"> </w:t>
      </w:r>
      <w:proofErr w:type="spellStart"/>
      <w:r w:rsidRPr="002F44FD">
        <w:rPr>
          <w:rFonts w:ascii="Arial" w:hAnsi="Arial" w:cs="Arial"/>
          <w:sz w:val="24"/>
          <w:szCs w:val="24"/>
        </w:rPr>
        <w:t>being</w:t>
      </w:r>
      <w:proofErr w:type="spellEnd"/>
      <w:r w:rsidRPr="002F44FD">
        <w:rPr>
          <w:rFonts w:ascii="Arial" w:hAnsi="Arial" w:cs="Arial"/>
          <w:sz w:val="24"/>
          <w:szCs w:val="24"/>
        </w:rPr>
        <w:t xml:space="preserve"> </w:t>
      </w:r>
      <w:proofErr w:type="spellStart"/>
      <w:r w:rsidRPr="002F44FD">
        <w:rPr>
          <w:rFonts w:ascii="Arial" w:hAnsi="Arial" w:cs="Arial"/>
          <w:sz w:val="24"/>
          <w:szCs w:val="24"/>
        </w:rPr>
        <w:t>stimulated</w:t>
      </w:r>
      <w:proofErr w:type="spellEnd"/>
      <w:r w:rsidRPr="002F44FD">
        <w:rPr>
          <w:rFonts w:ascii="Arial" w:hAnsi="Arial" w:cs="Arial"/>
          <w:sz w:val="24"/>
          <w:szCs w:val="24"/>
        </w:rPr>
        <w:t xml:space="preserve"> for </w:t>
      </w:r>
      <w:proofErr w:type="spellStart"/>
      <w:r w:rsidRPr="002F44FD">
        <w:rPr>
          <w:rFonts w:ascii="Arial" w:hAnsi="Arial" w:cs="Arial"/>
          <w:sz w:val="24"/>
          <w:szCs w:val="24"/>
        </w:rPr>
        <w:t>insertion</w:t>
      </w:r>
      <w:proofErr w:type="spellEnd"/>
      <w:r w:rsidRPr="002F44FD">
        <w:rPr>
          <w:rFonts w:ascii="Arial" w:hAnsi="Arial" w:cs="Arial"/>
          <w:sz w:val="24"/>
          <w:szCs w:val="24"/>
        </w:rPr>
        <w:t xml:space="preserve"> </w:t>
      </w:r>
      <w:proofErr w:type="spellStart"/>
      <w:r w:rsidRPr="002F44FD">
        <w:rPr>
          <w:rFonts w:ascii="Arial" w:hAnsi="Arial" w:cs="Arial"/>
          <w:sz w:val="24"/>
          <w:szCs w:val="24"/>
        </w:rPr>
        <w:t>into</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world </w:t>
      </w:r>
      <w:proofErr w:type="spellStart"/>
      <w:r w:rsidRPr="002F44FD">
        <w:rPr>
          <w:rFonts w:ascii="Arial" w:hAnsi="Arial" w:cs="Arial"/>
          <w:sz w:val="24"/>
          <w:szCs w:val="24"/>
        </w:rPr>
        <w:t>of</w:t>
      </w:r>
      <w:proofErr w:type="spellEnd"/>
      <w:r w:rsidRPr="002F44FD">
        <w:rPr>
          <w:rFonts w:ascii="Arial" w:hAnsi="Arial" w:cs="Arial"/>
          <w:sz w:val="24"/>
          <w:szCs w:val="24"/>
        </w:rPr>
        <w:t xml:space="preserve"> </w:t>
      </w:r>
      <w:proofErr w:type="spellStart"/>
      <w:r w:rsidRPr="002F44FD">
        <w:rPr>
          <w:rFonts w:ascii="Arial" w:hAnsi="Arial" w:cs="Arial"/>
          <w:sz w:val="24"/>
          <w:szCs w:val="24"/>
        </w:rPr>
        <w:t>reading</w:t>
      </w:r>
      <w:proofErr w:type="spellEnd"/>
      <w:r w:rsidRPr="002F44FD">
        <w:rPr>
          <w:rFonts w:ascii="Arial" w:hAnsi="Arial" w:cs="Arial"/>
          <w:sz w:val="24"/>
          <w:szCs w:val="24"/>
        </w:rPr>
        <w:t xml:space="preserve">. For </w:t>
      </w:r>
      <w:proofErr w:type="gramStart"/>
      <w:r w:rsidRPr="002F44FD">
        <w:rPr>
          <w:rFonts w:ascii="Arial" w:hAnsi="Arial" w:cs="Arial"/>
          <w:sz w:val="24"/>
          <w:szCs w:val="24"/>
        </w:rPr>
        <w:t>a</w:t>
      </w:r>
      <w:proofErr w:type="gramEnd"/>
      <w:r w:rsidRPr="002F44FD">
        <w:rPr>
          <w:rFonts w:ascii="Arial" w:hAnsi="Arial" w:cs="Arial"/>
          <w:sz w:val="24"/>
          <w:szCs w:val="24"/>
        </w:rPr>
        <w:t xml:space="preserve"> </w:t>
      </w:r>
      <w:proofErr w:type="spellStart"/>
      <w:r w:rsidRPr="002F44FD">
        <w:rPr>
          <w:rFonts w:ascii="Arial" w:hAnsi="Arial" w:cs="Arial"/>
          <w:sz w:val="24"/>
          <w:szCs w:val="24"/>
        </w:rPr>
        <w:t>harmonious</w:t>
      </w:r>
      <w:proofErr w:type="spellEnd"/>
      <w:r w:rsidRPr="002F44FD">
        <w:rPr>
          <w:rFonts w:ascii="Arial" w:hAnsi="Arial" w:cs="Arial"/>
          <w:sz w:val="24"/>
          <w:szCs w:val="24"/>
        </w:rPr>
        <w:t xml:space="preserve"> </w:t>
      </w:r>
      <w:proofErr w:type="spellStart"/>
      <w:r w:rsidRPr="002F44FD">
        <w:rPr>
          <w:rFonts w:ascii="Arial" w:hAnsi="Arial" w:cs="Arial"/>
          <w:sz w:val="24"/>
          <w:szCs w:val="24"/>
        </w:rPr>
        <w:t>coexistence</w:t>
      </w:r>
      <w:proofErr w:type="spellEnd"/>
      <w:r w:rsidRPr="002F44FD">
        <w:rPr>
          <w:rFonts w:ascii="Arial" w:hAnsi="Arial" w:cs="Arial"/>
          <w:sz w:val="24"/>
          <w:szCs w:val="24"/>
        </w:rPr>
        <w:t xml:space="preserve"> </w:t>
      </w:r>
      <w:proofErr w:type="spellStart"/>
      <w:r w:rsidRPr="002F44FD">
        <w:rPr>
          <w:rFonts w:ascii="Arial" w:hAnsi="Arial" w:cs="Arial"/>
          <w:sz w:val="24"/>
          <w:szCs w:val="24"/>
        </w:rPr>
        <w:t>with</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children</w:t>
      </w:r>
      <w:proofErr w:type="spellEnd"/>
      <w:r w:rsidRPr="002F44FD">
        <w:rPr>
          <w:rFonts w:ascii="Arial" w:hAnsi="Arial" w:cs="Arial"/>
          <w:sz w:val="24"/>
          <w:szCs w:val="24"/>
        </w:rPr>
        <w:t xml:space="preserve"> is to </w:t>
      </w:r>
      <w:proofErr w:type="spellStart"/>
      <w:r w:rsidRPr="002F44FD">
        <w:rPr>
          <w:rFonts w:ascii="Arial" w:hAnsi="Arial" w:cs="Arial"/>
          <w:sz w:val="24"/>
          <w:szCs w:val="24"/>
        </w:rPr>
        <w:t>understand</w:t>
      </w:r>
      <w:proofErr w:type="spellEnd"/>
      <w:r w:rsidRPr="002F44FD">
        <w:rPr>
          <w:rFonts w:ascii="Arial" w:hAnsi="Arial" w:cs="Arial"/>
          <w:sz w:val="24"/>
          <w:szCs w:val="24"/>
        </w:rPr>
        <w:t xml:space="preserve"> </w:t>
      </w:r>
      <w:proofErr w:type="spellStart"/>
      <w:r w:rsidRPr="002F44FD">
        <w:rPr>
          <w:rFonts w:ascii="Arial" w:hAnsi="Arial" w:cs="Arial"/>
          <w:sz w:val="24"/>
          <w:szCs w:val="24"/>
        </w:rPr>
        <w:t>their</w:t>
      </w:r>
      <w:proofErr w:type="spellEnd"/>
      <w:r w:rsidRPr="002F44FD">
        <w:rPr>
          <w:rFonts w:ascii="Arial" w:hAnsi="Arial" w:cs="Arial"/>
          <w:sz w:val="24"/>
          <w:szCs w:val="24"/>
        </w:rPr>
        <w:t xml:space="preserve"> world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what</w:t>
      </w:r>
      <w:proofErr w:type="spellEnd"/>
      <w:r w:rsidRPr="002F44FD">
        <w:rPr>
          <w:rFonts w:ascii="Arial" w:hAnsi="Arial" w:cs="Arial"/>
          <w:sz w:val="24"/>
          <w:szCs w:val="24"/>
        </w:rPr>
        <w:t xml:space="preserve"> </w:t>
      </w:r>
      <w:proofErr w:type="spellStart"/>
      <w:r w:rsidRPr="002F44FD">
        <w:rPr>
          <w:rFonts w:ascii="Arial" w:hAnsi="Arial" w:cs="Arial"/>
          <w:sz w:val="24"/>
          <w:szCs w:val="24"/>
        </w:rPr>
        <w:t>gives</w:t>
      </w:r>
      <w:proofErr w:type="spellEnd"/>
      <w:r w:rsidRPr="002F44FD">
        <w:rPr>
          <w:rFonts w:ascii="Arial" w:hAnsi="Arial" w:cs="Arial"/>
          <w:sz w:val="24"/>
          <w:szCs w:val="24"/>
        </w:rPr>
        <w:t xml:space="preserve"> </w:t>
      </w:r>
      <w:proofErr w:type="spellStart"/>
      <w:r w:rsidRPr="002F44FD">
        <w:rPr>
          <w:rFonts w:ascii="Arial" w:hAnsi="Arial" w:cs="Arial"/>
          <w:sz w:val="24"/>
          <w:szCs w:val="24"/>
        </w:rPr>
        <w:t>them</w:t>
      </w:r>
      <w:proofErr w:type="spellEnd"/>
      <w:r w:rsidRPr="002F44FD">
        <w:rPr>
          <w:rFonts w:ascii="Arial" w:hAnsi="Arial" w:cs="Arial"/>
          <w:sz w:val="24"/>
          <w:szCs w:val="24"/>
        </w:rPr>
        <w:t xml:space="preserve"> </w:t>
      </w:r>
      <w:proofErr w:type="spellStart"/>
      <w:r w:rsidRPr="002F44FD">
        <w:rPr>
          <w:rFonts w:ascii="Arial" w:hAnsi="Arial" w:cs="Arial"/>
          <w:sz w:val="24"/>
          <w:szCs w:val="24"/>
        </w:rPr>
        <w:t>joy</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adult</w:t>
      </w:r>
      <w:proofErr w:type="spellEnd"/>
      <w:r w:rsidRPr="002F44FD">
        <w:rPr>
          <w:rFonts w:ascii="Arial" w:hAnsi="Arial" w:cs="Arial"/>
          <w:sz w:val="24"/>
          <w:szCs w:val="24"/>
        </w:rPr>
        <w:t xml:space="preserve"> </w:t>
      </w:r>
      <w:proofErr w:type="spellStart"/>
      <w:r w:rsidRPr="002F44FD">
        <w:rPr>
          <w:rFonts w:ascii="Arial" w:hAnsi="Arial" w:cs="Arial"/>
          <w:sz w:val="24"/>
          <w:szCs w:val="24"/>
        </w:rPr>
        <w:t>must</w:t>
      </w:r>
      <w:proofErr w:type="spellEnd"/>
      <w:r w:rsidRPr="002F44FD">
        <w:rPr>
          <w:rFonts w:ascii="Arial" w:hAnsi="Arial" w:cs="Arial"/>
          <w:sz w:val="24"/>
          <w:szCs w:val="24"/>
        </w:rPr>
        <w:t xml:space="preserve"> </w:t>
      </w:r>
      <w:proofErr w:type="spellStart"/>
      <w:r w:rsidRPr="002F44FD">
        <w:rPr>
          <w:rFonts w:ascii="Arial" w:hAnsi="Arial" w:cs="Arial"/>
          <w:sz w:val="24"/>
          <w:szCs w:val="24"/>
        </w:rPr>
        <w:t>discover</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world" </w:t>
      </w:r>
      <w:proofErr w:type="spellStart"/>
      <w:r w:rsidRPr="002F44FD">
        <w:rPr>
          <w:rFonts w:ascii="Arial" w:hAnsi="Arial" w:cs="Arial"/>
          <w:sz w:val="24"/>
          <w:szCs w:val="24"/>
        </w:rPr>
        <w:t>of</w:t>
      </w:r>
      <w:proofErr w:type="spellEnd"/>
      <w:r w:rsidRPr="002F44FD">
        <w:rPr>
          <w:rFonts w:ascii="Arial" w:hAnsi="Arial" w:cs="Arial"/>
          <w:sz w:val="24"/>
          <w:szCs w:val="24"/>
        </w:rPr>
        <w:t xml:space="preserve"> </w:t>
      </w:r>
      <w:proofErr w:type="spellStart"/>
      <w:r w:rsidRPr="002F44FD">
        <w:rPr>
          <w:rFonts w:ascii="Arial" w:hAnsi="Arial" w:cs="Arial"/>
          <w:sz w:val="24"/>
          <w:szCs w:val="24"/>
        </w:rPr>
        <w:t>children</w:t>
      </w:r>
      <w:proofErr w:type="spellEnd"/>
      <w:r w:rsidRPr="002F44FD">
        <w:rPr>
          <w:rFonts w:ascii="Arial" w:hAnsi="Arial" w:cs="Arial"/>
          <w:sz w:val="24"/>
          <w:szCs w:val="24"/>
        </w:rPr>
        <w:t xml:space="preserve"> in a </w:t>
      </w:r>
      <w:proofErr w:type="spellStart"/>
      <w:r w:rsidRPr="002F44FD">
        <w:rPr>
          <w:rFonts w:ascii="Arial" w:hAnsi="Arial" w:cs="Arial"/>
          <w:sz w:val="24"/>
          <w:szCs w:val="24"/>
        </w:rPr>
        <w:t>playful</w:t>
      </w:r>
      <w:proofErr w:type="spellEnd"/>
      <w:r w:rsidRPr="002F44FD">
        <w:rPr>
          <w:rFonts w:ascii="Arial" w:hAnsi="Arial" w:cs="Arial"/>
          <w:sz w:val="24"/>
          <w:szCs w:val="24"/>
        </w:rPr>
        <w:t xml:space="preserve"> </w:t>
      </w:r>
      <w:proofErr w:type="spellStart"/>
      <w:r w:rsidRPr="002F44FD">
        <w:rPr>
          <w:rFonts w:ascii="Arial" w:hAnsi="Arial" w:cs="Arial"/>
          <w:sz w:val="24"/>
          <w:szCs w:val="24"/>
        </w:rPr>
        <w:t>way</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so</w:t>
      </w:r>
      <w:proofErr w:type="spellEnd"/>
      <w:r w:rsidRPr="002F44FD">
        <w:rPr>
          <w:rFonts w:ascii="Arial" w:hAnsi="Arial" w:cs="Arial"/>
          <w:sz w:val="24"/>
          <w:szCs w:val="24"/>
        </w:rPr>
        <w:t xml:space="preserve"> </w:t>
      </w:r>
      <w:proofErr w:type="spellStart"/>
      <w:r w:rsidRPr="002F44FD">
        <w:rPr>
          <w:rFonts w:ascii="Arial" w:hAnsi="Arial" w:cs="Arial"/>
          <w:sz w:val="24"/>
          <w:szCs w:val="24"/>
        </w:rPr>
        <w:t>seize</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r w:rsidRPr="002F44FD">
        <w:rPr>
          <w:rFonts w:ascii="Arial" w:hAnsi="Arial" w:cs="Arial"/>
          <w:sz w:val="24"/>
          <w:szCs w:val="24"/>
        </w:rPr>
        <w:t>moment</w:t>
      </w:r>
      <w:proofErr w:type="spellEnd"/>
      <w:r w:rsidRPr="002F44FD">
        <w:rPr>
          <w:rFonts w:ascii="Arial" w:hAnsi="Arial" w:cs="Arial"/>
          <w:sz w:val="24"/>
          <w:szCs w:val="24"/>
        </w:rPr>
        <w:t xml:space="preserve"> </w:t>
      </w:r>
      <w:proofErr w:type="spellStart"/>
      <w:r w:rsidRPr="002F44FD">
        <w:rPr>
          <w:rFonts w:ascii="Arial" w:hAnsi="Arial" w:cs="Arial"/>
          <w:sz w:val="24"/>
          <w:szCs w:val="24"/>
        </w:rPr>
        <w:t>of</w:t>
      </w:r>
      <w:proofErr w:type="spellEnd"/>
      <w:r w:rsidRPr="002F44FD">
        <w:rPr>
          <w:rFonts w:ascii="Arial" w:hAnsi="Arial" w:cs="Arial"/>
          <w:sz w:val="24"/>
          <w:szCs w:val="24"/>
        </w:rPr>
        <w:t xml:space="preserve"> </w:t>
      </w:r>
      <w:proofErr w:type="spellStart"/>
      <w:r w:rsidRPr="002F44FD">
        <w:rPr>
          <w:rFonts w:ascii="Arial" w:hAnsi="Arial" w:cs="Arial"/>
          <w:sz w:val="24"/>
          <w:szCs w:val="24"/>
        </w:rPr>
        <w:t>storytelling</w:t>
      </w:r>
      <w:proofErr w:type="spellEnd"/>
      <w:r w:rsidRPr="002F44FD">
        <w:rPr>
          <w:rFonts w:ascii="Arial" w:hAnsi="Arial" w:cs="Arial"/>
          <w:sz w:val="24"/>
          <w:szCs w:val="24"/>
        </w:rPr>
        <w:t xml:space="preserve"> to </w:t>
      </w:r>
      <w:proofErr w:type="spellStart"/>
      <w:r w:rsidRPr="002F44FD">
        <w:rPr>
          <w:rFonts w:ascii="Arial" w:hAnsi="Arial" w:cs="Arial"/>
          <w:sz w:val="24"/>
          <w:szCs w:val="24"/>
        </w:rPr>
        <w:t>awaken</w:t>
      </w:r>
      <w:proofErr w:type="spellEnd"/>
      <w:r w:rsidRPr="002F44FD">
        <w:rPr>
          <w:rFonts w:ascii="Arial" w:hAnsi="Arial" w:cs="Arial"/>
          <w:sz w:val="24"/>
          <w:szCs w:val="24"/>
        </w:rPr>
        <w:t xml:space="preserve"> </w:t>
      </w:r>
      <w:proofErr w:type="spellStart"/>
      <w:r w:rsidRPr="002F44FD">
        <w:rPr>
          <w:rFonts w:ascii="Arial" w:hAnsi="Arial" w:cs="Arial"/>
          <w:sz w:val="24"/>
          <w:szCs w:val="24"/>
        </w:rPr>
        <w:t>reflection</w:t>
      </w:r>
      <w:proofErr w:type="spellEnd"/>
      <w:r w:rsidRPr="002F44FD">
        <w:rPr>
          <w:rFonts w:ascii="Arial" w:hAnsi="Arial" w:cs="Arial"/>
          <w:sz w:val="24"/>
          <w:szCs w:val="24"/>
        </w:rPr>
        <w:t xml:space="preserve">. </w:t>
      </w:r>
      <w:proofErr w:type="spellStart"/>
      <w:r w:rsidRPr="002F44FD">
        <w:rPr>
          <w:rFonts w:ascii="Arial" w:hAnsi="Arial" w:cs="Arial"/>
          <w:sz w:val="24"/>
          <w:szCs w:val="24"/>
        </w:rPr>
        <w:t>Storytelling</w:t>
      </w:r>
      <w:proofErr w:type="spellEnd"/>
      <w:r w:rsidRPr="002F44FD">
        <w:rPr>
          <w:rFonts w:ascii="Arial" w:hAnsi="Arial" w:cs="Arial"/>
          <w:sz w:val="24"/>
          <w:szCs w:val="24"/>
        </w:rPr>
        <w:t xml:space="preserve"> </w:t>
      </w:r>
      <w:proofErr w:type="spellStart"/>
      <w:r w:rsidRPr="002F44FD">
        <w:rPr>
          <w:rFonts w:ascii="Arial" w:hAnsi="Arial" w:cs="Arial"/>
          <w:sz w:val="24"/>
          <w:szCs w:val="24"/>
        </w:rPr>
        <w:t>enhances</w:t>
      </w:r>
      <w:proofErr w:type="spellEnd"/>
      <w:r w:rsidRPr="002F44FD">
        <w:rPr>
          <w:rFonts w:ascii="Arial" w:hAnsi="Arial" w:cs="Arial"/>
          <w:sz w:val="24"/>
          <w:szCs w:val="24"/>
        </w:rPr>
        <w:t xml:space="preserve"> </w:t>
      </w:r>
      <w:proofErr w:type="spellStart"/>
      <w:r w:rsidRPr="002F44FD">
        <w:rPr>
          <w:rFonts w:ascii="Arial" w:hAnsi="Arial" w:cs="Arial"/>
          <w:sz w:val="24"/>
          <w:szCs w:val="24"/>
        </w:rPr>
        <w:t>the</w:t>
      </w:r>
      <w:proofErr w:type="spellEnd"/>
      <w:r w:rsidRPr="002F44FD">
        <w:rPr>
          <w:rFonts w:ascii="Arial" w:hAnsi="Arial" w:cs="Arial"/>
          <w:sz w:val="24"/>
          <w:szCs w:val="24"/>
        </w:rPr>
        <w:t xml:space="preserve"> </w:t>
      </w:r>
      <w:proofErr w:type="spellStart"/>
      <w:proofErr w:type="gramStart"/>
      <w:r w:rsidRPr="002F44FD">
        <w:rPr>
          <w:rFonts w:ascii="Arial" w:hAnsi="Arial" w:cs="Arial"/>
          <w:sz w:val="24"/>
          <w:szCs w:val="24"/>
        </w:rPr>
        <w:t>exchange</w:t>
      </w:r>
      <w:proofErr w:type="spellEnd"/>
      <w:proofErr w:type="gramEnd"/>
      <w:r w:rsidRPr="002F44FD">
        <w:rPr>
          <w:rFonts w:ascii="Arial" w:hAnsi="Arial" w:cs="Arial"/>
          <w:sz w:val="24"/>
          <w:szCs w:val="24"/>
        </w:rPr>
        <w:t xml:space="preserve"> </w:t>
      </w:r>
      <w:proofErr w:type="spellStart"/>
      <w:r w:rsidRPr="002F44FD">
        <w:rPr>
          <w:rFonts w:ascii="Arial" w:hAnsi="Arial" w:cs="Arial"/>
          <w:sz w:val="24"/>
          <w:szCs w:val="24"/>
        </w:rPr>
        <w:t>of</w:t>
      </w:r>
      <w:proofErr w:type="spellEnd"/>
      <w:r w:rsidRPr="002F44FD">
        <w:rPr>
          <w:rFonts w:ascii="Arial" w:hAnsi="Arial" w:cs="Arial"/>
          <w:sz w:val="24"/>
          <w:szCs w:val="24"/>
        </w:rPr>
        <w:t xml:space="preserve"> </w:t>
      </w:r>
      <w:proofErr w:type="spellStart"/>
      <w:r w:rsidRPr="002F44FD">
        <w:rPr>
          <w:rFonts w:ascii="Arial" w:hAnsi="Arial" w:cs="Arial"/>
          <w:sz w:val="24"/>
          <w:szCs w:val="24"/>
        </w:rPr>
        <w:t>ideas</w:t>
      </w:r>
      <w:proofErr w:type="spellEnd"/>
      <w:r w:rsidRPr="002F44FD">
        <w:rPr>
          <w:rFonts w:ascii="Arial" w:hAnsi="Arial" w:cs="Arial"/>
          <w:sz w:val="24"/>
          <w:szCs w:val="24"/>
        </w:rPr>
        <w:t xml:space="preserve">, </w:t>
      </w:r>
      <w:proofErr w:type="spellStart"/>
      <w:r w:rsidRPr="002F44FD">
        <w:rPr>
          <w:rFonts w:ascii="Arial" w:hAnsi="Arial" w:cs="Arial"/>
          <w:sz w:val="24"/>
          <w:szCs w:val="24"/>
        </w:rPr>
        <w:t>knowledge</w:t>
      </w:r>
      <w:proofErr w:type="spellEnd"/>
      <w:r w:rsidRPr="002F44FD">
        <w:rPr>
          <w:rFonts w:ascii="Arial" w:hAnsi="Arial" w:cs="Arial"/>
          <w:sz w:val="24"/>
          <w:szCs w:val="24"/>
        </w:rPr>
        <w:t xml:space="preserve"> </w:t>
      </w:r>
      <w:proofErr w:type="spellStart"/>
      <w:r w:rsidRPr="002F44FD">
        <w:rPr>
          <w:rFonts w:ascii="Arial" w:hAnsi="Arial" w:cs="Arial"/>
          <w:sz w:val="24"/>
          <w:szCs w:val="24"/>
        </w:rPr>
        <w:t>and</w:t>
      </w:r>
      <w:proofErr w:type="spellEnd"/>
      <w:r w:rsidRPr="002F44FD">
        <w:rPr>
          <w:rFonts w:ascii="Arial" w:hAnsi="Arial" w:cs="Arial"/>
          <w:sz w:val="24"/>
          <w:szCs w:val="24"/>
        </w:rPr>
        <w:t xml:space="preserve"> </w:t>
      </w:r>
      <w:proofErr w:type="spellStart"/>
      <w:r w:rsidRPr="002F44FD">
        <w:rPr>
          <w:rFonts w:ascii="Arial" w:hAnsi="Arial" w:cs="Arial"/>
          <w:sz w:val="24"/>
          <w:szCs w:val="24"/>
        </w:rPr>
        <w:t>multiple</w:t>
      </w:r>
      <w:proofErr w:type="spellEnd"/>
      <w:r w:rsidRPr="002F44FD">
        <w:rPr>
          <w:rFonts w:ascii="Arial" w:hAnsi="Arial" w:cs="Arial"/>
          <w:sz w:val="24"/>
          <w:szCs w:val="24"/>
        </w:rPr>
        <w:t xml:space="preserve"> </w:t>
      </w:r>
      <w:proofErr w:type="spellStart"/>
      <w:r w:rsidRPr="002F44FD">
        <w:rPr>
          <w:rFonts w:ascii="Arial" w:hAnsi="Arial" w:cs="Arial"/>
          <w:sz w:val="24"/>
          <w:szCs w:val="24"/>
        </w:rPr>
        <w:t>cultures</w:t>
      </w:r>
      <w:proofErr w:type="spellEnd"/>
      <w:r w:rsidRPr="002F44FD">
        <w:rPr>
          <w:rFonts w:ascii="Arial" w:hAnsi="Arial" w:cs="Arial"/>
          <w:sz w:val="24"/>
          <w:szCs w:val="24"/>
        </w:rPr>
        <w:t>.</w:t>
      </w:r>
    </w:p>
    <w:p w:rsidR="002F44FD" w:rsidRDefault="002F44FD" w:rsidP="002F44FD">
      <w:pPr>
        <w:spacing w:line="360" w:lineRule="auto"/>
        <w:jc w:val="both"/>
        <w:rPr>
          <w:rFonts w:ascii="Arial" w:hAnsi="Arial" w:cs="Arial"/>
          <w:b/>
          <w:sz w:val="24"/>
          <w:szCs w:val="24"/>
          <w:lang/>
        </w:rPr>
      </w:pPr>
      <w:proofErr w:type="spellStart"/>
      <w:r w:rsidRPr="002F44FD">
        <w:rPr>
          <w:rFonts w:ascii="Arial" w:hAnsi="Arial" w:cs="Arial"/>
          <w:b/>
          <w:sz w:val="24"/>
          <w:szCs w:val="24"/>
        </w:rPr>
        <w:t>Keywords</w:t>
      </w:r>
      <w:proofErr w:type="spellEnd"/>
      <w:r w:rsidRPr="002F44FD">
        <w:rPr>
          <w:rFonts w:ascii="Arial" w:hAnsi="Arial" w:cs="Arial"/>
          <w:b/>
          <w:sz w:val="24"/>
          <w:szCs w:val="24"/>
        </w:rPr>
        <w:t>:</w:t>
      </w:r>
      <w:r w:rsidRPr="002F44FD">
        <w:rPr>
          <w:rFonts w:ascii="Arial" w:hAnsi="Arial" w:cs="Arial"/>
          <w:sz w:val="24"/>
          <w:szCs w:val="24"/>
        </w:rPr>
        <w:t xml:space="preserve"> </w:t>
      </w:r>
      <w:proofErr w:type="spellStart"/>
      <w:r w:rsidRPr="002F44FD">
        <w:rPr>
          <w:rFonts w:ascii="Arial" w:hAnsi="Arial" w:cs="Arial"/>
          <w:b/>
          <w:sz w:val="24"/>
          <w:szCs w:val="24"/>
        </w:rPr>
        <w:t>storytelling</w:t>
      </w:r>
      <w:proofErr w:type="spellEnd"/>
      <w:r w:rsidRPr="002F44FD">
        <w:rPr>
          <w:rFonts w:ascii="Arial" w:hAnsi="Arial" w:cs="Arial"/>
          <w:b/>
          <w:sz w:val="24"/>
          <w:szCs w:val="24"/>
        </w:rPr>
        <w:t xml:space="preserve">. </w:t>
      </w:r>
      <w:r w:rsidRPr="002F44FD">
        <w:rPr>
          <w:rFonts w:ascii="Arial" w:hAnsi="Arial" w:cs="Arial"/>
          <w:b/>
          <w:sz w:val="24"/>
          <w:szCs w:val="24"/>
          <w:lang/>
        </w:rPr>
        <w:t>Childhood. Autonomy. Formation of reader.</w:t>
      </w:r>
    </w:p>
    <w:p w:rsidR="002F44FD" w:rsidRDefault="002F44FD" w:rsidP="002F44FD">
      <w:pPr>
        <w:spacing w:line="360" w:lineRule="auto"/>
        <w:jc w:val="both"/>
        <w:rPr>
          <w:rFonts w:ascii="Arial" w:hAnsi="Arial" w:cs="Arial"/>
          <w:b/>
          <w:sz w:val="24"/>
          <w:szCs w:val="24"/>
          <w:lang/>
        </w:rPr>
      </w:pPr>
    </w:p>
    <w:p w:rsidR="002F44FD" w:rsidRDefault="002F44FD" w:rsidP="002F44FD">
      <w:pPr>
        <w:spacing w:line="360" w:lineRule="auto"/>
        <w:jc w:val="both"/>
        <w:rPr>
          <w:rFonts w:ascii="Arial" w:hAnsi="Arial" w:cs="Arial"/>
          <w:b/>
          <w:sz w:val="24"/>
          <w:szCs w:val="24"/>
          <w:lang/>
        </w:rPr>
      </w:pPr>
      <w:r>
        <w:rPr>
          <w:rFonts w:ascii="Arial" w:hAnsi="Arial" w:cs="Arial"/>
          <w:b/>
          <w:sz w:val="24"/>
          <w:szCs w:val="24"/>
          <w:lang/>
        </w:rPr>
        <w:t>Seção 1 – Curso de Pedagogia</w:t>
      </w:r>
    </w:p>
    <w:p w:rsidR="002F44FD" w:rsidRPr="002F44FD" w:rsidRDefault="002F44FD" w:rsidP="002F44FD">
      <w:pPr>
        <w:spacing w:line="360" w:lineRule="auto"/>
        <w:jc w:val="both"/>
        <w:rPr>
          <w:rFonts w:ascii="Arial" w:hAnsi="Arial" w:cs="Arial"/>
          <w:sz w:val="24"/>
          <w:szCs w:val="24"/>
          <w:lang/>
        </w:rPr>
      </w:pPr>
      <w:proofErr w:type="gramStart"/>
      <w:r>
        <w:rPr>
          <w:rFonts w:ascii="Arial" w:hAnsi="Arial" w:cs="Arial"/>
          <w:b/>
          <w:sz w:val="24"/>
          <w:szCs w:val="24"/>
          <w:lang/>
        </w:rPr>
        <w:t>Apresentação :</w:t>
      </w:r>
      <w:proofErr w:type="gramEnd"/>
      <w:r>
        <w:rPr>
          <w:rFonts w:ascii="Arial" w:hAnsi="Arial" w:cs="Arial"/>
          <w:b/>
          <w:sz w:val="24"/>
          <w:szCs w:val="24"/>
          <w:lang/>
        </w:rPr>
        <w:t xml:space="preserve"> oral</w:t>
      </w:r>
    </w:p>
    <w:p w:rsidR="002F44FD" w:rsidRPr="002F44FD" w:rsidRDefault="002F44FD" w:rsidP="002F44FD">
      <w:pPr>
        <w:spacing w:line="360" w:lineRule="auto"/>
        <w:rPr>
          <w:rFonts w:ascii="Arial" w:hAnsi="Arial" w:cs="Arial"/>
          <w:b/>
          <w:caps/>
          <w:sz w:val="24"/>
          <w:szCs w:val="24"/>
          <w:lang/>
        </w:rPr>
      </w:pPr>
    </w:p>
    <w:p w:rsidR="002F44FD" w:rsidRPr="002F44FD" w:rsidRDefault="002F44FD" w:rsidP="002F44FD">
      <w:pPr>
        <w:pStyle w:val="PargrafodaLista"/>
        <w:numPr>
          <w:ilvl w:val="0"/>
          <w:numId w:val="1"/>
        </w:numPr>
        <w:spacing w:line="360" w:lineRule="auto"/>
        <w:rPr>
          <w:rFonts w:ascii="Arial" w:hAnsi="Arial" w:cs="Arial"/>
          <w:b/>
          <w:caps/>
          <w:sz w:val="24"/>
          <w:szCs w:val="24"/>
        </w:rPr>
      </w:pPr>
      <w:r w:rsidRPr="002F44FD">
        <w:rPr>
          <w:rFonts w:ascii="Arial" w:hAnsi="Arial" w:cs="Arial"/>
          <w:b/>
          <w:caps/>
          <w:sz w:val="24"/>
          <w:szCs w:val="24"/>
        </w:rPr>
        <w:lastRenderedPageBreak/>
        <w:t>I</w:t>
      </w:r>
      <w:r w:rsidRPr="002F44FD">
        <w:rPr>
          <w:rFonts w:ascii="Arial" w:hAnsi="Arial" w:cs="Arial"/>
          <w:b/>
          <w:sz w:val="24"/>
          <w:szCs w:val="24"/>
        </w:rPr>
        <w:t>ntrodução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Ao elaborar este artigo foi possível observar</w:t>
      </w:r>
      <w:proofErr w:type="gramStart"/>
      <w:r w:rsidRPr="002F44FD">
        <w:rPr>
          <w:rFonts w:ascii="Arial" w:hAnsi="Arial" w:cs="Arial"/>
          <w:sz w:val="24"/>
          <w:szCs w:val="24"/>
        </w:rPr>
        <w:t xml:space="preserve">  </w:t>
      </w:r>
      <w:proofErr w:type="gramEnd"/>
      <w:r w:rsidRPr="002F44FD">
        <w:rPr>
          <w:rFonts w:ascii="Arial" w:hAnsi="Arial" w:cs="Arial"/>
          <w:sz w:val="24"/>
          <w:szCs w:val="24"/>
        </w:rPr>
        <w:t>que com o uso do lúdico na educação acontece na aprendizagem escolar o desenvolvimento nos aspectos: cognitivo, físico, psicológico, moral, ou social.</w:t>
      </w:r>
    </w:p>
    <w:p w:rsidR="002F44FD" w:rsidRPr="002F44FD" w:rsidRDefault="002F44FD" w:rsidP="002F44FD">
      <w:pPr>
        <w:spacing w:line="360" w:lineRule="auto"/>
        <w:ind w:firstLine="709"/>
        <w:jc w:val="both"/>
        <w:rPr>
          <w:rFonts w:ascii="Arial" w:hAnsi="Arial" w:cs="Arial"/>
          <w:sz w:val="24"/>
          <w:szCs w:val="24"/>
        </w:rPr>
      </w:pPr>
      <w:r w:rsidRPr="002F44FD">
        <w:rPr>
          <w:rFonts w:ascii="Arial" w:hAnsi="Arial" w:cs="Arial"/>
          <w:sz w:val="24"/>
          <w:szCs w:val="24"/>
        </w:rPr>
        <w:t>O educador ao contar histórias auxilia no desenvolvimento de crianças, fortalecendo a criatividade, raciocínio, interação com o outro e com o meio, autonomia, entre outros aspectos. Além da singularidade que a leitura potencializa na ampliação de mundo e intercâmbio cultural, tal como evidencia Paulo Freire em um trabalho que foi fruto da abertura de um Congresso Brasileiro de Leitura, no início dos anos 1980:</w:t>
      </w:r>
    </w:p>
    <w:p w:rsidR="002F44FD" w:rsidRPr="002F44FD" w:rsidRDefault="002F44FD" w:rsidP="002F44FD">
      <w:pPr>
        <w:spacing w:line="240" w:lineRule="auto"/>
        <w:ind w:left="2268"/>
        <w:jc w:val="both"/>
        <w:rPr>
          <w:rFonts w:ascii="Arial" w:hAnsi="Arial" w:cs="Arial"/>
        </w:rPr>
      </w:pPr>
      <w:r w:rsidRPr="002F44FD">
        <w:rPr>
          <w:rFonts w:ascii="Arial" w:hAnsi="Arial" w:cs="Arial"/>
        </w:rPr>
        <w:t>(...) Aceitei vir aqui para falar um pouco da importância do ato de ler. (...) processo que envolvia uma compreensão crítica do ato de ler, que não se esgota na decodificação pura das palavras escritas ou da linguagem escrita, mas que se antecipa e se alonga na inteligência do mundo. A leitura do mundo precede a leitura da palavra, daí que a posterior leitura desta não possa prescindir da continuidade da leitura daquele. Linguagem e realidade se prendem dinamicamente. (FREIRE, 1981, p. 11-12)</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Com acertadas palavras o renomado autor nos remete à importância que devemos dar à leitura que tem o potencial de desenvolver a criatividade, ampliar a imaginação e formar o espírito crítico.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Esse tema foi embasado em artigos científicos que apresentam a temática sobre a importância da contação de histórias e no livro Técnicas de contar histórias </w:t>
      </w:r>
      <w:proofErr w:type="gramStart"/>
      <w:r w:rsidRPr="002F44FD">
        <w:rPr>
          <w:rFonts w:ascii="Arial" w:hAnsi="Arial" w:cs="Arial"/>
          <w:sz w:val="24"/>
          <w:szCs w:val="24"/>
        </w:rPr>
        <w:t>2</w:t>
      </w:r>
      <w:proofErr w:type="gramEnd"/>
      <w:r w:rsidRPr="002F44FD">
        <w:rPr>
          <w:rFonts w:ascii="Arial" w:hAnsi="Arial" w:cs="Arial"/>
          <w:sz w:val="24"/>
          <w:szCs w:val="24"/>
        </w:rPr>
        <w:t xml:space="preserve"> de Vânia </w:t>
      </w:r>
      <w:proofErr w:type="spellStart"/>
      <w:r w:rsidRPr="002F44FD">
        <w:rPr>
          <w:rFonts w:ascii="Arial" w:hAnsi="Arial" w:cs="Arial"/>
          <w:sz w:val="24"/>
          <w:szCs w:val="24"/>
        </w:rPr>
        <w:t>Dohme</w:t>
      </w:r>
      <w:proofErr w:type="spellEnd"/>
      <w:r w:rsidRPr="002F44FD">
        <w:rPr>
          <w:rFonts w:ascii="Arial" w:hAnsi="Arial" w:cs="Arial"/>
          <w:sz w:val="24"/>
          <w:szCs w:val="24"/>
        </w:rPr>
        <w:t>.</w:t>
      </w:r>
    </w:p>
    <w:p w:rsidR="002F44FD" w:rsidRPr="002F44FD" w:rsidRDefault="002F44FD" w:rsidP="002F44FD">
      <w:pPr>
        <w:spacing w:line="360" w:lineRule="auto"/>
        <w:ind w:firstLine="709"/>
        <w:jc w:val="both"/>
        <w:rPr>
          <w:rFonts w:ascii="Arial" w:hAnsi="Arial" w:cs="Arial"/>
          <w:sz w:val="24"/>
          <w:szCs w:val="24"/>
        </w:rPr>
      </w:pPr>
      <w:r w:rsidRPr="002F44FD">
        <w:rPr>
          <w:rFonts w:ascii="Arial" w:hAnsi="Arial" w:cs="Arial"/>
          <w:sz w:val="24"/>
          <w:szCs w:val="24"/>
        </w:rPr>
        <w:t xml:space="preserve">Com objetivo de desenvolver crianças em sua totalidade observa-se a relevância da contação de histórias, quando introduzida na escola desde a infância. </w:t>
      </w:r>
    </w:p>
    <w:p w:rsidR="002F44FD" w:rsidRPr="002F44FD" w:rsidRDefault="002F44FD" w:rsidP="002F44FD">
      <w:pPr>
        <w:spacing w:line="360" w:lineRule="auto"/>
        <w:ind w:firstLine="709"/>
        <w:jc w:val="both"/>
        <w:rPr>
          <w:rFonts w:ascii="Arial" w:hAnsi="Arial" w:cs="Arial"/>
          <w:sz w:val="24"/>
          <w:szCs w:val="24"/>
        </w:rPr>
      </w:pPr>
      <w:r w:rsidRPr="002F44FD">
        <w:rPr>
          <w:rFonts w:ascii="Arial" w:hAnsi="Arial" w:cs="Arial"/>
          <w:sz w:val="24"/>
          <w:szCs w:val="24"/>
        </w:rPr>
        <w:t>A contação de história acaba sendo uma ferramenta pedagógica que merece atenção, pois serve de veículo para levar informações construtivas que vão do prazer ao aprender. As histórias infantis são encantadoras e trazem consigo informações científicas e ensinamentos, tratando de temas como o amor, o ódio, o medo, a morte, o perdão, temas presentes na realidade da sociedade.</w:t>
      </w:r>
    </w:p>
    <w:p w:rsidR="002F44FD" w:rsidRPr="002F44FD" w:rsidRDefault="002F44FD" w:rsidP="002F44FD">
      <w:pPr>
        <w:spacing w:line="360" w:lineRule="auto"/>
        <w:ind w:firstLine="709"/>
        <w:jc w:val="both"/>
        <w:rPr>
          <w:rFonts w:ascii="Arial" w:hAnsi="Arial" w:cs="Arial"/>
          <w:sz w:val="24"/>
          <w:szCs w:val="24"/>
        </w:rPr>
      </w:pPr>
      <w:r w:rsidRPr="002F44FD">
        <w:rPr>
          <w:rFonts w:ascii="Arial" w:hAnsi="Arial" w:cs="Arial"/>
          <w:sz w:val="24"/>
          <w:szCs w:val="24"/>
        </w:rPr>
        <w:t>Este artigo tem o objetivo de investigar a contação de história na infância e como ela pode levar a criança a refletir sobre o convívio em sociedade.</w:t>
      </w:r>
    </w:p>
    <w:p w:rsidR="002F44FD" w:rsidRPr="002F44FD" w:rsidRDefault="002F44FD" w:rsidP="002F44FD">
      <w:pPr>
        <w:pStyle w:val="PargrafodaLista"/>
        <w:numPr>
          <w:ilvl w:val="0"/>
          <w:numId w:val="1"/>
        </w:numPr>
        <w:spacing w:line="360" w:lineRule="auto"/>
        <w:rPr>
          <w:rFonts w:ascii="Arial" w:hAnsi="Arial" w:cs="Arial"/>
          <w:b/>
          <w:sz w:val="24"/>
          <w:szCs w:val="24"/>
        </w:rPr>
      </w:pPr>
      <w:r w:rsidRPr="002F44FD">
        <w:rPr>
          <w:rFonts w:ascii="Arial" w:hAnsi="Arial" w:cs="Arial"/>
          <w:b/>
          <w:sz w:val="24"/>
          <w:szCs w:val="24"/>
        </w:rPr>
        <w:lastRenderedPageBreak/>
        <w:t>A afetividade presente na contação de histórias</w:t>
      </w:r>
    </w:p>
    <w:p w:rsidR="002F44FD" w:rsidRPr="002F44FD" w:rsidRDefault="002F44FD" w:rsidP="002F44FD">
      <w:pPr>
        <w:spacing w:line="360" w:lineRule="auto"/>
        <w:jc w:val="both"/>
        <w:rPr>
          <w:rFonts w:ascii="Arial" w:hAnsi="Arial" w:cs="Arial"/>
          <w:sz w:val="24"/>
          <w:szCs w:val="24"/>
        </w:rPr>
      </w:pPr>
      <w:r w:rsidRPr="002F44FD">
        <w:rPr>
          <w:rFonts w:ascii="Arial" w:hAnsi="Arial" w:cs="Arial"/>
          <w:b/>
          <w:sz w:val="24"/>
          <w:szCs w:val="24"/>
        </w:rPr>
        <w:tab/>
      </w:r>
      <w:r w:rsidRPr="002F44FD">
        <w:rPr>
          <w:rFonts w:ascii="Arial" w:hAnsi="Arial" w:cs="Arial"/>
          <w:sz w:val="24"/>
          <w:szCs w:val="24"/>
        </w:rPr>
        <w:t xml:space="preserve">Henri </w:t>
      </w:r>
      <w:proofErr w:type="spellStart"/>
      <w:r w:rsidRPr="002F44FD">
        <w:rPr>
          <w:rFonts w:ascii="Arial" w:hAnsi="Arial" w:cs="Arial"/>
          <w:sz w:val="24"/>
          <w:szCs w:val="24"/>
        </w:rPr>
        <w:t>Wallon</w:t>
      </w:r>
      <w:proofErr w:type="spellEnd"/>
      <w:r w:rsidRPr="002F44FD">
        <w:rPr>
          <w:rFonts w:ascii="Arial" w:hAnsi="Arial" w:cs="Arial"/>
          <w:sz w:val="24"/>
          <w:szCs w:val="24"/>
        </w:rPr>
        <w:t xml:space="preserve"> (1879-1962) se aprofundou no assunto que trata a importância da afetividade no processo evolutivo.</w:t>
      </w:r>
    </w:p>
    <w:p w:rsidR="002F44FD" w:rsidRPr="002F44FD" w:rsidRDefault="002F44FD" w:rsidP="002F44FD">
      <w:pPr>
        <w:spacing w:line="360" w:lineRule="auto"/>
        <w:ind w:firstLine="708"/>
        <w:jc w:val="both"/>
        <w:rPr>
          <w:rFonts w:ascii="Arial" w:hAnsi="Arial" w:cs="Arial"/>
          <w:sz w:val="24"/>
          <w:szCs w:val="24"/>
        </w:rPr>
      </w:pPr>
      <w:proofErr w:type="spellStart"/>
      <w:r w:rsidRPr="002F44FD">
        <w:rPr>
          <w:rFonts w:ascii="Arial" w:hAnsi="Arial" w:cs="Arial"/>
          <w:sz w:val="24"/>
          <w:szCs w:val="24"/>
        </w:rPr>
        <w:t>Wallon</w:t>
      </w:r>
      <w:proofErr w:type="spellEnd"/>
      <w:r w:rsidRPr="002F44FD">
        <w:rPr>
          <w:rFonts w:ascii="Arial" w:hAnsi="Arial" w:cs="Arial"/>
          <w:sz w:val="24"/>
          <w:szCs w:val="24"/>
        </w:rPr>
        <w:t xml:space="preserve"> acreditava</w:t>
      </w:r>
      <w:proofErr w:type="gramStart"/>
      <w:r w:rsidRPr="002F44FD">
        <w:rPr>
          <w:rFonts w:ascii="Arial" w:hAnsi="Arial" w:cs="Arial"/>
          <w:sz w:val="24"/>
          <w:szCs w:val="24"/>
        </w:rPr>
        <w:t xml:space="preserve">  </w:t>
      </w:r>
      <w:proofErr w:type="gramEnd"/>
      <w:r w:rsidRPr="002F44FD">
        <w:rPr>
          <w:rFonts w:ascii="Arial" w:hAnsi="Arial" w:cs="Arial"/>
          <w:sz w:val="24"/>
          <w:szCs w:val="24"/>
        </w:rPr>
        <w:t>que a evolução depende tanto da capacidade biológica do sujeito quanto do meio que o atinge. O ser humano nasce com certos recursos, porém é o ambiente que permite que suas potencialidades desenvolvam.</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A afetividade acontece em três maneiras diferentes, para </w:t>
      </w:r>
      <w:proofErr w:type="spellStart"/>
      <w:r w:rsidRPr="002F44FD">
        <w:rPr>
          <w:rFonts w:ascii="Arial" w:hAnsi="Arial" w:cs="Arial"/>
          <w:sz w:val="24"/>
          <w:szCs w:val="24"/>
        </w:rPr>
        <w:t>Wallon</w:t>
      </w:r>
      <w:proofErr w:type="spellEnd"/>
      <w:r w:rsidRPr="002F44FD">
        <w:rPr>
          <w:rFonts w:ascii="Arial" w:hAnsi="Arial" w:cs="Arial"/>
          <w:sz w:val="24"/>
          <w:szCs w:val="24"/>
        </w:rPr>
        <w:t>: por meio da emoção, do sentimento e da paixão.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Sendo a emoção a primeira forma de afetividade tendo ativação orgânica, não controlada pela razão.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O sentimento, para o estudioso, possui caráter cognitivo. Sendo a representação da sensação e surge quando a pessoa fala sobre o que a afeta. A emoção é a manifestação mais expressiva de afetividade para </w:t>
      </w:r>
      <w:proofErr w:type="spellStart"/>
      <w:r w:rsidRPr="002F44FD">
        <w:rPr>
          <w:rFonts w:ascii="Arial" w:hAnsi="Arial" w:cs="Arial"/>
          <w:sz w:val="24"/>
          <w:szCs w:val="24"/>
        </w:rPr>
        <w:t>Wallon</w:t>
      </w:r>
      <w:proofErr w:type="spellEnd"/>
      <w:r w:rsidRPr="002F44FD">
        <w:rPr>
          <w:rFonts w:ascii="Arial" w:hAnsi="Arial" w:cs="Arial"/>
          <w:sz w:val="24"/>
          <w:szCs w:val="24"/>
        </w:rPr>
        <w:t>.</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As crianças adoram quando escutam histórias e isso acontece pela sensação do prazer que estas histórias lhes causam. Esses são momentos que favorecem a afetividade a cumplicidade. Tornando as relações melhores. As histórias despertam emoções.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Acredita-se que estimulando as crianças a imaginar e criar é o início do caminho para desenvolver a personalidade. A contação pode ser utilizada como metodologia para</w:t>
      </w:r>
      <w:proofErr w:type="gramStart"/>
      <w:r w:rsidRPr="002F44FD">
        <w:rPr>
          <w:rFonts w:ascii="Arial" w:hAnsi="Arial" w:cs="Arial"/>
          <w:sz w:val="24"/>
          <w:szCs w:val="24"/>
        </w:rPr>
        <w:t xml:space="preserve">  </w:t>
      </w:r>
      <w:proofErr w:type="gramEnd"/>
      <w:r w:rsidRPr="002F44FD">
        <w:rPr>
          <w:rFonts w:ascii="Arial" w:hAnsi="Arial" w:cs="Arial"/>
          <w:sz w:val="24"/>
          <w:szCs w:val="24"/>
        </w:rPr>
        <w:t>desenvolver o sujeito e melhorar no ambiente escolar.</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Toda história contada despertam tipos de desenvolvimentos: raciocínio, atenção, senso crítico, imaginação, criatividade, afetividade.</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 xml:space="preserve"> </w:t>
      </w:r>
      <w:r w:rsidRPr="002F44FD">
        <w:rPr>
          <w:rFonts w:ascii="Arial" w:hAnsi="Arial" w:cs="Arial"/>
          <w:sz w:val="24"/>
          <w:szCs w:val="24"/>
        </w:rPr>
        <w:tab/>
        <w:t xml:space="preserve">Entre eles temos o desenvolvimento do raciocínio e atenção. Assim, ao ouvir uma história a criança presta atenção nos fatos e tentam solucionar situações, com palpites. A narrativa também favorece a memória, pois fatos acontecidos no início da história serão relembrados no final.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O professor deve ter a preocupação com a formação do cidadão do futuro e para isso acontecer </w:t>
      </w:r>
      <w:proofErr w:type="gramStart"/>
      <w:r w:rsidRPr="002F44FD">
        <w:rPr>
          <w:rFonts w:ascii="Arial" w:hAnsi="Arial" w:cs="Arial"/>
          <w:sz w:val="24"/>
          <w:szCs w:val="24"/>
        </w:rPr>
        <w:t>a</w:t>
      </w:r>
      <w:proofErr w:type="gramEnd"/>
      <w:r w:rsidRPr="002F44FD">
        <w:rPr>
          <w:rFonts w:ascii="Arial" w:hAnsi="Arial" w:cs="Arial"/>
          <w:sz w:val="24"/>
          <w:szCs w:val="24"/>
        </w:rPr>
        <w:t xml:space="preserve"> seleção das histórias e tipos de mensagem que se pretende passar é de muita utilidade, pois através de histórias pode se discutir </w:t>
      </w:r>
      <w:r w:rsidRPr="002F44FD">
        <w:rPr>
          <w:rFonts w:ascii="Arial" w:hAnsi="Arial" w:cs="Arial"/>
          <w:sz w:val="24"/>
          <w:szCs w:val="24"/>
        </w:rPr>
        <w:lastRenderedPageBreak/>
        <w:t>comportamentos, fundamentando posicionamentos desenvolvendo na criança o senso crítico através da reflexão.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A imaginação é estimulada com as narrativas, pois as crianças são capazes de viajarem para o futuro e a para o passado, em uma fração de minutos, além de </w:t>
      </w:r>
      <w:proofErr w:type="gramStart"/>
      <w:r w:rsidRPr="002F44FD">
        <w:rPr>
          <w:rFonts w:ascii="Arial" w:hAnsi="Arial" w:cs="Arial"/>
          <w:sz w:val="24"/>
          <w:szCs w:val="24"/>
        </w:rPr>
        <w:t>serem</w:t>
      </w:r>
      <w:proofErr w:type="gramEnd"/>
      <w:r w:rsidRPr="002F44FD">
        <w:rPr>
          <w:rFonts w:ascii="Arial" w:hAnsi="Arial" w:cs="Arial"/>
          <w:sz w:val="24"/>
          <w:szCs w:val="24"/>
        </w:rPr>
        <w:t xml:space="preserve"> capazes de sentir cheiros, visualizar cenários diversos. Tudo isso soltando a imaginação.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A criatividade é também desenvolvida na contação de histórias, em conjunto com a imaginação as crianças são capazes de criar soluções para os desfechos das histórias, como podem ser convidadas ao final de cada história a desenharem sobre a história ou até mesmo usando de imaginação e criatividade, a darem um final diferente </w:t>
      </w:r>
      <w:proofErr w:type="gramStart"/>
      <w:r w:rsidRPr="002F44FD">
        <w:rPr>
          <w:rFonts w:ascii="Arial" w:hAnsi="Arial" w:cs="Arial"/>
          <w:sz w:val="24"/>
          <w:szCs w:val="24"/>
        </w:rPr>
        <w:t>a</w:t>
      </w:r>
      <w:proofErr w:type="gramEnd"/>
      <w:r w:rsidRPr="002F44FD">
        <w:rPr>
          <w:rFonts w:ascii="Arial" w:hAnsi="Arial" w:cs="Arial"/>
          <w:sz w:val="24"/>
          <w:szCs w:val="24"/>
        </w:rPr>
        <w:t xml:space="preserve"> história contada.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 afetividade é muito desenvolvida, pois as histórias dão a oportunidade de momentos de proximidade entre o narrador, histórias e crianças. Favorecendo o companheirismo.</w:t>
      </w:r>
    </w:p>
    <w:p w:rsidR="002F44FD" w:rsidRPr="002F44FD" w:rsidRDefault="002F44FD" w:rsidP="002F44FD">
      <w:pPr>
        <w:spacing w:line="360" w:lineRule="auto"/>
        <w:rPr>
          <w:rFonts w:ascii="Arial" w:hAnsi="Arial" w:cs="Arial"/>
          <w:b/>
          <w:sz w:val="24"/>
          <w:szCs w:val="24"/>
        </w:rPr>
      </w:pPr>
    </w:p>
    <w:p w:rsidR="002F44FD" w:rsidRPr="002F44FD" w:rsidRDefault="002F44FD" w:rsidP="002F44FD">
      <w:pPr>
        <w:pStyle w:val="PargrafodaLista"/>
        <w:numPr>
          <w:ilvl w:val="0"/>
          <w:numId w:val="1"/>
        </w:numPr>
        <w:spacing w:line="360" w:lineRule="auto"/>
        <w:rPr>
          <w:rFonts w:ascii="Arial" w:hAnsi="Arial" w:cs="Arial"/>
          <w:b/>
          <w:sz w:val="24"/>
          <w:szCs w:val="24"/>
        </w:rPr>
      </w:pPr>
      <w:r w:rsidRPr="002F44FD">
        <w:rPr>
          <w:rFonts w:ascii="Arial" w:hAnsi="Arial" w:cs="Arial"/>
          <w:b/>
          <w:sz w:val="24"/>
          <w:szCs w:val="24"/>
        </w:rPr>
        <w:t>Contação de Histórias como Prática Pedagógica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Na atualidade existe a preocupação para que haja a formação integral do aluno, para que seja </w:t>
      </w:r>
      <w:proofErr w:type="gramStart"/>
      <w:r w:rsidRPr="002F44FD">
        <w:rPr>
          <w:rFonts w:ascii="Arial" w:hAnsi="Arial" w:cs="Arial"/>
          <w:sz w:val="24"/>
          <w:szCs w:val="24"/>
        </w:rPr>
        <w:t>melhor</w:t>
      </w:r>
      <w:proofErr w:type="gramEnd"/>
      <w:r w:rsidRPr="002F44FD">
        <w:rPr>
          <w:rFonts w:ascii="Arial" w:hAnsi="Arial" w:cs="Arial"/>
          <w:sz w:val="24"/>
          <w:szCs w:val="24"/>
        </w:rPr>
        <w:t xml:space="preserve"> preparado, adquira senso crítico e seja um cidadão participante e atuante na evolução da sociedade. Para que tudo isso aconteça faz-se necessário que o educador</w:t>
      </w:r>
      <w:proofErr w:type="gramStart"/>
      <w:r w:rsidRPr="002F44FD">
        <w:rPr>
          <w:rFonts w:ascii="Arial" w:hAnsi="Arial" w:cs="Arial"/>
          <w:sz w:val="24"/>
          <w:szCs w:val="24"/>
        </w:rPr>
        <w:t xml:space="preserve">  </w:t>
      </w:r>
      <w:proofErr w:type="gramEnd"/>
      <w:r w:rsidRPr="002F44FD">
        <w:rPr>
          <w:rFonts w:ascii="Arial" w:hAnsi="Arial" w:cs="Arial"/>
          <w:sz w:val="24"/>
          <w:szCs w:val="24"/>
        </w:rPr>
        <w:t>utilize recursos adequados, propondo momentos de qualidade, para que o aluno tenha contato desde cedo com livros, cantigas e  histórias, fábulas e adquiram o prazer pela leitura, refinando o comportamento se desenvolvendo para a próxima fase da vida.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O contato com livros desde cedo faz com que as crianças despertem, ao manusear livros, o interesse pela literatura. Daí a necessidade da escolha de bons livros de literatura infantil onde se oportuniza </w:t>
      </w:r>
      <w:proofErr w:type="gramStart"/>
      <w:r w:rsidRPr="002F44FD">
        <w:rPr>
          <w:rFonts w:ascii="Arial" w:hAnsi="Arial" w:cs="Arial"/>
          <w:sz w:val="24"/>
          <w:szCs w:val="24"/>
        </w:rPr>
        <w:t>às</w:t>
      </w:r>
      <w:proofErr w:type="gramEnd"/>
      <w:r w:rsidRPr="002F44FD">
        <w:rPr>
          <w:rFonts w:ascii="Arial" w:hAnsi="Arial" w:cs="Arial"/>
          <w:sz w:val="24"/>
          <w:szCs w:val="24"/>
        </w:rPr>
        <w:t xml:space="preserve"> crianças a possibilidade de torná-los leitores iniciantes, através dos livros e das contações de histórias.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Para auxiliar o educador a ser um contador existem diversos recursos a que podem ser utilizados a começar por técnicas orais, corporais, escolha de uma história, muitas vezes a preparação de um cenário, fantoches, ter paciência de </w:t>
      </w:r>
      <w:r w:rsidRPr="002F44FD">
        <w:rPr>
          <w:rFonts w:ascii="Arial" w:hAnsi="Arial" w:cs="Arial"/>
          <w:sz w:val="24"/>
          <w:szCs w:val="24"/>
        </w:rPr>
        <w:lastRenderedPageBreak/>
        <w:t>ajudar a criança preparar suas próprias intervenções, assim a aula será transformada em um momento de prazer.</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Segundo </w:t>
      </w:r>
      <w:proofErr w:type="spellStart"/>
      <w:r w:rsidRPr="002F44FD">
        <w:rPr>
          <w:rFonts w:ascii="Arial" w:hAnsi="Arial" w:cs="Arial"/>
          <w:sz w:val="24"/>
          <w:szCs w:val="24"/>
        </w:rPr>
        <w:t>Malba</w:t>
      </w:r>
      <w:proofErr w:type="spellEnd"/>
      <w:r w:rsidRPr="002F44FD">
        <w:rPr>
          <w:rFonts w:ascii="Arial" w:hAnsi="Arial" w:cs="Arial"/>
          <w:sz w:val="24"/>
          <w:szCs w:val="24"/>
        </w:rPr>
        <w:t xml:space="preserve"> </w:t>
      </w:r>
      <w:proofErr w:type="spellStart"/>
      <w:r w:rsidRPr="002F44FD">
        <w:rPr>
          <w:rFonts w:ascii="Arial" w:hAnsi="Arial" w:cs="Arial"/>
          <w:sz w:val="24"/>
          <w:szCs w:val="24"/>
        </w:rPr>
        <w:t>Tahan</w:t>
      </w:r>
      <w:proofErr w:type="spellEnd"/>
      <w:r w:rsidRPr="002F44FD">
        <w:rPr>
          <w:rFonts w:ascii="Arial" w:hAnsi="Arial" w:cs="Arial"/>
          <w:sz w:val="24"/>
          <w:szCs w:val="24"/>
        </w:rPr>
        <w:t xml:space="preserve"> (1966, p.24) “até os nossos dias, todos os povos civilizados ou não, tem usado a história como veículo de verdades eternas, como meio de conservação de suas tradições, ou a difusão de idéias novas”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O contador, com histórias selecionadas transmitem as crianças várias mensagens educacionais, dessa forma torna-se um mediador que leva as crianças ao amadurecimento.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 arte de contar história</w:t>
      </w:r>
      <w:proofErr w:type="gramStart"/>
      <w:r w:rsidRPr="002F44FD">
        <w:rPr>
          <w:rFonts w:ascii="Arial" w:hAnsi="Arial" w:cs="Arial"/>
          <w:sz w:val="24"/>
          <w:szCs w:val="24"/>
        </w:rPr>
        <w:t xml:space="preserve">  </w:t>
      </w:r>
      <w:proofErr w:type="gramEnd"/>
      <w:r w:rsidRPr="002F44FD">
        <w:rPr>
          <w:rFonts w:ascii="Arial" w:hAnsi="Arial" w:cs="Arial"/>
          <w:sz w:val="24"/>
          <w:szCs w:val="24"/>
        </w:rPr>
        <w:t>é importante na vida do leitor iniciante, transforma o  momento lúdico da leitura num misto de aprendizagem e satisfação pela história contada.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Podemos observar que a autora afirma, nos seguintes termos FRANTZ (1998)</w:t>
      </w:r>
    </w:p>
    <w:p w:rsidR="002F44FD" w:rsidRPr="002F44FD" w:rsidRDefault="002F44FD" w:rsidP="002F44FD">
      <w:pPr>
        <w:spacing w:line="240" w:lineRule="auto"/>
        <w:ind w:left="2268"/>
        <w:jc w:val="both"/>
        <w:rPr>
          <w:rFonts w:ascii="Arial" w:hAnsi="Arial" w:cs="Arial"/>
        </w:rPr>
      </w:pPr>
      <w:r w:rsidRPr="002F44FD">
        <w:rPr>
          <w:rFonts w:ascii="Arial" w:hAnsi="Arial" w:cs="Arial"/>
        </w:rPr>
        <w:t xml:space="preserve">Se considerarmos o leitor infantil – principal objeto de nossa preocupação neste estudo – veremos então que aqui a literatura desempenha um papel fundamental, decisivo e intransferível. Considerando que é por meio da fantasia, da imaginação, da emoção e do </w:t>
      </w:r>
      <w:proofErr w:type="spellStart"/>
      <w:r w:rsidRPr="002F44FD">
        <w:rPr>
          <w:rFonts w:ascii="Arial" w:hAnsi="Arial" w:cs="Arial"/>
        </w:rPr>
        <w:t>ludismo</w:t>
      </w:r>
      <w:proofErr w:type="spellEnd"/>
      <w:r w:rsidRPr="002F44FD">
        <w:rPr>
          <w:rFonts w:ascii="Arial" w:hAnsi="Arial" w:cs="Arial"/>
        </w:rPr>
        <w:t xml:space="preserve"> que a criança apreende a sua realidade, atribuindo-lhe um significado, veremos que o mundo da arte é o que mais se aproxima do universo infantil, à medida que ambos falam a mesma linguagem simbólica e criativa. O mundo</w:t>
      </w:r>
      <w:proofErr w:type="gramStart"/>
      <w:r w:rsidRPr="002F44FD">
        <w:rPr>
          <w:rFonts w:ascii="Arial" w:hAnsi="Arial" w:cs="Arial"/>
        </w:rPr>
        <w:t xml:space="preserve">  </w:t>
      </w:r>
      <w:proofErr w:type="gramEnd"/>
      <w:r w:rsidRPr="002F44FD">
        <w:rPr>
          <w:rFonts w:ascii="Arial" w:hAnsi="Arial" w:cs="Arial"/>
        </w:rPr>
        <w:t>para ambos é do tamanho da fantasia e alcança até onde vai a imaginação criadora da criança e do artista. (p. 34)</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ab/>
        <w:t>Quando as crianças escutam histórias bem selecionadas, terminam por desenvolver muitas habilidades cognitivas tornando-se ainda mais dinâmicas.</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ab/>
        <w:t>A unção de histórias e o lado lúdico favorecem o desenvolvimento como um todo, além de estimularem, sem perceber, a construção do conhecimento sobre o mundo. Fazendo com que se tornem aptas para adquirirem novos conhecimentos.</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ab/>
        <w:t xml:space="preserve">O recurso da contação se apresenta como sendo </w:t>
      </w:r>
      <w:proofErr w:type="spellStart"/>
      <w:r w:rsidRPr="002F44FD">
        <w:rPr>
          <w:rFonts w:ascii="Arial" w:hAnsi="Arial" w:cs="Arial"/>
          <w:sz w:val="24"/>
          <w:szCs w:val="24"/>
        </w:rPr>
        <w:t>motivante</w:t>
      </w:r>
      <w:proofErr w:type="spellEnd"/>
      <w:r w:rsidRPr="002F44FD">
        <w:rPr>
          <w:rFonts w:ascii="Arial" w:hAnsi="Arial" w:cs="Arial"/>
          <w:sz w:val="24"/>
          <w:szCs w:val="24"/>
        </w:rPr>
        <w:t xml:space="preserve"> e enriquecedor nos anos inicias da escolarização. Segundo </w:t>
      </w:r>
      <w:proofErr w:type="spellStart"/>
      <w:r w:rsidRPr="002F44FD">
        <w:rPr>
          <w:rFonts w:ascii="Arial" w:hAnsi="Arial" w:cs="Arial"/>
          <w:sz w:val="24"/>
          <w:szCs w:val="24"/>
        </w:rPr>
        <w:t>Abromovichi</w:t>
      </w:r>
      <w:proofErr w:type="spellEnd"/>
      <w:r w:rsidRPr="002F44FD">
        <w:rPr>
          <w:rFonts w:ascii="Arial" w:hAnsi="Arial" w:cs="Arial"/>
          <w:sz w:val="24"/>
          <w:szCs w:val="24"/>
        </w:rPr>
        <w:t xml:space="preserve"> (1991) o ato de escutar contos é o início para o aprendiz se tornar um leitor, pois são muitas as aprendizagens que pode alcançar com a contação de histórias incluindo a construção de valores</w:t>
      </w:r>
      <w:proofErr w:type="gramStart"/>
      <w:r w:rsidRPr="002F44FD">
        <w:rPr>
          <w:rFonts w:ascii="Arial" w:hAnsi="Arial" w:cs="Arial"/>
          <w:sz w:val="24"/>
          <w:szCs w:val="24"/>
        </w:rPr>
        <w:t xml:space="preserve">  </w:t>
      </w:r>
      <w:proofErr w:type="gramEnd"/>
      <w:r w:rsidRPr="002F44FD">
        <w:rPr>
          <w:rFonts w:ascii="Arial" w:hAnsi="Arial" w:cs="Arial"/>
          <w:sz w:val="24"/>
          <w:szCs w:val="24"/>
        </w:rPr>
        <w:t>que levam as crianças a reflexão sobre a convivência em sociedade.</w:t>
      </w:r>
    </w:p>
    <w:p w:rsidR="002F44FD" w:rsidRPr="002F44FD" w:rsidRDefault="002F44FD" w:rsidP="002F44FD">
      <w:pPr>
        <w:pStyle w:val="PargrafodaLista"/>
        <w:numPr>
          <w:ilvl w:val="0"/>
          <w:numId w:val="1"/>
        </w:numPr>
        <w:spacing w:line="360" w:lineRule="auto"/>
        <w:jc w:val="both"/>
        <w:rPr>
          <w:rFonts w:ascii="Arial" w:hAnsi="Arial" w:cs="Arial"/>
          <w:b/>
          <w:sz w:val="24"/>
          <w:szCs w:val="24"/>
        </w:rPr>
      </w:pPr>
      <w:r w:rsidRPr="002F44FD">
        <w:rPr>
          <w:rFonts w:ascii="Arial" w:hAnsi="Arial" w:cs="Arial"/>
          <w:b/>
          <w:sz w:val="24"/>
          <w:szCs w:val="24"/>
        </w:rPr>
        <w:lastRenderedPageBreak/>
        <w:t>Metodologia da Pesquisa</w:t>
      </w:r>
    </w:p>
    <w:p w:rsidR="002F44FD" w:rsidRPr="002F44FD" w:rsidRDefault="002F44FD" w:rsidP="002F44FD">
      <w:pPr>
        <w:pStyle w:val="PargrafodaLista"/>
        <w:spacing w:line="360" w:lineRule="auto"/>
        <w:ind w:left="0" w:firstLine="720"/>
        <w:jc w:val="both"/>
        <w:rPr>
          <w:rFonts w:ascii="Arial" w:hAnsi="Arial" w:cs="Arial"/>
          <w:sz w:val="24"/>
          <w:szCs w:val="24"/>
        </w:rPr>
      </w:pPr>
      <w:r w:rsidRPr="002F44FD">
        <w:rPr>
          <w:rFonts w:ascii="Arial" w:hAnsi="Arial" w:cs="Arial"/>
          <w:sz w:val="24"/>
          <w:szCs w:val="24"/>
        </w:rPr>
        <w:t>Após a pesquisa bibliográfica, planejamos a continuidade de compreender no próprio chão das escolas de papel a contação de histórias vem ocupando nas ações pedagógicas da educação formal.</w:t>
      </w:r>
    </w:p>
    <w:p w:rsidR="002F44FD" w:rsidRPr="002F44FD" w:rsidRDefault="002F44FD" w:rsidP="002F44FD">
      <w:pPr>
        <w:pStyle w:val="PargrafodaLista"/>
        <w:spacing w:line="360" w:lineRule="auto"/>
        <w:ind w:left="0" w:firstLine="720"/>
        <w:jc w:val="both"/>
        <w:rPr>
          <w:rFonts w:ascii="Arial" w:hAnsi="Arial" w:cs="Arial"/>
          <w:sz w:val="24"/>
          <w:szCs w:val="24"/>
        </w:rPr>
      </w:pPr>
      <w:r w:rsidRPr="002F44FD">
        <w:rPr>
          <w:rFonts w:ascii="Arial" w:hAnsi="Arial" w:cs="Arial"/>
          <w:sz w:val="24"/>
          <w:szCs w:val="24"/>
        </w:rPr>
        <w:t xml:space="preserve">Para essa análise das práticas, foram feitas entrevistas </w:t>
      </w:r>
      <w:proofErr w:type="spellStart"/>
      <w:r w:rsidRPr="002F44FD">
        <w:rPr>
          <w:rFonts w:ascii="Arial" w:hAnsi="Arial" w:cs="Arial"/>
          <w:sz w:val="24"/>
          <w:szCs w:val="24"/>
        </w:rPr>
        <w:t>semiestruturadas</w:t>
      </w:r>
      <w:proofErr w:type="spellEnd"/>
      <w:r w:rsidRPr="002F44FD">
        <w:rPr>
          <w:rFonts w:ascii="Arial" w:hAnsi="Arial" w:cs="Arial"/>
          <w:sz w:val="24"/>
          <w:szCs w:val="24"/>
        </w:rPr>
        <w:t xml:space="preserve"> com dez professoras/educadoras, das quais seis trabalham na Educação Infantil e quatro nos Anos Iniciais do Ensino Fundamental.  Todas as pesquisadas trabalham em instituições públicas de ensino da Região Metropolitana da Baixada Santista.</w:t>
      </w:r>
    </w:p>
    <w:p w:rsidR="002F44FD" w:rsidRPr="002F44FD" w:rsidRDefault="002F44FD" w:rsidP="002F44FD">
      <w:pPr>
        <w:pStyle w:val="PargrafodaLista"/>
        <w:spacing w:line="360" w:lineRule="auto"/>
        <w:ind w:left="0" w:firstLine="720"/>
        <w:jc w:val="both"/>
        <w:rPr>
          <w:rFonts w:ascii="Arial" w:hAnsi="Arial" w:cs="Arial"/>
          <w:sz w:val="24"/>
          <w:szCs w:val="24"/>
        </w:rPr>
      </w:pPr>
      <w:r w:rsidRPr="002F44FD">
        <w:rPr>
          <w:rFonts w:ascii="Arial" w:hAnsi="Arial" w:cs="Arial"/>
          <w:sz w:val="24"/>
          <w:szCs w:val="24"/>
        </w:rPr>
        <w:t>Com o intuito de preservar a identidade das participantes, conforme previa o Termo de Consentimento de Livre Esclarecido, utilizamos a inicial do nome das educadoras para a análise a seguir, tendo em vista que nenhuma letra se repetia.</w:t>
      </w:r>
    </w:p>
    <w:p w:rsidR="002F44FD" w:rsidRPr="002F44FD" w:rsidRDefault="002F44FD" w:rsidP="002F44FD">
      <w:pPr>
        <w:pStyle w:val="PargrafodaLista"/>
        <w:spacing w:line="360" w:lineRule="auto"/>
        <w:ind w:left="0" w:firstLine="720"/>
        <w:jc w:val="both"/>
        <w:rPr>
          <w:rFonts w:ascii="Arial" w:hAnsi="Arial" w:cs="Arial"/>
          <w:sz w:val="24"/>
          <w:szCs w:val="24"/>
        </w:rPr>
      </w:pPr>
    </w:p>
    <w:p w:rsidR="002F44FD" w:rsidRPr="002F44FD" w:rsidRDefault="002F44FD" w:rsidP="002F44FD">
      <w:pPr>
        <w:pStyle w:val="PargrafodaLista"/>
        <w:numPr>
          <w:ilvl w:val="0"/>
          <w:numId w:val="1"/>
        </w:numPr>
        <w:spacing w:line="360" w:lineRule="auto"/>
        <w:jc w:val="both"/>
        <w:rPr>
          <w:rFonts w:ascii="Arial" w:hAnsi="Arial" w:cs="Arial"/>
          <w:b/>
          <w:sz w:val="24"/>
          <w:szCs w:val="24"/>
        </w:rPr>
      </w:pPr>
      <w:r w:rsidRPr="002F44FD">
        <w:rPr>
          <w:rFonts w:ascii="Arial" w:hAnsi="Arial" w:cs="Arial"/>
          <w:b/>
          <w:sz w:val="24"/>
          <w:szCs w:val="24"/>
        </w:rPr>
        <w:t>Análise dos Dados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Todas as participantes da pesquisa afirmam que trabalham com o potencial lúdico que a contação de histórias propicia aos alunos na sala de aula, quanto às formas indicam:</w:t>
      </w:r>
    </w:p>
    <w:p w:rsidR="002F44FD" w:rsidRPr="002F44FD" w:rsidRDefault="002F44FD" w:rsidP="002F44FD">
      <w:pPr>
        <w:spacing w:line="240" w:lineRule="auto"/>
        <w:ind w:left="2268"/>
        <w:jc w:val="both"/>
        <w:rPr>
          <w:rFonts w:ascii="Arial" w:hAnsi="Arial" w:cs="Arial"/>
        </w:rPr>
      </w:pPr>
      <w:r w:rsidRPr="002F44FD">
        <w:rPr>
          <w:rFonts w:ascii="Arial" w:hAnsi="Arial" w:cs="Arial"/>
        </w:rPr>
        <w:t>Elaborando estratégias em sala que privilegie o brincar, o ler histórias e o contar história. Estas ações já fazem parte de uma atividade permanente dentro da rotina. (Professora A)</w:t>
      </w:r>
    </w:p>
    <w:p w:rsidR="002F44FD" w:rsidRPr="002F44FD" w:rsidRDefault="002F44FD" w:rsidP="002F44FD">
      <w:pPr>
        <w:spacing w:line="240" w:lineRule="auto"/>
        <w:ind w:left="2268"/>
        <w:jc w:val="both"/>
        <w:rPr>
          <w:rFonts w:ascii="Arial" w:hAnsi="Arial" w:cs="Arial"/>
        </w:rPr>
      </w:pPr>
      <w:r w:rsidRPr="002F44FD">
        <w:rPr>
          <w:rFonts w:ascii="Arial" w:hAnsi="Arial" w:cs="Arial"/>
        </w:rPr>
        <w:t>Em rodas, com adereços, fantoches, dedoches, fantasias e etc. (Professora R)</w:t>
      </w:r>
    </w:p>
    <w:p w:rsidR="002F44FD" w:rsidRPr="002F44FD" w:rsidRDefault="002F44FD" w:rsidP="002F44FD">
      <w:pPr>
        <w:spacing w:line="240" w:lineRule="auto"/>
        <w:ind w:left="2268"/>
        <w:jc w:val="both"/>
        <w:rPr>
          <w:rFonts w:ascii="Arial" w:hAnsi="Arial" w:cs="Arial"/>
        </w:rPr>
      </w:pPr>
      <w:r w:rsidRPr="002F44FD">
        <w:rPr>
          <w:rFonts w:ascii="Arial" w:hAnsi="Arial" w:cs="Arial"/>
        </w:rPr>
        <w:t>A contação de histórias é utilizada para suscitar o imaginário infantil e possibilitar a interação social e favorecer a reflexão crítica. Acredito que a contação (de histórias) possibilita manter vivos outros repertórios conhecidos. (Professora E)</w:t>
      </w:r>
    </w:p>
    <w:p w:rsidR="002F44FD" w:rsidRPr="002F44FD" w:rsidRDefault="002F44FD" w:rsidP="002F44FD">
      <w:pPr>
        <w:spacing w:line="360" w:lineRule="auto"/>
        <w:jc w:val="both"/>
        <w:rPr>
          <w:rFonts w:ascii="Arial" w:hAnsi="Arial" w:cs="Arial"/>
          <w:sz w:val="24"/>
          <w:szCs w:val="24"/>
        </w:rPr>
      </w:pPr>
      <w:r w:rsidRPr="002F44FD">
        <w:rPr>
          <w:rFonts w:ascii="Arial" w:hAnsi="Arial" w:cs="Arial"/>
        </w:rPr>
        <w:tab/>
      </w:r>
      <w:r w:rsidRPr="002F44FD">
        <w:rPr>
          <w:rFonts w:ascii="Arial" w:hAnsi="Arial" w:cs="Arial"/>
          <w:sz w:val="24"/>
          <w:szCs w:val="24"/>
        </w:rPr>
        <w:t>Não sendo o foco desta pesquisa, motivo pelo qual não entramos na diferenciação,</w:t>
      </w:r>
      <w:proofErr w:type="gramStart"/>
      <w:r w:rsidRPr="002F44FD">
        <w:rPr>
          <w:rFonts w:ascii="Arial" w:hAnsi="Arial" w:cs="Arial"/>
          <w:sz w:val="24"/>
          <w:szCs w:val="24"/>
        </w:rPr>
        <w:t xml:space="preserve">  </w:t>
      </w:r>
      <w:proofErr w:type="gramEnd"/>
      <w:r w:rsidRPr="002F44FD">
        <w:rPr>
          <w:rFonts w:ascii="Arial" w:hAnsi="Arial" w:cs="Arial"/>
          <w:sz w:val="24"/>
          <w:szCs w:val="24"/>
        </w:rPr>
        <w:t>mas algumas professoras (tal como a professora A) durante suas respostas deixaram clara a relevância em trabalhar com contação de histórias e leitura de histórias. A primeira por todo o já indicado nessa pesquisa e a segunda, pelo fato de ampliação de vocabulário, desenvolver o hábito de leitura e também a concentração ao ouvir a história lida.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Ao perguntar para qual faixa etária consideram a contação de histórias adequadas, apenas duas participantes restringem as idades (</w:t>
      </w:r>
      <w:proofErr w:type="gramStart"/>
      <w:r w:rsidRPr="002F44FD">
        <w:rPr>
          <w:rFonts w:ascii="Arial" w:hAnsi="Arial" w:cs="Arial"/>
          <w:sz w:val="24"/>
          <w:szCs w:val="24"/>
        </w:rPr>
        <w:t>7</w:t>
      </w:r>
      <w:proofErr w:type="gramEnd"/>
      <w:r w:rsidRPr="002F44FD">
        <w:rPr>
          <w:rFonts w:ascii="Arial" w:hAnsi="Arial" w:cs="Arial"/>
          <w:sz w:val="24"/>
          <w:szCs w:val="24"/>
        </w:rPr>
        <w:t xml:space="preserve"> e 11anos). As </w:t>
      </w:r>
      <w:r w:rsidRPr="002F44FD">
        <w:rPr>
          <w:rFonts w:ascii="Arial" w:hAnsi="Arial" w:cs="Arial"/>
          <w:sz w:val="24"/>
          <w:szCs w:val="24"/>
        </w:rPr>
        <w:lastRenderedPageBreak/>
        <w:t>demais educadoras indicam que são ações para qualquer idade, algumas inclusive indicando que mesmo adultos apreciam muito a contação de histórias.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Sobre as expectativas que têm com seus respectivos trabalhos na condução pedagógica da contação de histórias com seus </w:t>
      </w:r>
      <w:proofErr w:type="spellStart"/>
      <w:r w:rsidRPr="002F44FD">
        <w:rPr>
          <w:rFonts w:ascii="Arial" w:hAnsi="Arial" w:cs="Arial"/>
          <w:sz w:val="24"/>
          <w:szCs w:val="24"/>
        </w:rPr>
        <w:t>educandos</w:t>
      </w:r>
      <w:proofErr w:type="spellEnd"/>
      <w:r w:rsidRPr="002F44FD">
        <w:rPr>
          <w:rFonts w:ascii="Arial" w:hAnsi="Arial" w:cs="Arial"/>
          <w:sz w:val="24"/>
          <w:szCs w:val="24"/>
        </w:rPr>
        <w:t xml:space="preserve"> são múltiplas as indicações, retratado pelos fragmentos a seguir:</w:t>
      </w:r>
    </w:p>
    <w:p w:rsidR="002F44FD" w:rsidRPr="002F44FD" w:rsidRDefault="002F44FD" w:rsidP="002F44FD">
      <w:pPr>
        <w:spacing w:line="240" w:lineRule="auto"/>
        <w:ind w:left="2268"/>
        <w:jc w:val="both"/>
        <w:rPr>
          <w:rFonts w:ascii="Arial" w:hAnsi="Arial" w:cs="Arial"/>
        </w:rPr>
      </w:pPr>
      <w:r w:rsidRPr="002F44FD">
        <w:rPr>
          <w:rFonts w:ascii="Arial" w:hAnsi="Arial" w:cs="Arial"/>
        </w:rPr>
        <w:t>Acredito que desperte o companheirismo, afetividade e superação. Que eles aprendam valores morais e estimule o interesse das crianças através da narrativa, das ilustrações e da dramaticidade à história desenvolvendo o interesse da criança. (Professora L)</w:t>
      </w:r>
    </w:p>
    <w:p w:rsidR="002F44FD" w:rsidRPr="002F44FD" w:rsidRDefault="002F44FD" w:rsidP="002F44FD">
      <w:pPr>
        <w:spacing w:line="240" w:lineRule="auto"/>
        <w:ind w:left="2268"/>
        <w:jc w:val="both"/>
        <w:rPr>
          <w:rFonts w:ascii="Arial" w:hAnsi="Arial" w:cs="Arial"/>
        </w:rPr>
      </w:pPr>
      <w:r w:rsidRPr="002F44FD">
        <w:rPr>
          <w:rFonts w:ascii="Arial" w:hAnsi="Arial" w:cs="Arial"/>
        </w:rPr>
        <w:t>A contação de histórias tem o objetivo de despertar nas crianças o respeito, o amor, carinho, compaixão, entre os valores e atitudes. Os alunos vivenciam nas histórias situações do seu próprio cotidiano, além de exploração do lúdico. Há oportunidade de a criança explorar o mundo literário e criar uma rotina de leitura em seu cotidiano. (Professora C)</w:t>
      </w:r>
    </w:p>
    <w:p w:rsidR="002F44FD" w:rsidRPr="002F44FD" w:rsidRDefault="002F44FD" w:rsidP="002F44FD">
      <w:pPr>
        <w:spacing w:line="240" w:lineRule="auto"/>
        <w:ind w:left="2268"/>
        <w:jc w:val="both"/>
        <w:rPr>
          <w:rFonts w:ascii="Arial" w:hAnsi="Arial" w:cs="Arial"/>
        </w:rPr>
      </w:pPr>
      <w:r w:rsidRPr="002F44FD">
        <w:rPr>
          <w:rFonts w:ascii="Arial" w:hAnsi="Arial" w:cs="Arial"/>
        </w:rPr>
        <w:t xml:space="preserve">Saber se expressar, perante </w:t>
      </w:r>
      <w:proofErr w:type="gramStart"/>
      <w:r w:rsidRPr="002F44FD">
        <w:rPr>
          <w:rFonts w:ascii="Arial" w:hAnsi="Arial" w:cs="Arial"/>
        </w:rPr>
        <w:t>às</w:t>
      </w:r>
      <w:proofErr w:type="gramEnd"/>
      <w:r w:rsidRPr="002F44FD">
        <w:rPr>
          <w:rFonts w:ascii="Arial" w:hAnsi="Arial" w:cs="Arial"/>
        </w:rPr>
        <w:t xml:space="preserve"> pessoas, despertar interesses pela leitura e escrita. Para que a criança que ao virar adulto, tenha informações e conhecimentos. Que se apaixone e que a encante, ela sempre aprendendo e se divertindo ao mesmo tempo. (Professora S)</w:t>
      </w:r>
    </w:p>
    <w:p w:rsidR="002F44FD" w:rsidRPr="002F44FD" w:rsidRDefault="002F44FD" w:rsidP="002F44FD">
      <w:pPr>
        <w:spacing w:line="240" w:lineRule="auto"/>
        <w:ind w:left="2268"/>
        <w:jc w:val="both"/>
        <w:rPr>
          <w:rFonts w:ascii="Arial" w:hAnsi="Arial" w:cs="Arial"/>
        </w:rPr>
      </w:pPr>
      <w:r w:rsidRPr="002F44FD">
        <w:rPr>
          <w:rFonts w:ascii="Arial" w:hAnsi="Arial" w:cs="Arial"/>
        </w:rPr>
        <w:t xml:space="preserve">Todos os valores humanos podem ser abordados nas histórias. Vale uma boa escolha feita pelo educador, com um bom texto literário. Meu objetivo com isso é fazer com que as crianças tenham prazer em ouvir histórias, criem uma postura leitora e futuramente, tornem-se leitores </w:t>
      </w:r>
      <w:proofErr w:type="spellStart"/>
      <w:r w:rsidRPr="002F44FD">
        <w:rPr>
          <w:rFonts w:ascii="Arial" w:hAnsi="Arial" w:cs="Arial"/>
        </w:rPr>
        <w:t>frequentes</w:t>
      </w:r>
      <w:proofErr w:type="spellEnd"/>
      <w:r w:rsidRPr="002F44FD">
        <w:rPr>
          <w:rFonts w:ascii="Arial" w:hAnsi="Arial" w:cs="Arial"/>
        </w:rPr>
        <w:t xml:space="preserve"> e seletivos. Cabe ao educador apresentar desde a mais tenra idade o mundo do contar, ouvir histórias, priorizando boas escolhas dentro da literatura infantil. Ver os adultos praticando a leitura, ter o livro ao acesso das crianças, </w:t>
      </w:r>
      <w:proofErr w:type="gramStart"/>
      <w:r w:rsidRPr="002F44FD">
        <w:rPr>
          <w:rFonts w:ascii="Arial" w:hAnsi="Arial" w:cs="Arial"/>
        </w:rPr>
        <w:t>torná-lo</w:t>
      </w:r>
      <w:proofErr w:type="gramEnd"/>
      <w:r w:rsidRPr="002F44FD">
        <w:rPr>
          <w:rFonts w:ascii="Arial" w:hAnsi="Arial" w:cs="Arial"/>
        </w:rPr>
        <w:t xml:space="preserve"> um objeto atrativo e prazeroso no lar e nos espaços habitados pelas crianças aproxima-os do mundo letrado. Com certeza, desde cedo, essa criança apresentará facilidade na alfabetização e terá um repertório de vocabulário bem mais refinado. (Professora M)</w:t>
      </w:r>
    </w:p>
    <w:p w:rsidR="002F44FD" w:rsidRPr="002F44FD" w:rsidRDefault="002F44FD" w:rsidP="002F44FD">
      <w:pPr>
        <w:spacing w:line="360" w:lineRule="auto"/>
        <w:ind w:firstLine="708"/>
        <w:jc w:val="both"/>
        <w:rPr>
          <w:rFonts w:ascii="Arial" w:hAnsi="Arial" w:cs="Arial"/>
          <w:sz w:val="24"/>
          <w:szCs w:val="24"/>
        </w:rPr>
      </w:pP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Percebemos que com essas respostas tão diversificadas que a contação de histórias </w:t>
      </w:r>
      <w:proofErr w:type="gramStart"/>
      <w:r w:rsidRPr="002F44FD">
        <w:rPr>
          <w:rFonts w:ascii="Arial" w:hAnsi="Arial" w:cs="Arial"/>
          <w:sz w:val="24"/>
          <w:szCs w:val="24"/>
        </w:rPr>
        <w:t>proporciona</w:t>
      </w:r>
      <w:proofErr w:type="gramEnd"/>
      <w:r w:rsidRPr="002F44FD">
        <w:rPr>
          <w:rFonts w:ascii="Arial" w:hAnsi="Arial" w:cs="Arial"/>
          <w:sz w:val="24"/>
          <w:szCs w:val="24"/>
        </w:rPr>
        <w:t xml:space="preserve"> o trabalho essencialmente com todos os níveis de conteúdos, indicados pelos Parâmetros Curriculares Nacionais (BRASIL, 1997): os conceituais, proporcionados pela  própria leitura e potenciais das informações e conhecimentos trazidos pelo texto, procedimentais, através do próprio ato de ler e ouvir histórias e os </w:t>
      </w:r>
      <w:proofErr w:type="spellStart"/>
      <w:r w:rsidRPr="002F44FD">
        <w:rPr>
          <w:rFonts w:ascii="Arial" w:hAnsi="Arial" w:cs="Arial"/>
          <w:sz w:val="24"/>
          <w:szCs w:val="24"/>
        </w:rPr>
        <w:t>atitudinais</w:t>
      </w:r>
      <w:proofErr w:type="spellEnd"/>
      <w:r w:rsidRPr="002F44FD">
        <w:rPr>
          <w:rFonts w:ascii="Arial" w:hAnsi="Arial" w:cs="Arial"/>
          <w:sz w:val="24"/>
          <w:szCs w:val="24"/>
        </w:rPr>
        <w:t>, por meio de todos os valores e atitudes positivas desenvolvidos pela contação ou pela condução que o educador faça dessas ações pedagógicas.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lastRenderedPageBreak/>
        <w:t xml:space="preserve">O professor ao contar histórias favorece o desenvolvimento da linguagem oral e escrita. Além de ampliar o repertório de ideias e valorização de sua respectiva identidade e </w:t>
      </w:r>
      <w:proofErr w:type="spellStart"/>
      <w:r w:rsidRPr="002F44FD">
        <w:rPr>
          <w:rFonts w:ascii="Arial" w:hAnsi="Arial" w:cs="Arial"/>
          <w:sz w:val="24"/>
          <w:szCs w:val="24"/>
        </w:rPr>
        <w:t>autoestima</w:t>
      </w:r>
      <w:proofErr w:type="spellEnd"/>
      <w:r w:rsidRPr="002F44FD">
        <w:rPr>
          <w:rFonts w:ascii="Arial" w:hAnsi="Arial" w:cs="Arial"/>
          <w:sz w:val="24"/>
          <w:szCs w:val="24"/>
        </w:rPr>
        <w:t xml:space="preserve">, tal como indica Edwards (2016, p. 156): </w:t>
      </w:r>
      <w:r w:rsidRPr="002F44FD">
        <w:rPr>
          <w:rFonts w:ascii="Arial" w:hAnsi="Arial" w:cs="Arial"/>
          <w:i/>
          <w:sz w:val="24"/>
          <w:szCs w:val="24"/>
        </w:rPr>
        <w:t>“o professor não pode apenas pensar nas crianças como fortes e competentes, mas deve agir de tal modo que as convença de que eles compartilham dessa imagem”.</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Corroboramos com essa </w:t>
      </w:r>
      <w:proofErr w:type="spellStart"/>
      <w:r w:rsidRPr="002F44FD">
        <w:rPr>
          <w:rFonts w:ascii="Arial" w:hAnsi="Arial" w:cs="Arial"/>
          <w:sz w:val="24"/>
          <w:szCs w:val="24"/>
        </w:rPr>
        <w:t>ideia</w:t>
      </w:r>
      <w:proofErr w:type="spellEnd"/>
      <w:r w:rsidRPr="002F44FD">
        <w:rPr>
          <w:rFonts w:ascii="Arial" w:hAnsi="Arial" w:cs="Arial"/>
          <w:sz w:val="24"/>
          <w:szCs w:val="24"/>
        </w:rPr>
        <w:t>, pois a contação de histórias consegue ao mesmo tempo dar novas ideias, valorizar a cultura e criar novas expectativas de um mundo em constante construção.</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Antigamente, o ato de contar histórias era utilizado como meio de relaxar</w:t>
      </w:r>
      <w:proofErr w:type="gramStart"/>
      <w:r w:rsidRPr="002F44FD">
        <w:rPr>
          <w:rFonts w:ascii="Arial" w:hAnsi="Arial" w:cs="Arial"/>
          <w:sz w:val="24"/>
          <w:szCs w:val="24"/>
        </w:rPr>
        <w:t xml:space="preserve">  </w:t>
      </w:r>
      <w:proofErr w:type="gramEnd"/>
      <w:r w:rsidRPr="002F44FD">
        <w:rPr>
          <w:rFonts w:ascii="Arial" w:hAnsi="Arial" w:cs="Arial"/>
          <w:sz w:val="24"/>
          <w:szCs w:val="24"/>
        </w:rPr>
        <w:t>e entreter as crianças, porém atualmente a figura do contador reaparece com a intenção de desenvolver a criança, entre outros aspectos, no âmbito emocional e educacional. Auxiliando na iniciação da formação do leitor.</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Estudiosos no assunto afirmam que a contação de histórias é um poderoso recurso utilizado na prática pedagógica de professores da educação infantil e nos anos iniciais do ensino fundamental.</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As narrativas desenvolvem a linguagem oral, escrita e visual. Estimulam e beneficiam ainda no âmbito da criatividade e imaginação. Trabalham o senso crítico e o faz de conta incentiva o prazer pela leitura. Para sintetizar ao contar histórias o professor promove inúmeros benefícios nas crianças.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Para fazer com que haja aproveitamento deve incluir em seu planejamento curricular períodos dedicados a contação de histórias.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Uma história é bem contada, quando o professor/contador se prepara para este momento. Além de afinidade com a contação de histórias é preciso que o professor se prepare para a aula contando boas histórias com técnica e preparo.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Segundo Cortes </w:t>
      </w:r>
      <w:proofErr w:type="gramStart"/>
      <w:r w:rsidRPr="002F44FD">
        <w:rPr>
          <w:rFonts w:ascii="Arial" w:hAnsi="Arial" w:cs="Arial"/>
          <w:sz w:val="24"/>
          <w:szCs w:val="24"/>
        </w:rPr>
        <w:t xml:space="preserve">( </w:t>
      </w:r>
      <w:proofErr w:type="gramEnd"/>
      <w:r w:rsidRPr="002F44FD">
        <w:rPr>
          <w:rFonts w:ascii="Arial" w:hAnsi="Arial" w:cs="Arial"/>
          <w:sz w:val="24"/>
          <w:szCs w:val="24"/>
        </w:rPr>
        <w:t xml:space="preserve">2006, p.82)  </w:t>
      </w:r>
    </w:p>
    <w:p w:rsidR="002F44FD" w:rsidRPr="002F44FD" w:rsidRDefault="002F44FD" w:rsidP="002F44FD">
      <w:pPr>
        <w:spacing w:line="240" w:lineRule="auto"/>
        <w:ind w:left="2268"/>
        <w:jc w:val="both"/>
        <w:rPr>
          <w:rFonts w:ascii="Arial" w:hAnsi="Arial" w:cs="Arial"/>
        </w:rPr>
      </w:pPr>
      <w:r w:rsidRPr="002F44FD">
        <w:rPr>
          <w:rFonts w:ascii="Arial" w:hAnsi="Arial" w:cs="Arial"/>
        </w:rPr>
        <w:t xml:space="preserve">E, para isso, quem conta tem que criar o clima de envolvimento, de encanto... </w:t>
      </w:r>
      <w:proofErr w:type="gramStart"/>
      <w:r w:rsidRPr="002F44FD">
        <w:rPr>
          <w:rFonts w:ascii="Arial" w:hAnsi="Arial" w:cs="Arial"/>
        </w:rPr>
        <w:t>saber</w:t>
      </w:r>
      <w:proofErr w:type="gramEnd"/>
      <w:r w:rsidRPr="002F44FD">
        <w:rPr>
          <w:rFonts w:ascii="Arial" w:hAnsi="Arial" w:cs="Arial"/>
        </w:rPr>
        <w:t xml:space="preserve"> dar as pausas, o tempo  para o imaginário da criança construir seu cenário, visualizar seus monstros, criar os seus dragões, adentrar pela sua floresta, vestir a princesa com a roupa que está inventando, pensar na cara do rei e tantas coisas mais.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lastRenderedPageBreak/>
        <w:t xml:space="preserve">Para auxiliar o professor temos técnicas e recursos. É importante entender que uma história é dividida em partes. Onde temos a introdução, enredo, ponto culminante e desfecho.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A introdução é a parte que situa as crianças no tempo e no espaço; o enredo faz com que elas entendam a sucessão de fatos que formam a história; o ponto culminante é o momento que torna as crianças mais ansiosas para o desfecho feliz da história, é o auge da emoção; e o desfecho é a conclusão das histórias transmitindo a mensagem final.  </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Os recursos auxiliares são ferramentas que podem ser utilizadas para auxiliar o professor. Este deve decidir se fará uso desses recursos auxiliares: fantoches, </w:t>
      </w:r>
      <w:proofErr w:type="spellStart"/>
      <w:r w:rsidRPr="002F44FD">
        <w:rPr>
          <w:rFonts w:ascii="Arial" w:hAnsi="Arial" w:cs="Arial"/>
          <w:sz w:val="24"/>
          <w:szCs w:val="24"/>
        </w:rPr>
        <w:t>bocões</w:t>
      </w:r>
      <w:proofErr w:type="spellEnd"/>
      <w:r w:rsidRPr="002F44FD">
        <w:rPr>
          <w:rFonts w:ascii="Arial" w:hAnsi="Arial" w:cs="Arial"/>
          <w:sz w:val="24"/>
          <w:szCs w:val="24"/>
        </w:rPr>
        <w:t>, marionetes entre outros aspectos.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 xml:space="preserve">O uso dos fantoches, </w:t>
      </w:r>
      <w:proofErr w:type="spellStart"/>
      <w:r w:rsidRPr="002F44FD">
        <w:rPr>
          <w:rFonts w:ascii="Arial" w:hAnsi="Arial" w:cs="Arial"/>
          <w:sz w:val="24"/>
          <w:szCs w:val="24"/>
        </w:rPr>
        <w:t>bocões</w:t>
      </w:r>
      <w:proofErr w:type="spellEnd"/>
      <w:r w:rsidRPr="002F44FD">
        <w:rPr>
          <w:rFonts w:ascii="Arial" w:hAnsi="Arial" w:cs="Arial"/>
          <w:sz w:val="24"/>
          <w:szCs w:val="24"/>
        </w:rPr>
        <w:t xml:space="preserve"> e</w:t>
      </w:r>
      <w:proofErr w:type="gramStart"/>
      <w:r w:rsidRPr="002F44FD">
        <w:rPr>
          <w:rFonts w:ascii="Arial" w:hAnsi="Arial" w:cs="Arial"/>
          <w:sz w:val="24"/>
          <w:szCs w:val="24"/>
        </w:rPr>
        <w:t xml:space="preserve">  </w:t>
      </w:r>
      <w:proofErr w:type="gramEnd"/>
      <w:r w:rsidRPr="002F44FD">
        <w:rPr>
          <w:rFonts w:ascii="Arial" w:hAnsi="Arial" w:cs="Arial"/>
          <w:sz w:val="24"/>
          <w:szCs w:val="24"/>
        </w:rPr>
        <w:t>marionetes  são  sucesso garantido. Isto é, são engraçados e agradam as crianças. Mas é necessário que o professor saiba manejá-los. Em relação às crianças, a utilização de recursos auxiliares</w:t>
      </w:r>
      <w:proofErr w:type="gramStart"/>
      <w:r w:rsidRPr="002F44FD">
        <w:rPr>
          <w:rFonts w:ascii="Arial" w:hAnsi="Arial" w:cs="Arial"/>
          <w:sz w:val="24"/>
          <w:szCs w:val="24"/>
        </w:rPr>
        <w:t xml:space="preserve">  </w:t>
      </w:r>
      <w:proofErr w:type="gramEnd"/>
      <w:r w:rsidRPr="002F44FD">
        <w:rPr>
          <w:rFonts w:ascii="Arial" w:hAnsi="Arial" w:cs="Arial"/>
          <w:sz w:val="24"/>
          <w:szCs w:val="24"/>
        </w:rPr>
        <w:t>apresenta vantagens. O uso de recursos auxiliares pode ser intercalado com momentos de narrações simples.</w:t>
      </w:r>
    </w:p>
    <w:p w:rsidR="002F44FD" w:rsidRPr="002F44FD" w:rsidRDefault="002F44FD" w:rsidP="002F44FD">
      <w:pPr>
        <w:spacing w:line="360" w:lineRule="auto"/>
        <w:jc w:val="both"/>
        <w:rPr>
          <w:rFonts w:ascii="Arial" w:hAnsi="Arial" w:cs="Arial"/>
          <w:b/>
          <w:sz w:val="24"/>
          <w:szCs w:val="24"/>
        </w:rPr>
      </w:pPr>
    </w:p>
    <w:p w:rsidR="002F44FD" w:rsidRPr="002F44FD" w:rsidRDefault="002F44FD" w:rsidP="002F44FD">
      <w:pPr>
        <w:pStyle w:val="PargrafodaLista"/>
        <w:numPr>
          <w:ilvl w:val="0"/>
          <w:numId w:val="1"/>
        </w:numPr>
        <w:spacing w:line="360" w:lineRule="auto"/>
        <w:jc w:val="both"/>
        <w:rPr>
          <w:rFonts w:ascii="Arial" w:hAnsi="Arial" w:cs="Arial"/>
          <w:b/>
          <w:sz w:val="24"/>
          <w:szCs w:val="24"/>
        </w:rPr>
      </w:pPr>
      <w:r w:rsidRPr="002F44FD">
        <w:rPr>
          <w:rFonts w:ascii="Arial" w:hAnsi="Arial" w:cs="Arial"/>
          <w:b/>
          <w:sz w:val="24"/>
          <w:szCs w:val="24"/>
        </w:rPr>
        <w:t>Considerações Finais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A contação de histórias no ambiente escolar</w:t>
      </w:r>
      <w:proofErr w:type="gramStart"/>
      <w:r w:rsidRPr="002F44FD">
        <w:rPr>
          <w:rFonts w:ascii="Arial" w:hAnsi="Arial" w:cs="Arial"/>
          <w:sz w:val="24"/>
          <w:szCs w:val="24"/>
        </w:rPr>
        <w:t xml:space="preserve">  </w:t>
      </w:r>
      <w:proofErr w:type="gramEnd"/>
      <w:r w:rsidRPr="002F44FD">
        <w:rPr>
          <w:rFonts w:ascii="Arial" w:hAnsi="Arial" w:cs="Arial"/>
          <w:sz w:val="24"/>
          <w:szCs w:val="24"/>
        </w:rPr>
        <w:t>proporciona um amadurecimento nas crianças, ou seja, as crianças  desenvolvem aspectos como: cognitivo, físico, psicológico, moral ou social. Onde desenvolvem a socialização e estimulam a disciplina.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Para o sucesso de uma história contada</w:t>
      </w:r>
      <w:proofErr w:type="gramStart"/>
      <w:r w:rsidRPr="002F44FD">
        <w:rPr>
          <w:rFonts w:ascii="Arial" w:hAnsi="Arial" w:cs="Arial"/>
          <w:sz w:val="24"/>
          <w:szCs w:val="24"/>
        </w:rPr>
        <w:t xml:space="preserve">  </w:t>
      </w:r>
      <w:proofErr w:type="gramEnd"/>
      <w:r w:rsidRPr="002F44FD">
        <w:rPr>
          <w:rFonts w:ascii="Arial" w:hAnsi="Arial" w:cs="Arial"/>
          <w:sz w:val="24"/>
          <w:szCs w:val="24"/>
        </w:rPr>
        <w:t>é necessário pesquisa por parte do contador, uso de recursos e leituras para descobrir o que mais agrada as crianças. Esta é uma oportunidade para que crianças refinem o vocabulário com palavras novas.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Outra vantagem que se observa com a contação</w:t>
      </w:r>
      <w:proofErr w:type="gramStart"/>
      <w:r w:rsidRPr="002F44FD">
        <w:rPr>
          <w:rFonts w:ascii="Arial" w:hAnsi="Arial" w:cs="Arial"/>
          <w:sz w:val="24"/>
          <w:szCs w:val="24"/>
        </w:rPr>
        <w:t xml:space="preserve">  </w:t>
      </w:r>
      <w:proofErr w:type="gramEnd"/>
      <w:r w:rsidRPr="002F44FD">
        <w:rPr>
          <w:rFonts w:ascii="Arial" w:hAnsi="Arial" w:cs="Arial"/>
          <w:sz w:val="24"/>
          <w:szCs w:val="24"/>
        </w:rPr>
        <w:t>de história e o lúdico é  a possibilidade de utilizar a fantasia e passar mensagens  de transmissão de valores.</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lastRenderedPageBreak/>
        <w:t>Porém não é qualquer história que estimula a criança a adquirir o prazer pela leitura.</w:t>
      </w:r>
    </w:p>
    <w:p w:rsidR="002F44FD" w:rsidRPr="002F44FD" w:rsidRDefault="002F44FD" w:rsidP="002F44FD">
      <w:pPr>
        <w:spacing w:line="360" w:lineRule="auto"/>
        <w:ind w:firstLine="708"/>
        <w:jc w:val="both"/>
        <w:rPr>
          <w:rFonts w:ascii="Arial" w:hAnsi="Arial" w:cs="Arial"/>
          <w:sz w:val="24"/>
          <w:szCs w:val="24"/>
        </w:rPr>
      </w:pPr>
      <w:r w:rsidRPr="002F44FD">
        <w:rPr>
          <w:rFonts w:ascii="Arial" w:hAnsi="Arial" w:cs="Arial"/>
          <w:sz w:val="24"/>
          <w:szCs w:val="24"/>
        </w:rPr>
        <w:t>Quanto à iniciação à leitura, afirma KAERCHER, (2001, pg. 82-83)</w:t>
      </w:r>
    </w:p>
    <w:p w:rsidR="002F44FD" w:rsidRPr="002F44FD" w:rsidRDefault="002F44FD" w:rsidP="002F44FD">
      <w:pPr>
        <w:spacing w:line="240" w:lineRule="auto"/>
        <w:ind w:left="2268"/>
        <w:jc w:val="both"/>
        <w:rPr>
          <w:rFonts w:ascii="Arial" w:hAnsi="Arial" w:cs="Arial"/>
        </w:rPr>
      </w:pPr>
      <w:r w:rsidRPr="002F44FD">
        <w:rPr>
          <w:rFonts w:ascii="Arial" w:hAnsi="Arial" w:cs="Arial"/>
        </w:rPr>
        <w:t xml:space="preserve">[...] acredito que somente iremos formar crianças que gostem de ler e tenham uma relação prazerosa com a literatura se propiciarmos a ela, desde muito cedo, um contato </w:t>
      </w:r>
      <w:proofErr w:type="spellStart"/>
      <w:r w:rsidRPr="002F44FD">
        <w:rPr>
          <w:rFonts w:ascii="Arial" w:hAnsi="Arial" w:cs="Arial"/>
        </w:rPr>
        <w:t>frequente</w:t>
      </w:r>
      <w:proofErr w:type="spellEnd"/>
      <w:r w:rsidRPr="002F44FD">
        <w:rPr>
          <w:rFonts w:ascii="Arial" w:hAnsi="Arial" w:cs="Arial"/>
        </w:rPr>
        <w:t xml:space="preserve"> e agradável com o objeto livro e com o ato de ouvir e contar histórias, em primeiro lugar e, após, com o conteúdo deste objeto, a história propriamente dita – com seus textos e ilustrações. Isso equivale a dizer</w:t>
      </w:r>
      <w:proofErr w:type="gramStart"/>
      <w:r w:rsidRPr="002F44FD">
        <w:rPr>
          <w:rFonts w:ascii="Arial" w:hAnsi="Arial" w:cs="Arial"/>
        </w:rPr>
        <w:t xml:space="preserve">  </w:t>
      </w:r>
      <w:proofErr w:type="gramEnd"/>
      <w:r w:rsidRPr="002F44FD">
        <w:rPr>
          <w:rFonts w:ascii="Arial" w:hAnsi="Arial" w:cs="Arial"/>
        </w:rPr>
        <w:t>que tornar um livro parte integrante do dia a dia de nossas crianças é o primeiro passo para iniciarmos o processo de sua formação como leitores.</w:t>
      </w:r>
    </w:p>
    <w:p w:rsidR="002F44FD" w:rsidRPr="002F44FD" w:rsidRDefault="002F44FD" w:rsidP="002F44FD">
      <w:pPr>
        <w:spacing w:line="360" w:lineRule="auto"/>
        <w:jc w:val="both"/>
        <w:rPr>
          <w:rFonts w:ascii="Arial" w:hAnsi="Arial" w:cs="Arial"/>
          <w:sz w:val="24"/>
          <w:szCs w:val="24"/>
        </w:rPr>
      </w:pPr>
      <w:r w:rsidRPr="002F44FD">
        <w:rPr>
          <w:rFonts w:ascii="Arial" w:hAnsi="Arial" w:cs="Arial"/>
          <w:sz w:val="24"/>
          <w:szCs w:val="24"/>
        </w:rPr>
        <w:tab/>
        <w:t>Enfim, o trabalho desenvolvido por essa pesquisa proporcionou a ampliação de compreender o potencial que a contação de histórias possui em múltiplos aspectos ligados à formação da criança na escola desde o início da escolarização na Educação Infantil. Cabe aos sistemas, às escolas e aos professor</w:t>
      </w:r>
      <w:r w:rsidR="005D7EDC">
        <w:rPr>
          <w:rFonts w:ascii="Arial" w:hAnsi="Arial" w:cs="Arial"/>
          <w:sz w:val="24"/>
          <w:szCs w:val="24"/>
        </w:rPr>
        <w:t>e</w:t>
      </w:r>
      <w:r w:rsidRPr="002F44FD">
        <w:rPr>
          <w:rFonts w:ascii="Arial" w:hAnsi="Arial" w:cs="Arial"/>
          <w:sz w:val="24"/>
          <w:szCs w:val="24"/>
        </w:rPr>
        <w:t xml:space="preserve">s o incentivo dessas ações formativas que façam bons usos da literatura infantil como forma agradável de que todos os </w:t>
      </w:r>
      <w:proofErr w:type="spellStart"/>
      <w:r w:rsidRPr="002F44FD">
        <w:rPr>
          <w:rFonts w:ascii="Arial" w:hAnsi="Arial" w:cs="Arial"/>
          <w:sz w:val="24"/>
          <w:szCs w:val="24"/>
        </w:rPr>
        <w:t>educandos</w:t>
      </w:r>
      <w:proofErr w:type="spellEnd"/>
      <w:r w:rsidRPr="002F44FD">
        <w:rPr>
          <w:rFonts w:ascii="Arial" w:hAnsi="Arial" w:cs="Arial"/>
          <w:sz w:val="24"/>
          <w:szCs w:val="24"/>
        </w:rPr>
        <w:t xml:space="preserve"> aprendam e tornem-se cada vez mais produtores de leituras com diferentes finalidades.</w:t>
      </w:r>
    </w:p>
    <w:p w:rsidR="002F44FD" w:rsidRPr="002F44FD" w:rsidRDefault="002F44FD" w:rsidP="002F44FD">
      <w:pPr>
        <w:pStyle w:val="PargrafodaLista"/>
        <w:numPr>
          <w:ilvl w:val="0"/>
          <w:numId w:val="1"/>
        </w:numPr>
        <w:spacing w:line="360" w:lineRule="auto"/>
        <w:jc w:val="both"/>
        <w:rPr>
          <w:rFonts w:ascii="Arial" w:eastAsia="Times New Roman" w:hAnsi="Arial" w:cs="Arial"/>
          <w:b/>
          <w:sz w:val="24"/>
          <w:szCs w:val="24"/>
          <w:lang w:eastAsia="pt-BR"/>
        </w:rPr>
      </w:pPr>
      <w:r w:rsidRPr="002F44FD">
        <w:rPr>
          <w:rFonts w:ascii="Arial" w:eastAsia="Times New Roman" w:hAnsi="Arial" w:cs="Arial"/>
          <w:b/>
          <w:sz w:val="24"/>
          <w:szCs w:val="24"/>
          <w:lang w:eastAsia="pt-BR"/>
        </w:rPr>
        <w:t>Referências:</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ABRAMOVICH, Fanny. </w:t>
      </w:r>
      <w:r w:rsidRPr="002F44FD">
        <w:rPr>
          <w:rFonts w:ascii="Arial" w:eastAsia="Times New Roman" w:hAnsi="Arial" w:cs="Arial"/>
          <w:b/>
          <w:sz w:val="24"/>
          <w:szCs w:val="24"/>
          <w:lang w:eastAsia="pt-BR"/>
        </w:rPr>
        <w:t>Literatura Infantil</w:t>
      </w:r>
      <w:r w:rsidRPr="002F44FD">
        <w:rPr>
          <w:rFonts w:ascii="Arial" w:eastAsia="Times New Roman" w:hAnsi="Arial" w:cs="Arial"/>
          <w:sz w:val="24"/>
          <w:szCs w:val="24"/>
          <w:lang w:eastAsia="pt-BR"/>
        </w:rPr>
        <w:t xml:space="preserve">: Gostosuras e Bobices. </w:t>
      </w:r>
      <w:proofErr w:type="gramStart"/>
      <w:r w:rsidRPr="002F44FD">
        <w:rPr>
          <w:rFonts w:ascii="Arial" w:eastAsia="Times New Roman" w:hAnsi="Arial" w:cs="Arial"/>
          <w:sz w:val="24"/>
          <w:szCs w:val="24"/>
          <w:lang w:eastAsia="pt-BR"/>
        </w:rPr>
        <w:t>5</w:t>
      </w:r>
      <w:proofErr w:type="gramEnd"/>
      <w:r w:rsidRPr="002F44FD">
        <w:rPr>
          <w:rFonts w:ascii="Arial" w:eastAsia="Times New Roman" w:hAnsi="Arial" w:cs="Arial"/>
          <w:sz w:val="24"/>
          <w:szCs w:val="24"/>
          <w:lang w:eastAsia="pt-BR"/>
        </w:rPr>
        <w:t xml:space="preserve"> ed. São Paulo: </w:t>
      </w:r>
      <w:proofErr w:type="spellStart"/>
      <w:r w:rsidRPr="002F44FD">
        <w:rPr>
          <w:rFonts w:ascii="Arial" w:eastAsia="Times New Roman" w:hAnsi="Arial" w:cs="Arial"/>
          <w:sz w:val="24"/>
          <w:szCs w:val="24"/>
          <w:lang w:eastAsia="pt-BR"/>
        </w:rPr>
        <w:t>Scipione</w:t>
      </w:r>
      <w:proofErr w:type="spellEnd"/>
      <w:r w:rsidRPr="002F44FD">
        <w:rPr>
          <w:rFonts w:ascii="Arial" w:eastAsia="Times New Roman" w:hAnsi="Arial" w:cs="Arial"/>
          <w:sz w:val="24"/>
          <w:szCs w:val="24"/>
          <w:lang w:eastAsia="pt-BR"/>
        </w:rPr>
        <w:t>, 2001.</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BRASIL. Secretaria da Educação Básica. Ministério da Educação. </w:t>
      </w:r>
      <w:r w:rsidRPr="002F44FD">
        <w:rPr>
          <w:rFonts w:ascii="Arial" w:eastAsia="Times New Roman" w:hAnsi="Arial" w:cs="Arial"/>
          <w:b/>
          <w:sz w:val="24"/>
          <w:szCs w:val="24"/>
          <w:lang w:eastAsia="pt-BR"/>
        </w:rPr>
        <w:t xml:space="preserve">Parâmetros Curriculares Nacionais. </w:t>
      </w:r>
      <w:proofErr w:type="gramStart"/>
      <w:r w:rsidRPr="002F44FD">
        <w:rPr>
          <w:rFonts w:ascii="Arial" w:eastAsia="Times New Roman" w:hAnsi="Arial" w:cs="Arial"/>
          <w:b/>
          <w:sz w:val="24"/>
          <w:szCs w:val="24"/>
          <w:lang w:eastAsia="pt-BR"/>
        </w:rPr>
        <w:t>Ciclos I e II</w:t>
      </w:r>
      <w:proofErr w:type="gramEnd"/>
      <w:r w:rsidRPr="002F44FD">
        <w:rPr>
          <w:rFonts w:ascii="Arial" w:eastAsia="Times New Roman" w:hAnsi="Arial" w:cs="Arial"/>
          <w:b/>
          <w:sz w:val="24"/>
          <w:szCs w:val="24"/>
          <w:lang w:eastAsia="pt-BR"/>
        </w:rPr>
        <w:t>.</w:t>
      </w:r>
      <w:r w:rsidRPr="002F44FD">
        <w:rPr>
          <w:rFonts w:ascii="Arial" w:eastAsia="Times New Roman" w:hAnsi="Arial" w:cs="Arial"/>
          <w:sz w:val="24"/>
          <w:szCs w:val="24"/>
          <w:lang w:eastAsia="pt-BR"/>
        </w:rPr>
        <w:t xml:space="preserve"> Língua Portuguesa. Brasília, 1997.</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CORTES, Maria Oliveira. </w:t>
      </w:r>
      <w:r w:rsidRPr="002F44FD">
        <w:rPr>
          <w:rFonts w:ascii="Arial" w:eastAsia="Times New Roman" w:hAnsi="Arial" w:cs="Arial"/>
          <w:b/>
          <w:sz w:val="24"/>
          <w:szCs w:val="24"/>
          <w:lang w:eastAsia="pt-BR"/>
        </w:rPr>
        <w:t>Literatura Infantil e Contação de Histórias.</w:t>
      </w:r>
      <w:r w:rsidRPr="002F44FD">
        <w:rPr>
          <w:rFonts w:ascii="Arial" w:eastAsia="Times New Roman" w:hAnsi="Arial" w:cs="Arial"/>
          <w:sz w:val="24"/>
          <w:szCs w:val="24"/>
          <w:lang w:eastAsia="pt-BR"/>
        </w:rPr>
        <w:t xml:space="preserve"> Viçosa – MG, CPT, 2006.</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DOHME, </w:t>
      </w:r>
      <w:proofErr w:type="gramStart"/>
      <w:r w:rsidRPr="002F44FD">
        <w:rPr>
          <w:rFonts w:ascii="Arial" w:eastAsia="Times New Roman" w:hAnsi="Arial" w:cs="Arial"/>
          <w:sz w:val="24"/>
          <w:szCs w:val="24"/>
          <w:lang w:eastAsia="pt-BR"/>
        </w:rPr>
        <w:t>Vania.</w:t>
      </w:r>
      <w:proofErr w:type="gramEnd"/>
      <w:r w:rsidRPr="002F44FD">
        <w:rPr>
          <w:rFonts w:ascii="Arial" w:eastAsia="Times New Roman" w:hAnsi="Arial" w:cs="Arial"/>
          <w:b/>
          <w:sz w:val="24"/>
          <w:szCs w:val="24"/>
          <w:lang w:eastAsia="pt-BR"/>
        </w:rPr>
        <w:t>Técnicas de contar histórias 2.</w:t>
      </w:r>
      <w:r w:rsidRPr="002F44FD">
        <w:rPr>
          <w:rFonts w:ascii="Arial" w:eastAsia="Times New Roman" w:hAnsi="Arial" w:cs="Arial"/>
          <w:sz w:val="24"/>
          <w:szCs w:val="24"/>
          <w:lang w:eastAsia="pt-BR"/>
        </w:rPr>
        <w:t xml:space="preserve"> Rio de Janeiro: </w:t>
      </w:r>
      <w:proofErr w:type="spellStart"/>
      <w:r w:rsidRPr="002F44FD">
        <w:rPr>
          <w:rFonts w:ascii="Arial" w:eastAsia="Times New Roman" w:hAnsi="Arial" w:cs="Arial"/>
          <w:sz w:val="24"/>
          <w:szCs w:val="24"/>
          <w:lang w:eastAsia="pt-BR"/>
        </w:rPr>
        <w:t>Petrópoles</w:t>
      </w:r>
      <w:proofErr w:type="spellEnd"/>
      <w:r w:rsidRPr="002F44FD">
        <w:rPr>
          <w:rFonts w:ascii="Arial" w:eastAsia="Times New Roman" w:hAnsi="Arial" w:cs="Arial"/>
          <w:sz w:val="24"/>
          <w:szCs w:val="24"/>
          <w:lang w:eastAsia="pt-BR"/>
        </w:rPr>
        <w:t>, 2013.</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EDWARDS, </w:t>
      </w:r>
      <w:proofErr w:type="spellStart"/>
      <w:r w:rsidRPr="002F44FD">
        <w:rPr>
          <w:rFonts w:ascii="Arial" w:eastAsia="Times New Roman" w:hAnsi="Arial" w:cs="Arial"/>
          <w:sz w:val="24"/>
          <w:szCs w:val="24"/>
          <w:lang w:eastAsia="pt-BR"/>
        </w:rPr>
        <w:t>Carolyn</w:t>
      </w:r>
      <w:proofErr w:type="spellEnd"/>
      <w:r w:rsidRPr="002F44FD">
        <w:rPr>
          <w:rFonts w:ascii="Arial" w:eastAsia="Times New Roman" w:hAnsi="Arial" w:cs="Arial"/>
          <w:sz w:val="24"/>
          <w:szCs w:val="24"/>
          <w:lang w:eastAsia="pt-BR"/>
        </w:rPr>
        <w:t xml:space="preserve"> (Org</w:t>
      </w:r>
      <w:r w:rsidRPr="002F44FD">
        <w:rPr>
          <w:rFonts w:ascii="Arial" w:eastAsia="Times New Roman" w:hAnsi="Arial" w:cs="Arial"/>
          <w:b/>
          <w:sz w:val="24"/>
          <w:szCs w:val="24"/>
          <w:lang w:eastAsia="pt-BR"/>
        </w:rPr>
        <w:t>.</w:t>
      </w:r>
      <w:r w:rsidRPr="002F44FD">
        <w:rPr>
          <w:rFonts w:ascii="Arial" w:eastAsia="Times New Roman" w:hAnsi="Arial" w:cs="Arial"/>
          <w:sz w:val="24"/>
          <w:szCs w:val="24"/>
          <w:lang w:eastAsia="pt-BR"/>
        </w:rPr>
        <w:t xml:space="preserve">) </w:t>
      </w:r>
      <w:r w:rsidRPr="002F44FD">
        <w:rPr>
          <w:rFonts w:ascii="Arial" w:eastAsia="Times New Roman" w:hAnsi="Arial" w:cs="Arial"/>
          <w:b/>
          <w:sz w:val="24"/>
          <w:szCs w:val="24"/>
          <w:lang w:eastAsia="pt-BR"/>
        </w:rPr>
        <w:t xml:space="preserve">As cem novas linguagens da criança: a experiência de </w:t>
      </w:r>
      <w:proofErr w:type="spellStart"/>
      <w:r w:rsidRPr="002F44FD">
        <w:rPr>
          <w:rFonts w:ascii="Arial" w:eastAsia="Times New Roman" w:hAnsi="Arial" w:cs="Arial"/>
          <w:b/>
          <w:sz w:val="24"/>
          <w:szCs w:val="24"/>
          <w:lang w:eastAsia="pt-BR"/>
        </w:rPr>
        <w:t>Reggio</w:t>
      </w:r>
      <w:proofErr w:type="spellEnd"/>
      <w:r w:rsidRPr="002F44FD">
        <w:rPr>
          <w:rFonts w:ascii="Arial" w:eastAsia="Times New Roman" w:hAnsi="Arial" w:cs="Arial"/>
          <w:b/>
          <w:sz w:val="24"/>
          <w:szCs w:val="24"/>
          <w:lang w:eastAsia="pt-BR"/>
        </w:rPr>
        <w:t xml:space="preserve"> Emilia em transformação.</w:t>
      </w:r>
      <w:r w:rsidRPr="002F44FD">
        <w:rPr>
          <w:rFonts w:ascii="Arial" w:eastAsia="Times New Roman" w:hAnsi="Arial" w:cs="Arial"/>
          <w:sz w:val="24"/>
          <w:szCs w:val="24"/>
          <w:lang w:eastAsia="pt-BR"/>
        </w:rPr>
        <w:t xml:space="preserve"> Porto Alegre: </w:t>
      </w:r>
      <w:proofErr w:type="gramStart"/>
      <w:r w:rsidRPr="002F44FD">
        <w:rPr>
          <w:rFonts w:ascii="Arial" w:eastAsia="Times New Roman" w:hAnsi="Arial" w:cs="Arial"/>
          <w:sz w:val="24"/>
          <w:szCs w:val="24"/>
          <w:lang w:eastAsia="pt-BR"/>
        </w:rPr>
        <w:t>Editora Penso</w:t>
      </w:r>
      <w:proofErr w:type="gramEnd"/>
      <w:r w:rsidRPr="002F44FD">
        <w:rPr>
          <w:rFonts w:ascii="Arial" w:eastAsia="Times New Roman" w:hAnsi="Arial" w:cs="Arial"/>
          <w:sz w:val="24"/>
          <w:szCs w:val="24"/>
          <w:lang w:eastAsia="pt-BR"/>
        </w:rPr>
        <w:t>, 2016.</w:t>
      </w:r>
    </w:p>
    <w:p w:rsidR="002F44FD" w:rsidRPr="002F44FD" w:rsidRDefault="002F44FD" w:rsidP="002F44FD">
      <w:pPr>
        <w:spacing w:after="136" w:line="360" w:lineRule="auto"/>
        <w:jc w:val="both"/>
        <w:rPr>
          <w:rFonts w:ascii="Arial" w:eastAsia="Times New Roman" w:hAnsi="Arial" w:cs="Arial"/>
          <w:sz w:val="24"/>
          <w:szCs w:val="24"/>
          <w:lang w:eastAsia="pt-BR"/>
        </w:rPr>
      </w:pPr>
      <w:proofErr w:type="gramStart"/>
      <w:r w:rsidRPr="002F44FD">
        <w:rPr>
          <w:rFonts w:ascii="Arial" w:eastAsia="Times New Roman" w:hAnsi="Arial" w:cs="Arial"/>
          <w:sz w:val="24"/>
          <w:szCs w:val="24"/>
          <w:lang w:eastAsia="pt-BR"/>
        </w:rPr>
        <w:t>FIGUEIREDO,</w:t>
      </w:r>
      <w:proofErr w:type="spellStart"/>
      <w:proofErr w:type="gramEnd"/>
      <w:r w:rsidRPr="002F44FD">
        <w:rPr>
          <w:rFonts w:ascii="Arial" w:eastAsia="Times New Roman" w:hAnsi="Arial" w:cs="Arial"/>
          <w:sz w:val="24"/>
          <w:szCs w:val="24"/>
          <w:lang w:eastAsia="pt-BR"/>
        </w:rPr>
        <w:t>Hosiane</w:t>
      </w:r>
      <w:proofErr w:type="spellEnd"/>
      <w:r w:rsidRPr="002F44FD">
        <w:rPr>
          <w:rFonts w:ascii="Arial" w:eastAsia="Times New Roman" w:hAnsi="Arial" w:cs="Arial"/>
          <w:sz w:val="24"/>
          <w:szCs w:val="24"/>
          <w:lang w:eastAsia="pt-BR"/>
        </w:rPr>
        <w:t xml:space="preserve"> de Oliveira </w:t>
      </w:r>
      <w:proofErr w:type="spellStart"/>
      <w:r w:rsidRPr="002F44FD">
        <w:rPr>
          <w:rFonts w:ascii="Arial" w:eastAsia="Times New Roman" w:hAnsi="Arial" w:cs="Arial"/>
          <w:sz w:val="24"/>
          <w:szCs w:val="24"/>
          <w:lang w:eastAsia="pt-BR"/>
        </w:rPr>
        <w:t>Bragia</w:t>
      </w:r>
      <w:proofErr w:type="spellEnd"/>
      <w:r w:rsidRPr="002F44FD">
        <w:rPr>
          <w:rFonts w:ascii="Arial" w:eastAsia="Times New Roman" w:hAnsi="Arial" w:cs="Arial"/>
          <w:sz w:val="24"/>
          <w:szCs w:val="24"/>
          <w:lang w:eastAsia="pt-BR"/>
        </w:rPr>
        <w:t xml:space="preserve">; SANTOS, Elaine Aparecida Ferreira dos. A importância da contação de histórias infantis para o desenvolvimento da criança na educação </w:t>
      </w:r>
      <w:proofErr w:type="gramStart"/>
      <w:r w:rsidRPr="002F44FD">
        <w:rPr>
          <w:rFonts w:ascii="Arial" w:eastAsia="Times New Roman" w:hAnsi="Arial" w:cs="Arial"/>
          <w:sz w:val="24"/>
          <w:szCs w:val="24"/>
          <w:lang w:eastAsia="pt-BR"/>
        </w:rPr>
        <w:t>infantil.</w:t>
      </w:r>
      <w:proofErr w:type="gramEnd"/>
      <w:r w:rsidRPr="002F44FD">
        <w:rPr>
          <w:rFonts w:ascii="Arial" w:eastAsia="Times New Roman" w:hAnsi="Arial" w:cs="Arial"/>
          <w:b/>
          <w:sz w:val="24"/>
          <w:szCs w:val="24"/>
          <w:lang w:eastAsia="pt-BR"/>
        </w:rPr>
        <w:t xml:space="preserve">INSTITUTO SABER DE CIENCIAS INTEGRADAS- Revista Científica. </w:t>
      </w:r>
      <w:r w:rsidRPr="002F44FD">
        <w:rPr>
          <w:rFonts w:ascii="Arial" w:eastAsia="Times New Roman" w:hAnsi="Arial" w:cs="Arial"/>
          <w:sz w:val="24"/>
          <w:szCs w:val="24"/>
          <w:lang w:eastAsia="pt-BR"/>
        </w:rPr>
        <w:t>Disponível em:&lt;http://www.isciweb.com.br/revista/16-numero-02-</w:t>
      </w:r>
      <w:r w:rsidRPr="002F44FD">
        <w:rPr>
          <w:rFonts w:ascii="Arial" w:eastAsia="Times New Roman" w:hAnsi="Arial" w:cs="Arial"/>
          <w:sz w:val="24"/>
          <w:szCs w:val="24"/>
          <w:lang w:eastAsia="pt-BR"/>
        </w:rPr>
        <w:lastRenderedPageBreak/>
        <w:t>2015/115-a-importancia-da-contacao-de-historias-infantis-para-o-desenvolvimento-da-crianca-na-educacao-infantil&gt; Acesso em 15 de abril de 2016.</w:t>
      </w:r>
    </w:p>
    <w:p w:rsidR="002F44FD" w:rsidRPr="002F44FD" w:rsidRDefault="002F44FD" w:rsidP="002F44FD">
      <w:pPr>
        <w:spacing w:after="136" w:line="360" w:lineRule="auto"/>
        <w:jc w:val="both"/>
        <w:rPr>
          <w:rFonts w:ascii="Arial" w:eastAsia="Times New Roman" w:hAnsi="Arial" w:cs="Arial"/>
          <w:b/>
          <w:sz w:val="24"/>
          <w:szCs w:val="24"/>
          <w:lang w:eastAsia="pt-BR"/>
        </w:rPr>
      </w:pPr>
      <w:r w:rsidRPr="002F44FD">
        <w:rPr>
          <w:rFonts w:ascii="Arial" w:eastAsia="Times New Roman" w:hAnsi="Arial" w:cs="Arial"/>
          <w:sz w:val="24"/>
          <w:szCs w:val="24"/>
          <w:lang w:eastAsia="pt-BR"/>
        </w:rPr>
        <w:t xml:space="preserve">FRANTZ, Maria Helena </w:t>
      </w:r>
      <w:proofErr w:type="spellStart"/>
      <w:r w:rsidRPr="002F44FD">
        <w:rPr>
          <w:rFonts w:ascii="Arial" w:eastAsia="Times New Roman" w:hAnsi="Arial" w:cs="Arial"/>
          <w:sz w:val="24"/>
          <w:szCs w:val="24"/>
          <w:lang w:eastAsia="pt-BR"/>
        </w:rPr>
        <w:t>Zancan</w:t>
      </w:r>
      <w:proofErr w:type="spellEnd"/>
      <w:r w:rsidRPr="002F44FD">
        <w:rPr>
          <w:rFonts w:ascii="Arial" w:eastAsia="Times New Roman" w:hAnsi="Arial" w:cs="Arial"/>
          <w:sz w:val="24"/>
          <w:szCs w:val="24"/>
          <w:lang w:eastAsia="pt-BR"/>
        </w:rPr>
        <w:t xml:space="preserve">. </w:t>
      </w:r>
      <w:r w:rsidRPr="002F44FD">
        <w:rPr>
          <w:rFonts w:ascii="Arial" w:eastAsia="Times New Roman" w:hAnsi="Arial" w:cs="Arial"/>
          <w:b/>
          <w:sz w:val="24"/>
          <w:szCs w:val="24"/>
          <w:lang w:eastAsia="pt-BR"/>
        </w:rPr>
        <w:t xml:space="preserve">O Ensino da Literatura nas Séries Iniciais. </w:t>
      </w:r>
      <w:r w:rsidRPr="002F44FD">
        <w:rPr>
          <w:rFonts w:ascii="Arial" w:eastAsia="Times New Roman" w:hAnsi="Arial" w:cs="Arial"/>
          <w:sz w:val="24"/>
          <w:szCs w:val="24"/>
          <w:lang w:eastAsia="pt-BR"/>
        </w:rPr>
        <w:t xml:space="preserve">2ª Ed. </w:t>
      </w:r>
      <w:proofErr w:type="spellStart"/>
      <w:r w:rsidRPr="002F44FD">
        <w:rPr>
          <w:rFonts w:ascii="Arial" w:eastAsia="Times New Roman" w:hAnsi="Arial" w:cs="Arial"/>
          <w:sz w:val="24"/>
          <w:szCs w:val="24"/>
          <w:lang w:eastAsia="pt-BR"/>
        </w:rPr>
        <w:t>Ijuí</w:t>
      </w:r>
      <w:proofErr w:type="spellEnd"/>
      <w:r w:rsidRPr="002F44FD">
        <w:rPr>
          <w:rFonts w:ascii="Arial" w:eastAsia="Times New Roman" w:hAnsi="Arial" w:cs="Arial"/>
          <w:sz w:val="24"/>
          <w:szCs w:val="24"/>
          <w:lang w:eastAsia="pt-BR"/>
        </w:rPr>
        <w:t xml:space="preserve">: Editora </w:t>
      </w:r>
      <w:proofErr w:type="spellStart"/>
      <w:r w:rsidRPr="002F44FD">
        <w:rPr>
          <w:rFonts w:ascii="Arial" w:eastAsia="Times New Roman" w:hAnsi="Arial" w:cs="Arial"/>
          <w:sz w:val="24"/>
          <w:szCs w:val="24"/>
          <w:lang w:eastAsia="pt-BR"/>
        </w:rPr>
        <w:t>Unijuí</w:t>
      </w:r>
      <w:proofErr w:type="spellEnd"/>
      <w:r w:rsidRPr="002F44FD">
        <w:rPr>
          <w:rFonts w:ascii="Arial" w:eastAsia="Times New Roman" w:hAnsi="Arial" w:cs="Arial"/>
          <w:sz w:val="24"/>
          <w:szCs w:val="24"/>
          <w:lang w:eastAsia="pt-BR"/>
        </w:rPr>
        <w:t>, 1998.</w:t>
      </w:r>
      <w:r w:rsidRPr="002F44FD">
        <w:rPr>
          <w:rFonts w:ascii="Arial" w:eastAsia="Times New Roman" w:hAnsi="Arial" w:cs="Arial"/>
          <w:b/>
          <w:sz w:val="24"/>
          <w:szCs w:val="24"/>
          <w:lang w:eastAsia="pt-BR"/>
        </w:rPr>
        <w:t xml:space="preserve"> </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eastAsia="Times New Roman" w:hAnsi="Arial" w:cs="Arial"/>
          <w:sz w:val="24"/>
          <w:szCs w:val="24"/>
          <w:lang w:eastAsia="pt-BR"/>
        </w:rPr>
        <w:t xml:space="preserve">FREIRE, Paulo. </w:t>
      </w:r>
      <w:r w:rsidRPr="002F44FD">
        <w:rPr>
          <w:rFonts w:ascii="Arial" w:eastAsia="Times New Roman" w:hAnsi="Arial" w:cs="Arial"/>
          <w:b/>
          <w:sz w:val="24"/>
          <w:szCs w:val="24"/>
          <w:lang w:eastAsia="pt-BR"/>
        </w:rPr>
        <w:t>A Importância do Ato de Ler</w:t>
      </w:r>
      <w:r w:rsidRPr="002F44FD">
        <w:rPr>
          <w:rFonts w:ascii="Arial" w:eastAsia="Times New Roman" w:hAnsi="Arial" w:cs="Arial"/>
          <w:sz w:val="24"/>
          <w:szCs w:val="24"/>
          <w:lang w:eastAsia="pt-BR"/>
        </w:rPr>
        <w:t>. Trabalho Apresentado na Abertura do Congresso Brasileiro de Leitura, realizado em Campinas, em 1981 In FREIRE, Paulo. A importância do ato de ler: em três artigos que se completam. 26ª edição. São Paulo: Cortez, 1991.</w:t>
      </w:r>
    </w:p>
    <w:p w:rsidR="002F44FD" w:rsidRPr="002F44FD" w:rsidRDefault="002F44FD" w:rsidP="002F44FD">
      <w:pPr>
        <w:spacing w:after="136" w:line="360" w:lineRule="auto"/>
        <w:jc w:val="both"/>
        <w:rPr>
          <w:rFonts w:ascii="Arial" w:eastAsia="Times New Roman" w:hAnsi="Arial" w:cs="Arial"/>
          <w:sz w:val="24"/>
          <w:szCs w:val="24"/>
          <w:lang w:eastAsia="pt-BR"/>
        </w:rPr>
      </w:pPr>
      <w:r w:rsidRPr="002F44FD">
        <w:rPr>
          <w:rFonts w:ascii="Arial" w:hAnsi="Arial" w:cs="Arial"/>
          <w:sz w:val="24"/>
          <w:szCs w:val="24"/>
        </w:rPr>
        <w:t xml:space="preserve">KAERCHER, </w:t>
      </w:r>
      <w:proofErr w:type="spellStart"/>
      <w:r w:rsidRPr="002F44FD">
        <w:rPr>
          <w:rFonts w:ascii="Arial" w:hAnsi="Arial" w:cs="Arial"/>
          <w:sz w:val="24"/>
          <w:szCs w:val="24"/>
        </w:rPr>
        <w:t>Gládis</w:t>
      </w:r>
      <w:proofErr w:type="spellEnd"/>
      <w:r w:rsidRPr="002F44FD">
        <w:rPr>
          <w:rFonts w:ascii="Arial" w:hAnsi="Arial" w:cs="Arial"/>
          <w:sz w:val="24"/>
          <w:szCs w:val="24"/>
        </w:rPr>
        <w:t xml:space="preserve"> </w:t>
      </w:r>
      <w:proofErr w:type="spellStart"/>
      <w:r w:rsidRPr="002F44FD">
        <w:rPr>
          <w:rFonts w:ascii="Arial" w:hAnsi="Arial" w:cs="Arial"/>
          <w:sz w:val="24"/>
          <w:szCs w:val="24"/>
        </w:rPr>
        <w:t>Elise</w:t>
      </w:r>
      <w:proofErr w:type="spellEnd"/>
      <w:r w:rsidRPr="002F44FD">
        <w:rPr>
          <w:rFonts w:ascii="Arial" w:hAnsi="Arial" w:cs="Arial"/>
          <w:sz w:val="24"/>
          <w:szCs w:val="24"/>
        </w:rPr>
        <w:t xml:space="preserve">. </w:t>
      </w:r>
      <w:r w:rsidRPr="002F44FD">
        <w:rPr>
          <w:rFonts w:ascii="Arial" w:hAnsi="Arial" w:cs="Arial"/>
          <w:b/>
          <w:sz w:val="24"/>
          <w:szCs w:val="24"/>
        </w:rPr>
        <w:t xml:space="preserve">E Por Falar em </w:t>
      </w:r>
      <w:proofErr w:type="gramStart"/>
      <w:r w:rsidRPr="002F44FD">
        <w:rPr>
          <w:rFonts w:ascii="Arial" w:hAnsi="Arial" w:cs="Arial"/>
          <w:b/>
          <w:sz w:val="24"/>
          <w:szCs w:val="24"/>
        </w:rPr>
        <w:t>Literatura...</w:t>
      </w:r>
      <w:proofErr w:type="gramEnd"/>
      <w:r w:rsidRPr="002F44FD">
        <w:rPr>
          <w:rFonts w:ascii="Arial" w:hAnsi="Arial" w:cs="Arial"/>
          <w:sz w:val="24"/>
          <w:szCs w:val="24"/>
        </w:rPr>
        <w:t xml:space="preserve">In: CRAIDY, Carmem; KAERCHER, </w:t>
      </w:r>
      <w:proofErr w:type="spellStart"/>
      <w:r w:rsidRPr="002F44FD">
        <w:rPr>
          <w:rFonts w:ascii="Arial" w:hAnsi="Arial" w:cs="Arial"/>
          <w:sz w:val="24"/>
          <w:szCs w:val="24"/>
        </w:rPr>
        <w:t>Gládis</w:t>
      </w:r>
      <w:proofErr w:type="spellEnd"/>
      <w:r w:rsidRPr="002F44FD">
        <w:rPr>
          <w:rFonts w:ascii="Arial" w:hAnsi="Arial" w:cs="Arial"/>
          <w:sz w:val="24"/>
          <w:szCs w:val="24"/>
        </w:rPr>
        <w:t>. (</w:t>
      </w:r>
      <w:proofErr w:type="spellStart"/>
      <w:r w:rsidRPr="002F44FD">
        <w:rPr>
          <w:rFonts w:ascii="Arial" w:hAnsi="Arial" w:cs="Arial"/>
          <w:sz w:val="24"/>
          <w:szCs w:val="24"/>
        </w:rPr>
        <w:t>org</w:t>
      </w:r>
      <w:proofErr w:type="spellEnd"/>
      <w:r w:rsidRPr="002F44FD">
        <w:rPr>
          <w:rFonts w:ascii="Arial" w:hAnsi="Arial" w:cs="Arial"/>
          <w:sz w:val="24"/>
          <w:szCs w:val="24"/>
        </w:rPr>
        <w:t xml:space="preserve">) Educação Infantil: Pra que te quero? Porto </w:t>
      </w:r>
      <w:proofErr w:type="spellStart"/>
      <w:r w:rsidRPr="002F44FD">
        <w:rPr>
          <w:rFonts w:ascii="Arial" w:hAnsi="Arial" w:cs="Arial"/>
          <w:sz w:val="24"/>
          <w:szCs w:val="24"/>
        </w:rPr>
        <w:t>Aelegre</w:t>
      </w:r>
      <w:proofErr w:type="spellEnd"/>
      <w:r w:rsidRPr="002F44FD">
        <w:rPr>
          <w:rFonts w:ascii="Arial" w:hAnsi="Arial" w:cs="Arial"/>
          <w:sz w:val="24"/>
          <w:szCs w:val="24"/>
        </w:rPr>
        <w:t>: ARTMED, 2001.</w:t>
      </w:r>
    </w:p>
    <w:p w:rsidR="002F44FD" w:rsidRPr="002F44FD" w:rsidRDefault="002F44FD" w:rsidP="002F44FD">
      <w:pPr>
        <w:spacing w:after="136" w:line="360" w:lineRule="auto"/>
        <w:jc w:val="both"/>
        <w:rPr>
          <w:rFonts w:ascii="Arial" w:hAnsi="Arial" w:cs="Arial"/>
        </w:rPr>
      </w:pPr>
      <w:r w:rsidRPr="002F44FD">
        <w:rPr>
          <w:rFonts w:ascii="Arial" w:eastAsia="Times New Roman" w:hAnsi="Arial" w:cs="Arial"/>
          <w:sz w:val="24"/>
          <w:szCs w:val="24"/>
          <w:lang w:eastAsia="pt-BR"/>
        </w:rPr>
        <w:t xml:space="preserve">LIPPI, </w:t>
      </w:r>
      <w:proofErr w:type="spellStart"/>
      <w:r w:rsidRPr="002F44FD">
        <w:rPr>
          <w:rFonts w:ascii="Arial" w:eastAsia="Times New Roman" w:hAnsi="Arial" w:cs="Arial"/>
          <w:sz w:val="24"/>
          <w:szCs w:val="24"/>
          <w:lang w:eastAsia="pt-BR"/>
        </w:rPr>
        <w:t>Elisiane</w:t>
      </w:r>
      <w:proofErr w:type="spellEnd"/>
      <w:r w:rsidRPr="002F44FD">
        <w:rPr>
          <w:rFonts w:ascii="Arial" w:eastAsia="Times New Roman" w:hAnsi="Arial" w:cs="Arial"/>
          <w:sz w:val="24"/>
          <w:szCs w:val="24"/>
          <w:lang w:eastAsia="pt-BR"/>
        </w:rPr>
        <w:t xml:space="preserve"> Andréia; FINK, Alessandra </w:t>
      </w:r>
      <w:proofErr w:type="spellStart"/>
      <w:r w:rsidRPr="002F44FD">
        <w:rPr>
          <w:rFonts w:ascii="Arial" w:eastAsia="Times New Roman" w:hAnsi="Arial" w:cs="Arial"/>
          <w:sz w:val="24"/>
          <w:szCs w:val="24"/>
          <w:lang w:eastAsia="pt-BR"/>
        </w:rPr>
        <w:t>Tiburski</w:t>
      </w:r>
      <w:proofErr w:type="spellEnd"/>
      <w:r w:rsidRPr="002F44FD">
        <w:rPr>
          <w:rFonts w:ascii="Arial" w:eastAsia="Times New Roman" w:hAnsi="Arial" w:cs="Arial"/>
          <w:sz w:val="24"/>
          <w:szCs w:val="24"/>
          <w:lang w:eastAsia="pt-BR"/>
        </w:rPr>
        <w:t xml:space="preserve">. A arte de contar histórias: perspectivas teóricas e práticas. </w:t>
      </w:r>
      <w:r w:rsidRPr="002F44FD">
        <w:rPr>
          <w:rFonts w:ascii="Arial" w:eastAsia="Times New Roman" w:hAnsi="Arial" w:cs="Arial"/>
          <w:b/>
          <w:sz w:val="24"/>
          <w:szCs w:val="24"/>
          <w:lang w:eastAsia="pt-BR"/>
        </w:rPr>
        <w:t xml:space="preserve">VIVÊNCIAS: Revista Eletrônica de Extensão </w:t>
      </w:r>
      <w:proofErr w:type="gramStart"/>
      <w:r w:rsidRPr="002F44FD">
        <w:rPr>
          <w:rFonts w:ascii="Arial" w:eastAsia="Times New Roman" w:hAnsi="Arial" w:cs="Arial"/>
          <w:b/>
          <w:sz w:val="24"/>
          <w:szCs w:val="24"/>
          <w:lang w:eastAsia="pt-BR"/>
        </w:rPr>
        <w:t>da URI</w:t>
      </w:r>
      <w:proofErr w:type="gramEnd"/>
      <w:r w:rsidRPr="002F44FD">
        <w:rPr>
          <w:rFonts w:ascii="Arial" w:eastAsia="Times New Roman" w:hAnsi="Arial" w:cs="Arial"/>
          <w:b/>
          <w:sz w:val="24"/>
          <w:szCs w:val="24"/>
          <w:lang w:eastAsia="pt-BR"/>
        </w:rPr>
        <w:t>.</w:t>
      </w:r>
      <w:r w:rsidRPr="002F44FD">
        <w:rPr>
          <w:rFonts w:ascii="Arial" w:eastAsia="Times New Roman" w:hAnsi="Arial" w:cs="Arial"/>
          <w:sz w:val="24"/>
          <w:szCs w:val="24"/>
          <w:lang w:eastAsia="pt-BR"/>
        </w:rPr>
        <w:t>v.8, n.14: p. 20-31, Maio/2012. Disponível em: &lt;</w:t>
      </w:r>
      <w:r w:rsidRPr="002F44FD">
        <w:rPr>
          <w:rFonts w:ascii="Arial" w:eastAsia="Times New Roman" w:hAnsi="Arial" w:cs="Arial"/>
          <w:bCs/>
          <w:sz w:val="24"/>
          <w:szCs w:val="24"/>
          <w:lang w:eastAsia="pt-BR"/>
        </w:rPr>
        <w:t>http://www.reitoria.uri.br/~vivencias/Numero_014/artigos/artigos_vivencias_14/n14_02.pdf&gt;</w:t>
      </w:r>
      <w:r w:rsidRPr="002F44FD">
        <w:rPr>
          <w:rFonts w:ascii="Arial" w:eastAsia="Times New Roman" w:hAnsi="Arial" w:cs="Arial"/>
          <w:b/>
          <w:bCs/>
          <w:sz w:val="24"/>
          <w:szCs w:val="24"/>
          <w:lang w:eastAsia="pt-BR"/>
        </w:rPr>
        <w:t xml:space="preserve"> </w:t>
      </w:r>
      <w:r w:rsidRPr="002F44FD">
        <w:rPr>
          <w:rFonts w:ascii="Arial" w:eastAsia="Times New Roman" w:hAnsi="Arial" w:cs="Arial"/>
          <w:bCs/>
          <w:sz w:val="24"/>
          <w:szCs w:val="24"/>
          <w:lang w:eastAsia="pt-BR"/>
        </w:rPr>
        <w:t>Acesso em 20 de abril de 2016.</w:t>
      </w:r>
    </w:p>
    <w:p w:rsidR="002F44FD" w:rsidRPr="002F44FD" w:rsidRDefault="002F44FD" w:rsidP="002F44FD">
      <w:pPr>
        <w:spacing w:after="136" w:line="360" w:lineRule="auto"/>
        <w:jc w:val="both"/>
        <w:rPr>
          <w:rFonts w:ascii="Arial" w:eastAsia="Times New Roman" w:hAnsi="Arial" w:cs="Arial"/>
          <w:bCs/>
          <w:sz w:val="24"/>
          <w:szCs w:val="24"/>
          <w:lang w:eastAsia="pt-BR"/>
        </w:rPr>
      </w:pPr>
      <w:r w:rsidRPr="002F44FD">
        <w:rPr>
          <w:rFonts w:ascii="Arial" w:eastAsia="Times New Roman" w:hAnsi="Arial" w:cs="Arial"/>
          <w:b/>
          <w:bCs/>
          <w:sz w:val="24"/>
          <w:szCs w:val="24"/>
          <w:lang w:eastAsia="pt-BR"/>
        </w:rPr>
        <w:t xml:space="preserve">O conceito de afetividade de Henri </w:t>
      </w:r>
      <w:proofErr w:type="spellStart"/>
      <w:r w:rsidRPr="002F44FD">
        <w:rPr>
          <w:rFonts w:ascii="Arial" w:eastAsia="Times New Roman" w:hAnsi="Arial" w:cs="Arial"/>
          <w:b/>
          <w:bCs/>
          <w:sz w:val="24"/>
          <w:szCs w:val="24"/>
          <w:lang w:eastAsia="pt-BR"/>
        </w:rPr>
        <w:t>Wallon</w:t>
      </w:r>
      <w:proofErr w:type="spellEnd"/>
      <w:r w:rsidRPr="002F44FD">
        <w:rPr>
          <w:rFonts w:ascii="Arial" w:eastAsia="Times New Roman" w:hAnsi="Arial" w:cs="Arial"/>
          <w:bCs/>
          <w:sz w:val="24"/>
          <w:szCs w:val="24"/>
          <w:lang w:eastAsia="pt-BR"/>
        </w:rPr>
        <w:t>, disponível em: &lt;http://novaescola.org.br/formacao/conceito-afetividade-henri-wallon-645917.shtml?</w:t>
      </w:r>
      <w:proofErr w:type="gramStart"/>
      <w:r w:rsidRPr="002F44FD">
        <w:rPr>
          <w:rFonts w:ascii="Arial" w:eastAsia="Times New Roman" w:hAnsi="Arial" w:cs="Arial"/>
          <w:bCs/>
          <w:sz w:val="24"/>
          <w:szCs w:val="24"/>
          <w:lang w:eastAsia="pt-BR"/>
        </w:rPr>
        <w:t>page</w:t>
      </w:r>
      <w:proofErr w:type="gramEnd"/>
      <w:r w:rsidRPr="002F44FD">
        <w:rPr>
          <w:rFonts w:ascii="Arial" w:eastAsia="Times New Roman" w:hAnsi="Arial" w:cs="Arial"/>
          <w:bCs/>
          <w:sz w:val="24"/>
          <w:szCs w:val="24"/>
          <w:lang w:eastAsia="pt-BR"/>
        </w:rPr>
        <w:t>=0#&gt; Acesso em 20 de maio de 2016.</w:t>
      </w:r>
    </w:p>
    <w:p w:rsidR="002F44FD" w:rsidRPr="002F44FD" w:rsidRDefault="002F44FD" w:rsidP="002F44FD">
      <w:pPr>
        <w:spacing w:after="136" w:line="360" w:lineRule="auto"/>
        <w:jc w:val="both"/>
        <w:rPr>
          <w:rFonts w:ascii="Arial" w:eastAsia="Times New Roman" w:hAnsi="Arial" w:cs="Arial"/>
          <w:bCs/>
          <w:sz w:val="24"/>
          <w:szCs w:val="24"/>
          <w:lang w:eastAsia="pt-BR"/>
        </w:rPr>
      </w:pPr>
      <w:r w:rsidRPr="002F44FD">
        <w:rPr>
          <w:rFonts w:ascii="Arial" w:eastAsia="Times New Roman" w:hAnsi="Arial" w:cs="Arial"/>
          <w:bCs/>
          <w:sz w:val="24"/>
          <w:szCs w:val="24"/>
          <w:lang w:eastAsia="pt-BR"/>
        </w:rPr>
        <w:t xml:space="preserve">SOUZA, </w:t>
      </w:r>
      <w:proofErr w:type="spellStart"/>
      <w:r w:rsidRPr="002F44FD">
        <w:rPr>
          <w:rFonts w:ascii="Arial" w:eastAsia="Times New Roman" w:hAnsi="Arial" w:cs="Arial"/>
          <w:bCs/>
          <w:sz w:val="24"/>
          <w:szCs w:val="24"/>
          <w:lang w:eastAsia="pt-BR"/>
        </w:rPr>
        <w:t>Linete</w:t>
      </w:r>
      <w:proofErr w:type="spellEnd"/>
      <w:r w:rsidRPr="002F44FD">
        <w:rPr>
          <w:rFonts w:ascii="Arial" w:eastAsia="Times New Roman" w:hAnsi="Arial" w:cs="Arial"/>
          <w:bCs/>
          <w:sz w:val="24"/>
          <w:szCs w:val="24"/>
          <w:lang w:eastAsia="pt-BR"/>
        </w:rPr>
        <w:t xml:space="preserve"> Oliveira de; BERNARDINO, </w:t>
      </w:r>
      <w:proofErr w:type="spellStart"/>
      <w:r w:rsidRPr="002F44FD">
        <w:rPr>
          <w:rFonts w:ascii="Arial" w:eastAsia="Times New Roman" w:hAnsi="Arial" w:cs="Arial"/>
          <w:bCs/>
          <w:sz w:val="24"/>
          <w:szCs w:val="24"/>
          <w:lang w:eastAsia="pt-BR"/>
        </w:rPr>
        <w:t>Andrezza</w:t>
      </w:r>
      <w:proofErr w:type="spellEnd"/>
      <w:r w:rsidRPr="002F44FD">
        <w:rPr>
          <w:rFonts w:ascii="Arial" w:eastAsia="Times New Roman" w:hAnsi="Arial" w:cs="Arial"/>
          <w:bCs/>
          <w:sz w:val="24"/>
          <w:szCs w:val="24"/>
          <w:lang w:eastAsia="pt-BR"/>
        </w:rPr>
        <w:t xml:space="preserve"> </w:t>
      </w:r>
      <w:proofErr w:type="spellStart"/>
      <w:r w:rsidRPr="002F44FD">
        <w:rPr>
          <w:rFonts w:ascii="Arial" w:eastAsia="Times New Roman" w:hAnsi="Arial" w:cs="Arial"/>
          <w:bCs/>
          <w:sz w:val="24"/>
          <w:szCs w:val="24"/>
          <w:lang w:eastAsia="pt-BR"/>
        </w:rPr>
        <w:t>Dalla</w:t>
      </w:r>
      <w:proofErr w:type="spellEnd"/>
      <w:r w:rsidRPr="002F44FD">
        <w:rPr>
          <w:rFonts w:ascii="Arial" w:eastAsia="Times New Roman" w:hAnsi="Arial" w:cs="Arial"/>
          <w:bCs/>
          <w:sz w:val="24"/>
          <w:szCs w:val="24"/>
          <w:lang w:eastAsia="pt-BR"/>
        </w:rPr>
        <w:t xml:space="preserve">. A contação de histórias como estratégia pedagógica na educação infantil e ensino fundamental. </w:t>
      </w:r>
      <w:r w:rsidRPr="002F44FD">
        <w:rPr>
          <w:rFonts w:ascii="Arial" w:eastAsia="Times New Roman" w:hAnsi="Arial" w:cs="Arial"/>
          <w:b/>
          <w:bCs/>
          <w:sz w:val="24"/>
          <w:szCs w:val="24"/>
          <w:lang w:eastAsia="pt-BR"/>
        </w:rPr>
        <w:t xml:space="preserve">EDUCERE ET EDUCARE- Revista de Educação. </w:t>
      </w:r>
      <w:r w:rsidRPr="002F44FD">
        <w:rPr>
          <w:rFonts w:ascii="Arial" w:eastAsia="Times New Roman" w:hAnsi="Arial" w:cs="Arial"/>
          <w:bCs/>
          <w:sz w:val="24"/>
          <w:szCs w:val="24"/>
          <w:lang w:eastAsia="pt-BR"/>
        </w:rPr>
        <w:t>V.6, n.12, p. 235-249, Jul./dez. 2011. Disponível em: &lt;file:///C:/Users/Diego/Downloads/4643-23639-2-PB%</w:t>
      </w:r>
      <w:proofErr w:type="gramStart"/>
      <w:r w:rsidRPr="002F44FD">
        <w:rPr>
          <w:rFonts w:ascii="Arial" w:eastAsia="Times New Roman" w:hAnsi="Arial" w:cs="Arial"/>
          <w:bCs/>
          <w:sz w:val="24"/>
          <w:szCs w:val="24"/>
          <w:lang w:eastAsia="pt-BR"/>
        </w:rPr>
        <w:t>20(4).</w:t>
      </w:r>
      <w:proofErr w:type="gramEnd"/>
      <w:r w:rsidRPr="002F44FD">
        <w:rPr>
          <w:rFonts w:ascii="Arial" w:eastAsia="Times New Roman" w:hAnsi="Arial" w:cs="Arial"/>
          <w:bCs/>
          <w:sz w:val="24"/>
          <w:szCs w:val="24"/>
          <w:lang w:eastAsia="pt-BR"/>
        </w:rPr>
        <w:t>pdf&gt; Acesso em 05 de maio de 2016.</w:t>
      </w:r>
    </w:p>
    <w:p w:rsidR="002F44FD" w:rsidRPr="002F44FD" w:rsidRDefault="002F44FD" w:rsidP="002F44FD">
      <w:pPr>
        <w:spacing w:after="136" w:line="360" w:lineRule="auto"/>
        <w:jc w:val="both"/>
        <w:rPr>
          <w:rFonts w:ascii="Arial" w:hAnsi="Arial" w:cs="Arial"/>
        </w:rPr>
      </w:pPr>
      <w:r w:rsidRPr="002F44FD">
        <w:rPr>
          <w:rFonts w:ascii="Arial" w:eastAsia="Times New Roman" w:hAnsi="Arial" w:cs="Arial"/>
          <w:bCs/>
          <w:sz w:val="24"/>
          <w:szCs w:val="24"/>
          <w:lang w:eastAsia="pt-BR"/>
        </w:rPr>
        <w:t xml:space="preserve">TAHAN, </w:t>
      </w:r>
      <w:proofErr w:type="spellStart"/>
      <w:r w:rsidRPr="002F44FD">
        <w:rPr>
          <w:rFonts w:ascii="Arial" w:eastAsia="Times New Roman" w:hAnsi="Arial" w:cs="Arial"/>
          <w:bCs/>
          <w:sz w:val="24"/>
          <w:szCs w:val="24"/>
          <w:lang w:eastAsia="pt-BR"/>
        </w:rPr>
        <w:t>Malba</w:t>
      </w:r>
      <w:proofErr w:type="spellEnd"/>
      <w:r w:rsidRPr="002F44FD">
        <w:rPr>
          <w:rFonts w:ascii="Arial" w:eastAsia="Times New Roman" w:hAnsi="Arial" w:cs="Arial"/>
          <w:bCs/>
          <w:sz w:val="24"/>
          <w:szCs w:val="24"/>
          <w:lang w:eastAsia="pt-BR"/>
        </w:rPr>
        <w:t xml:space="preserve">. </w:t>
      </w:r>
      <w:r w:rsidRPr="002F44FD">
        <w:rPr>
          <w:rFonts w:ascii="Arial" w:eastAsia="Times New Roman" w:hAnsi="Arial" w:cs="Arial"/>
          <w:b/>
          <w:bCs/>
          <w:sz w:val="24"/>
          <w:szCs w:val="24"/>
          <w:lang w:eastAsia="pt-BR"/>
        </w:rPr>
        <w:t>A Arte de ler e contar histórias</w:t>
      </w:r>
      <w:r w:rsidRPr="002F44FD">
        <w:rPr>
          <w:rFonts w:ascii="Arial" w:eastAsia="Times New Roman" w:hAnsi="Arial" w:cs="Arial"/>
          <w:bCs/>
          <w:sz w:val="24"/>
          <w:szCs w:val="24"/>
          <w:lang w:eastAsia="pt-BR"/>
        </w:rPr>
        <w:t xml:space="preserve">. 2. Ed. Rio de Janeiro: </w:t>
      </w:r>
      <w:proofErr w:type="gramStart"/>
      <w:r w:rsidRPr="002F44FD">
        <w:rPr>
          <w:rFonts w:ascii="Arial" w:eastAsia="Times New Roman" w:hAnsi="Arial" w:cs="Arial"/>
          <w:bCs/>
          <w:sz w:val="24"/>
          <w:szCs w:val="24"/>
          <w:lang w:eastAsia="pt-BR"/>
        </w:rPr>
        <w:t>Conquista,</w:t>
      </w:r>
      <w:proofErr w:type="gramEnd"/>
      <w:r w:rsidRPr="002F44FD">
        <w:rPr>
          <w:rFonts w:ascii="Arial" w:eastAsia="Times New Roman" w:hAnsi="Arial" w:cs="Arial"/>
          <w:bCs/>
          <w:sz w:val="24"/>
          <w:szCs w:val="24"/>
          <w:lang w:eastAsia="pt-BR"/>
        </w:rPr>
        <w:t xml:space="preserve"> 1961.</w:t>
      </w:r>
      <w:r w:rsidRPr="002F44FD">
        <w:rPr>
          <w:rFonts w:ascii="Arial" w:hAnsi="Arial" w:cs="Arial"/>
        </w:rPr>
        <w:t xml:space="preserve"> </w:t>
      </w:r>
    </w:p>
    <w:p w:rsidR="002F44FD" w:rsidRPr="002F44FD" w:rsidRDefault="002F44FD" w:rsidP="002F44FD">
      <w:pPr>
        <w:jc w:val="both"/>
        <w:rPr>
          <w:rFonts w:ascii="Arial" w:hAnsi="Arial" w:cs="Arial"/>
          <w:color w:val="000000" w:themeColor="text1"/>
          <w:sz w:val="28"/>
          <w:szCs w:val="24"/>
        </w:rPr>
      </w:pPr>
    </w:p>
    <w:p w:rsidR="008D075D" w:rsidRPr="002F44FD" w:rsidRDefault="008D075D">
      <w:pPr>
        <w:rPr>
          <w:rFonts w:ascii="Arial" w:hAnsi="Arial" w:cs="Arial"/>
        </w:rPr>
      </w:pPr>
    </w:p>
    <w:sectPr w:rsidR="008D075D" w:rsidRPr="002F44FD" w:rsidSect="003F11F1">
      <w:headerReference w:type="default" r:id="rId5"/>
      <w:footerReference w:type="default" r:id="rId6"/>
      <w:pgSz w:w="11906" w:h="16838"/>
      <w:pgMar w:top="1417" w:right="1133" w:bottom="1417" w:left="1701" w:header="708" w:footer="708" w:gutter="0"/>
      <w:pgNumType w:start="1" w:chapStyle="1"/>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0"/>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0DB2" w:rsidRDefault="005D7EDC">
    <w:pPr>
      <w:pStyle w:val="Rodap"/>
      <w:jc w:val="right"/>
    </w:pPr>
  </w:p>
  <w:p w:rsidR="006B0DB2" w:rsidRDefault="005D7EDC">
    <w:pPr>
      <w:pStyle w:val="Rodap"/>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9406136"/>
      <w:docPartObj>
        <w:docPartGallery w:val="Page Numbers (Top of Page)"/>
        <w:docPartUnique/>
      </w:docPartObj>
    </w:sdtPr>
    <w:sdtEndPr/>
    <w:sdtContent>
      <w:p w:rsidR="003F11F1" w:rsidRDefault="005D7EDC">
        <w:pPr>
          <w:pStyle w:val="Cabealho"/>
          <w:jc w:val="right"/>
        </w:pPr>
        <w:r>
          <w:fldChar w:fldCharType="begin"/>
        </w:r>
        <w:r>
          <w:instrText>PAGE   \* MERGEFORMAT</w:instrText>
        </w:r>
        <w:r>
          <w:fldChar w:fldCharType="separate"/>
        </w:r>
        <w:r>
          <w:rPr>
            <w:noProof/>
          </w:rPr>
          <w:t>12</w:t>
        </w:r>
        <w:r>
          <w:fldChar w:fldCharType="end"/>
        </w:r>
      </w:p>
    </w:sdtContent>
  </w:sdt>
  <w:p w:rsidR="003F11F1" w:rsidRDefault="005D7EDC">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2A6A06"/>
    <w:multiLevelType w:val="hybridMultilevel"/>
    <w:tmpl w:val="50DA442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F44FD"/>
    <w:rsid w:val="002F44FD"/>
    <w:rsid w:val="005D7EDC"/>
    <w:rsid w:val="008D075D"/>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4FD"/>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2F44FD"/>
    <w:pPr>
      <w:ind w:left="720"/>
      <w:contextualSpacing/>
    </w:pPr>
  </w:style>
  <w:style w:type="paragraph" w:styleId="Cabealho">
    <w:name w:val="header"/>
    <w:basedOn w:val="Normal"/>
    <w:link w:val="CabealhoChar"/>
    <w:uiPriority w:val="99"/>
    <w:unhideWhenUsed/>
    <w:rsid w:val="002F44F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F44FD"/>
  </w:style>
  <w:style w:type="paragraph" w:styleId="Rodap">
    <w:name w:val="footer"/>
    <w:basedOn w:val="Normal"/>
    <w:link w:val="RodapChar"/>
    <w:uiPriority w:val="99"/>
    <w:unhideWhenUsed/>
    <w:rsid w:val="002F44FD"/>
    <w:pPr>
      <w:tabs>
        <w:tab w:val="center" w:pos="4252"/>
        <w:tab w:val="right" w:pos="8504"/>
      </w:tabs>
      <w:spacing w:after="0" w:line="240" w:lineRule="auto"/>
    </w:pPr>
  </w:style>
  <w:style w:type="character" w:customStyle="1" w:styleId="RodapChar">
    <w:name w:val="Rodapé Char"/>
    <w:basedOn w:val="Fontepargpadro"/>
    <w:link w:val="Rodap"/>
    <w:uiPriority w:val="99"/>
    <w:rsid w:val="002F44FD"/>
  </w:style>
  <w:style w:type="paragraph" w:customStyle="1" w:styleId="Standard">
    <w:name w:val="Standard"/>
    <w:rsid w:val="002F44FD"/>
    <w:pPr>
      <w:widowControl w:val="0"/>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12</Pages>
  <Words>3637</Words>
  <Characters>19641</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Oliveira</dc:creator>
  <cp:lastModifiedBy>Diego Oliveira</cp:lastModifiedBy>
  <cp:revision>1</cp:revision>
  <dcterms:created xsi:type="dcterms:W3CDTF">2016-09-26T09:35:00Z</dcterms:created>
  <dcterms:modified xsi:type="dcterms:W3CDTF">2016-09-26T09:58:00Z</dcterms:modified>
</cp:coreProperties>
</file>