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F6E" w:rsidRPr="00E054A3" w:rsidRDefault="00C13F6E" w:rsidP="00C13F6E">
      <w:pPr>
        <w:jc w:val="center"/>
        <w:rPr>
          <w:rFonts w:ascii="Arial" w:hAnsi="Arial" w:cs="Arial"/>
          <w:b/>
          <w:sz w:val="28"/>
          <w:szCs w:val="28"/>
        </w:rPr>
      </w:pPr>
      <w:r w:rsidRPr="00E054A3">
        <w:rPr>
          <w:rFonts w:ascii="Arial" w:hAnsi="Arial" w:cs="Arial"/>
          <w:b/>
          <w:sz w:val="28"/>
          <w:szCs w:val="28"/>
        </w:rPr>
        <w:t>XIII SIMPÓSIO INTERNACIONAL DE CIÊNCIAS INTEGRADAS DA UNAERP CAMPUS GUARUJÁ</w:t>
      </w:r>
    </w:p>
    <w:p w:rsidR="00C13F6E" w:rsidRPr="00E054A3" w:rsidRDefault="00C13F6E" w:rsidP="00C13F6E">
      <w:pPr>
        <w:rPr>
          <w:rFonts w:ascii="Arial" w:hAnsi="Arial" w:cs="Arial"/>
          <w:b/>
          <w:sz w:val="24"/>
          <w:szCs w:val="24"/>
        </w:rPr>
      </w:pPr>
    </w:p>
    <w:p w:rsidR="00C13F6E" w:rsidRDefault="00C13F6E" w:rsidP="00C13F6E">
      <w:pPr>
        <w:jc w:val="center"/>
        <w:rPr>
          <w:rFonts w:ascii="Arial" w:hAnsi="Arial" w:cs="Arial"/>
          <w:b/>
          <w:sz w:val="28"/>
          <w:szCs w:val="28"/>
        </w:rPr>
      </w:pPr>
      <w:r w:rsidRPr="00D36984">
        <w:rPr>
          <w:rFonts w:ascii="Arial" w:hAnsi="Arial" w:cs="Arial"/>
          <w:b/>
          <w:sz w:val="28"/>
          <w:szCs w:val="28"/>
        </w:rPr>
        <w:t>Prevenção e Remediação de Catástrofes Ambientais</w:t>
      </w:r>
    </w:p>
    <w:p w:rsidR="00AB2FC8" w:rsidRDefault="00AB2FC8" w:rsidP="00C13F6E">
      <w:pPr>
        <w:jc w:val="center"/>
        <w:rPr>
          <w:rFonts w:ascii="Arial" w:hAnsi="Arial" w:cs="Arial"/>
          <w:b/>
          <w:sz w:val="28"/>
          <w:szCs w:val="28"/>
        </w:rPr>
      </w:pPr>
    </w:p>
    <w:p w:rsidR="00AB2FC8" w:rsidRDefault="00AB2FC8" w:rsidP="00C13F6E">
      <w:pPr>
        <w:jc w:val="center"/>
        <w:rPr>
          <w:rFonts w:ascii="Arial" w:hAnsi="Arial" w:cs="Arial"/>
          <w:b/>
          <w:sz w:val="24"/>
          <w:szCs w:val="24"/>
        </w:rPr>
      </w:pPr>
      <w:r w:rsidRPr="00AB2FC8">
        <w:rPr>
          <w:rFonts w:ascii="Arial" w:hAnsi="Arial" w:cs="Arial"/>
          <w:b/>
          <w:sz w:val="24"/>
          <w:szCs w:val="24"/>
        </w:rPr>
        <w:t>Estimulação Precoce em crianças com Síndrome de Down: Abordagem Fisioterapeutica</w:t>
      </w:r>
      <w:r>
        <w:rPr>
          <w:rFonts w:ascii="Arial" w:hAnsi="Arial" w:cs="Arial"/>
          <w:b/>
          <w:sz w:val="24"/>
          <w:szCs w:val="24"/>
        </w:rPr>
        <w:t>.</w:t>
      </w:r>
    </w:p>
    <w:p w:rsidR="00AB2FC8" w:rsidRPr="00AB2FC8" w:rsidRDefault="00AB2FC8" w:rsidP="00C13F6E">
      <w:pPr>
        <w:jc w:val="center"/>
        <w:rPr>
          <w:rFonts w:ascii="Arial" w:hAnsi="Arial" w:cs="Arial"/>
          <w:b/>
          <w:sz w:val="24"/>
          <w:szCs w:val="24"/>
        </w:rPr>
      </w:pPr>
    </w:p>
    <w:p w:rsidR="00C13F6E" w:rsidRDefault="00C13F6E" w:rsidP="00C13F6E">
      <w:pPr>
        <w:jc w:val="center"/>
        <w:rPr>
          <w:rFonts w:ascii="Arial" w:hAnsi="Arial" w:cs="Arial"/>
          <w:b/>
          <w:sz w:val="20"/>
          <w:szCs w:val="20"/>
        </w:rPr>
      </w:pPr>
      <w:r>
        <w:rPr>
          <w:rFonts w:ascii="Arial" w:hAnsi="Arial" w:cs="Arial"/>
          <w:b/>
          <w:sz w:val="20"/>
          <w:szCs w:val="20"/>
        </w:rPr>
        <w:t>Rosane de Carvalho Santos</w:t>
      </w:r>
    </w:p>
    <w:p w:rsidR="00C13F6E" w:rsidRPr="00E054A3" w:rsidRDefault="00C13F6E" w:rsidP="00C13F6E">
      <w:pPr>
        <w:jc w:val="center"/>
        <w:rPr>
          <w:rFonts w:ascii="Arial" w:hAnsi="Arial" w:cs="Arial"/>
          <w:b/>
          <w:sz w:val="20"/>
          <w:szCs w:val="20"/>
        </w:rPr>
      </w:pPr>
      <w:r w:rsidRPr="00E054A3">
        <w:rPr>
          <w:rFonts w:ascii="Arial" w:hAnsi="Arial" w:cs="Arial"/>
          <w:b/>
          <w:sz w:val="20"/>
          <w:szCs w:val="20"/>
        </w:rPr>
        <w:t>Aluna do Curso de Fisioterapia</w:t>
      </w:r>
    </w:p>
    <w:p w:rsidR="00C13F6E" w:rsidRDefault="00C13F6E" w:rsidP="00C13F6E">
      <w:pPr>
        <w:jc w:val="center"/>
        <w:rPr>
          <w:rFonts w:ascii="Arial" w:hAnsi="Arial" w:cs="Arial"/>
          <w:b/>
          <w:sz w:val="20"/>
          <w:szCs w:val="20"/>
        </w:rPr>
      </w:pPr>
      <w:r w:rsidRPr="00E054A3">
        <w:rPr>
          <w:rFonts w:ascii="Arial" w:hAnsi="Arial" w:cs="Arial"/>
          <w:b/>
          <w:sz w:val="20"/>
          <w:szCs w:val="20"/>
        </w:rPr>
        <w:t>Universidade de Ribeirão Preto - UNAERP Campus Guarujá</w:t>
      </w:r>
    </w:p>
    <w:p w:rsidR="00C13F6E" w:rsidRPr="00E054A3" w:rsidRDefault="00C13F6E" w:rsidP="00C13F6E">
      <w:pPr>
        <w:jc w:val="center"/>
        <w:rPr>
          <w:rFonts w:ascii="Arial" w:hAnsi="Arial" w:cs="Arial"/>
          <w:b/>
          <w:sz w:val="20"/>
          <w:szCs w:val="20"/>
        </w:rPr>
      </w:pPr>
      <w:r>
        <w:rPr>
          <w:rFonts w:ascii="Arial" w:hAnsi="Arial" w:cs="Arial"/>
          <w:b/>
          <w:sz w:val="20"/>
          <w:szCs w:val="20"/>
        </w:rPr>
        <w:t xml:space="preserve"> rosane_fisio@outlook.com</w:t>
      </w:r>
    </w:p>
    <w:p w:rsidR="00C13F6E" w:rsidRPr="00E054A3" w:rsidRDefault="00C13F6E" w:rsidP="00C13F6E">
      <w:pPr>
        <w:jc w:val="center"/>
        <w:rPr>
          <w:rFonts w:ascii="Arial" w:hAnsi="Arial" w:cs="Arial"/>
          <w:b/>
          <w:sz w:val="24"/>
          <w:szCs w:val="24"/>
        </w:rPr>
      </w:pPr>
      <w:r w:rsidRPr="00E054A3">
        <w:rPr>
          <w:rFonts w:ascii="Arial" w:hAnsi="Arial" w:cs="Arial"/>
          <w:b/>
          <w:sz w:val="24"/>
          <w:szCs w:val="24"/>
        </w:rPr>
        <w:t xml:space="preserve"> </w:t>
      </w:r>
    </w:p>
    <w:p w:rsidR="00C13F6E" w:rsidRPr="00C13F6E" w:rsidRDefault="002301A5" w:rsidP="00C13F6E">
      <w:pPr>
        <w:jc w:val="center"/>
        <w:rPr>
          <w:rFonts w:ascii="Arial" w:hAnsi="Arial" w:cs="Arial"/>
          <w:b/>
          <w:sz w:val="20"/>
          <w:szCs w:val="20"/>
        </w:rPr>
      </w:pPr>
      <w:r>
        <w:rPr>
          <w:rFonts w:ascii="Arial" w:hAnsi="Arial" w:cs="Arial"/>
          <w:b/>
          <w:sz w:val="20"/>
          <w:szCs w:val="20"/>
        </w:rPr>
        <w:t>Érica Be</w:t>
      </w:r>
      <w:r w:rsidR="00C13F6E">
        <w:rPr>
          <w:rFonts w:ascii="Arial" w:hAnsi="Arial" w:cs="Arial"/>
          <w:b/>
          <w:sz w:val="20"/>
          <w:szCs w:val="20"/>
        </w:rPr>
        <w:t>rtaglia de Paula</w:t>
      </w:r>
    </w:p>
    <w:p w:rsidR="00C13F6E" w:rsidRPr="00E054A3" w:rsidRDefault="00C13F6E" w:rsidP="00C13F6E">
      <w:pPr>
        <w:jc w:val="center"/>
        <w:rPr>
          <w:rFonts w:ascii="Arial" w:hAnsi="Arial" w:cs="Arial"/>
          <w:b/>
          <w:sz w:val="20"/>
          <w:szCs w:val="20"/>
        </w:rPr>
      </w:pPr>
      <w:r w:rsidRPr="00E054A3">
        <w:rPr>
          <w:rFonts w:ascii="Arial" w:hAnsi="Arial" w:cs="Arial"/>
          <w:b/>
          <w:sz w:val="20"/>
          <w:szCs w:val="20"/>
        </w:rPr>
        <w:t xml:space="preserve">Professora do Curso de Fisioterapia </w:t>
      </w:r>
    </w:p>
    <w:p w:rsidR="00C13F6E" w:rsidRDefault="00C13F6E" w:rsidP="00C13F6E">
      <w:pPr>
        <w:jc w:val="center"/>
        <w:rPr>
          <w:rFonts w:ascii="Arial" w:hAnsi="Arial" w:cs="Arial"/>
          <w:b/>
          <w:sz w:val="20"/>
          <w:szCs w:val="20"/>
        </w:rPr>
      </w:pPr>
      <w:r w:rsidRPr="00C13F6E">
        <w:rPr>
          <w:rFonts w:ascii="Arial" w:hAnsi="Arial" w:cs="Arial"/>
          <w:b/>
          <w:sz w:val="20"/>
          <w:szCs w:val="20"/>
        </w:rPr>
        <w:t>Universidade</w:t>
      </w:r>
      <w:r w:rsidRPr="00E054A3">
        <w:rPr>
          <w:rFonts w:ascii="Arial" w:hAnsi="Arial" w:cs="Arial"/>
          <w:b/>
          <w:sz w:val="20"/>
          <w:szCs w:val="20"/>
        </w:rPr>
        <w:t xml:space="preserve"> de Ribeirão Preto - UNAERP Campus Guarujá </w:t>
      </w:r>
    </w:p>
    <w:p w:rsidR="00AB2FC8" w:rsidRPr="00E054A3" w:rsidRDefault="00AB2FC8" w:rsidP="00C13F6E">
      <w:pPr>
        <w:jc w:val="center"/>
        <w:rPr>
          <w:rFonts w:ascii="Arial" w:hAnsi="Arial" w:cs="Arial"/>
          <w:b/>
          <w:sz w:val="20"/>
          <w:szCs w:val="20"/>
        </w:rPr>
      </w:pPr>
      <w:r>
        <w:rPr>
          <w:rFonts w:ascii="Arial" w:hAnsi="Arial" w:cs="Arial"/>
          <w:b/>
          <w:sz w:val="20"/>
          <w:szCs w:val="20"/>
        </w:rPr>
        <w:t>erica_bertaglia@yahoo.com.br</w:t>
      </w:r>
    </w:p>
    <w:p w:rsidR="00AB2FC8" w:rsidRDefault="00AB2FC8" w:rsidP="00C13F6E">
      <w:pPr>
        <w:jc w:val="center"/>
        <w:rPr>
          <w:rFonts w:ascii="Arial" w:hAnsi="Arial" w:cs="Arial"/>
          <w:b/>
          <w:sz w:val="24"/>
          <w:szCs w:val="24"/>
        </w:rPr>
      </w:pPr>
    </w:p>
    <w:p w:rsidR="00C13F6E" w:rsidRDefault="00C13F6E" w:rsidP="00C13F6E">
      <w:pPr>
        <w:jc w:val="center"/>
        <w:rPr>
          <w:rFonts w:ascii="Arial" w:hAnsi="Arial" w:cs="Arial"/>
          <w:b/>
          <w:sz w:val="24"/>
          <w:szCs w:val="24"/>
        </w:rPr>
      </w:pPr>
      <w:r w:rsidRPr="00E054A3">
        <w:rPr>
          <w:rFonts w:ascii="Arial" w:hAnsi="Arial" w:cs="Arial"/>
          <w:b/>
          <w:sz w:val="24"/>
          <w:szCs w:val="24"/>
        </w:rPr>
        <w:t>Este simpósio tem o apoio da Fundação Fernando Eduardo Lee</w:t>
      </w:r>
    </w:p>
    <w:p w:rsidR="00AB2FC8" w:rsidRDefault="00AB2FC8" w:rsidP="00C13F6E">
      <w:pPr>
        <w:jc w:val="center"/>
        <w:rPr>
          <w:rFonts w:ascii="Arial" w:hAnsi="Arial" w:cs="Arial"/>
          <w:b/>
          <w:sz w:val="24"/>
          <w:szCs w:val="24"/>
        </w:rPr>
      </w:pPr>
    </w:p>
    <w:p w:rsidR="00B33FD3" w:rsidRDefault="00AB2FC8" w:rsidP="00B33FD3">
      <w:pPr>
        <w:spacing w:after="0"/>
        <w:jc w:val="both"/>
        <w:rPr>
          <w:rFonts w:ascii="Arial" w:hAnsi="Arial" w:cs="Arial"/>
          <w:sz w:val="24"/>
          <w:szCs w:val="24"/>
        </w:rPr>
      </w:pPr>
      <w:r w:rsidRPr="00E054A3">
        <w:rPr>
          <w:rFonts w:ascii="Arial" w:hAnsi="Arial" w:cs="Arial"/>
          <w:b/>
          <w:sz w:val="24"/>
          <w:szCs w:val="24"/>
        </w:rPr>
        <w:t>Resumo</w:t>
      </w:r>
      <w:r w:rsidRPr="00AB2FC8">
        <w:rPr>
          <w:rFonts w:ascii="Arial" w:hAnsi="Arial" w:cs="Arial"/>
          <w:b/>
          <w:sz w:val="24"/>
          <w:szCs w:val="24"/>
        </w:rPr>
        <w:t xml:space="preserve">: </w:t>
      </w:r>
      <w:r w:rsidRPr="00AB2FC8">
        <w:rPr>
          <w:rFonts w:ascii="Arial" w:hAnsi="Arial" w:cs="Arial"/>
          <w:sz w:val="24"/>
          <w:szCs w:val="24"/>
        </w:rPr>
        <w:t xml:space="preserve">Este trabalho mostra a importância da estimulação precoce para o melhor desenvolvimento das habilidades </w:t>
      </w:r>
      <w:r w:rsidR="002301A5">
        <w:rPr>
          <w:rFonts w:ascii="Arial" w:hAnsi="Arial" w:cs="Arial"/>
          <w:sz w:val="24"/>
          <w:szCs w:val="24"/>
        </w:rPr>
        <w:t xml:space="preserve">motora </w:t>
      </w:r>
      <w:r w:rsidRPr="00AB2FC8">
        <w:rPr>
          <w:rFonts w:ascii="Arial" w:hAnsi="Arial" w:cs="Arial"/>
          <w:sz w:val="24"/>
          <w:szCs w:val="24"/>
        </w:rPr>
        <w:t>de qualqu</w:t>
      </w:r>
      <w:r w:rsidR="002301A5">
        <w:rPr>
          <w:rFonts w:ascii="Arial" w:hAnsi="Arial" w:cs="Arial"/>
          <w:sz w:val="24"/>
          <w:szCs w:val="24"/>
        </w:rPr>
        <w:t>er indivíduo, levando em conta</w:t>
      </w:r>
      <w:r w:rsidRPr="00AB2FC8">
        <w:rPr>
          <w:rFonts w:ascii="Arial" w:hAnsi="Arial" w:cs="Arial"/>
          <w:sz w:val="24"/>
          <w:szCs w:val="24"/>
        </w:rPr>
        <w:t xml:space="preserve"> que para portadores de Síndrome de Down es</w:t>
      </w:r>
      <w:r w:rsidR="00C062A7">
        <w:rPr>
          <w:rFonts w:ascii="Arial" w:hAnsi="Arial" w:cs="Arial"/>
          <w:sz w:val="24"/>
          <w:szCs w:val="24"/>
        </w:rPr>
        <w:t>sa estimulação é</w:t>
      </w:r>
      <w:r w:rsidRPr="00AB2FC8">
        <w:rPr>
          <w:rFonts w:ascii="Arial" w:hAnsi="Arial" w:cs="Arial"/>
          <w:sz w:val="24"/>
          <w:szCs w:val="24"/>
        </w:rPr>
        <w:t xml:space="preserve"> de fundamental </w:t>
      </w:r>
      <w:r w:rsidR="00C062A7" w:rsidRPr="00AB2FC8">
        <w:rPr>
          <w:rFonts w:ascii="Arial" w:hAnsi="Arial" w:cs="Arial"/>
          <w:sz w:val="24"/>
          <w:szCs w:val="24"/>
        </w:rPr>
        <w:t>importância. Sabe-se</w:t>
      </w:r>
      <w:r w:rsidRPr="00AB2FC8">
        <w:rPr>
          <w:rFonts w:ascii="Arial" w:hAnsi="Arial" w:cs="Arial"/>
          <w:sz w:val="24"/>
          <w:szCs w:val="24"/>
        </w:rPr>
        <w:t xml:space="preserve"> que a estimulação pre</w:t>
      </w:r>
      <w:r w:rsidR="002301A5">
        <w:rPr>
          <w:rFonts w:ascii="Arial" w:hAnsi="Arial" w:cs="Arial"/>
          <w:sz w:val="24"/>
          <w:szCs w:val="24"/>
        </w:rPr>
        <w:t>coce pode ajudar a desenvolver as habilidades psicomotoras dessas pessoas, aumentando a capacidade</w:t>
      </w:r>
      <w:r w:rsidR="00D807AD">
        <w:rPr>
          <w:rFonts w:ascii="Arial" w:hAnsi="Arial" w:cs="Arial"/>
          <w:sz w:val="24"/>
          <w:szCs w:val="24"/>
        </w:rPr>
        <w:t xml:space="preserve"> de desenvolver o máximo as habilidades que já</w:t>
      </w:r>
      <w:r w:rsidRPr="00AB2FC8">
        <w:rPr>
          <w:rFonts w:ascii="Arial" w:hAnsi="Arial" w:cs="Arial"/>
          <w:sz w:val="24"/>
          <w:szCs w:val="24"/>
        </w:rPr>
        <w:t xml:space="preserve"> possuem. Cabe aos pais e a equipe multidisciplinar a decisão de estimular precocemente</w:t>
      </w:r>
      <w:r w:rsidR="00D807AD">
        <w:rPr>
          <w:rFonts w:ascii="Arial" w:hAnsi="Arial" w:cs="Arial"/>
          <w:sz w:val="24"/>
          <w:szCs w:val="24"/>
        </w:rPr>
        <w:t xml:space="preserve"> a criança, pois sabe-se que a estimulação precoce</w:t>
      </w:r>
      <w:r w:rsidRPr="00AB2FC8">
        <w:rPr>
          <w:rFonts w:ascii="Arial" w:hAnsi="Arial" w:cs="Arial"/>
          <w:sz w:val="24"/>
          <w:szCs w:val="24"/>
        </w:rPr>
        <w:t xml:space="preserve"> </w:t>
      </w:r>
      <w:r w:rsidR="00D807AD" w:rsidRPr="00AB2FC8">
        <w:rPr>
          <w:rFonts w:ascii="Arial" w:hAnsi="Arial" w:cs="Arial"/>
          <w:sz w:val="24"/>
          <w:szCs w:val="24"/>
        </w:rPr>
        <w:t>se inicia</w:t>
      </w:r>
      <w:r w:rsidRPr="00AB2FC8">
        <w:rPr>
          <w:rFonts w:ascii="Arial" w:hAnsi="Arial" w:cs="Arial"/>
          <w:sz w:val="24"/>
          <w:szCs w:val="24"/>
        </w:rPr>
        <w:t xml:space="preserve"> desde o nascimento até os 4 anos de idade, período em que ainda os padrões de</w:t>
      </w:r>
      <w:r w:rsidR="00C062A7">
        <w:rPr>
          <w:rFonts w:ascii="Arial" w:hAnsi="Arial" w:cs="Arial"/>
          <w:sz w:val="24"/>
          <w:szCs w:val="24"/>
        </w:rPr>
        <w:t xml:space="preserve"> posturas e movimentos</w:t>
      </w:r>
      <w:r w:rsidR="00D807AD">
        <w:rPr>
          <w:rFonts w:ascii="Arial" w:hAnsi="Arial" w:cs="Arial"/>
          <w:sz w:val="24"/>
          <w:szCs w:val="24"/>
        </w:rPr>
        <w:t xml:space="preserve"> estão</w:t>
      </w:r>
      <w:r w:rsidR="00C062A7">
        <w:rPr>
          <w:rFonts w:ascii="Arial" w:hAnsi="Arial" w:cs="Arial"/>
          <w:sz w:val="24"/>
          <w:szCs w:val="24"/>
        </w:rPr>
        <w:t xml:space="preserve"> se instalando</w:t>
      </w:r>
      <w:r w:rsidR="00D807AD">
        <w:rPr>
          <w:rFonts w:ascii="Arial" w:hAnsi="Arial" w:cs="Arial"/>
          <w:sz w:val="24"/>
          <w:szCs w:val="24"/>
        </w:rPr>
        <w:t xml:space="preserve">, </w:t>
      </w:r>
      <w:r w:rsidRPr="00AB2FC8">
        <w:rPr>
          <w:rFonts w:ascii="Arial" w:hAnsi="Arial" w:cs="Arial"/>
          <w:sz w:val="24"/>
          <w:szCs w:val="24"/>
        </w:rPr>
        <w:t xml:space="preserve">principalmente </w:t>
      </w:r>
      <w:r w:rsidR="00D807AD">
        <w:rPr>
          <w:rFonts w:ascii="Arial" w:hAnsi="Arial" w:cs="Arial"/>
          <w:sz w:val="24"/>
          <w:szCs w:val="24"/>
        </w:rPr>
        <w:t>n</w:t>
      </w:r>
      <w:r w:rsidRPr="00AB2FC8">
        <w:rPr>
          <w:rFonts w:ascii="Arial" w:hAnsi="Arial" w:cs="Arial"/>
          <w:sz w:val="24"/>
          <w:szCs w:val="24"/>
        </w:rPr>
        <w:t>os portadores da Síndrome de Down, i</w:t>
      </w:r>
      <w:r w:rsidR="00C062A7">
        <w:rPr>
          <w:rFonts w:ascii="Arial" w:hAnsi="Arial" w:cs="Arial"/>
          <w:sz w:val="24"/>
          <w:szCs w:val="24"/>
        </w:rPr>
        <w:t>sso fará toda diferença e sabendo</w:t>
      </w:r>
      <w:r w:rsidRPr="00AB2FC8">
        <w:rPr>
          <w:rFonts w:ascii="Arial" w:hAnsi="Arial" w:cs="Arial"/>
          <w:sz w:val="24"/>
          <w:szCs w:val="24"/>
        </w:rPr>
        <w:t xml:space="preserve"> que</w:t>
      </w:r>
      <w:r w:rsidR="00C062A7">
        <w:rPr>
          <w:rFonts w:ascii="Arial" w:hAnsi="Arial" w:cs="Arial"/>
          <w:sz w:val="24"/>
          <w:szCs w:val="24"/>
        </w:rPr>
        <w:t xml:space="preserve"> ao</w:t>
      </w:r>
      <w:r w:rsidRPr="00AB2FC8">
        <w:rPr>
          <w:rFonts w:ascii="Arial" w:hAnsi="Arial" w:cs="Arial"/>
          <w:sz w:val="24"/>
          <w:szCs w:val="24"/>
        </w:rPr>
        <w:t xml:space="preserve"> es</w:t>
      </w:r>
      <w:r w:rsidR="00C062A7">
        <w:rPr>
          <w:rFonts w:ascii="Arial" w:hAnsi="Arial" w:cs="Arial"/>
          <w:sz w:val="24"/>
          <w:szCs w:val="24"/>
        </w:rPr>
        <w:t>timular seu filho precocemente</w:t>
      </w:r>
      <w:r w:rsidRPr="00AB2FC8">
        <w:rPr>
          <w:rFonts w:ascii="Arial" w:hAnsi="Arial" w:cs="Arial"/>
          <w:sz w:val="24"/>
          <w:szCs w:val="24"/>
        </w:rPr>
        <w:t xml:space="preserve"> estar</w:t>
      </w:r>
      <w:r w:rsidR="00C062A7">
        <w:rPr>
          <w:rFonts w:ascii="Arial" w:hAnsi="Arial" w:cs="Arial"/>
          <w:sz w:val="24"/>
          <w:szCs w:val="24"/>
        </w:rPr>
        <w:t>á</w:t>
      </w:r>
      <w:r w:rsidRPr="00AB2FC8">
        <w:rPr>
          <w:rFonts w:ascii="Arial" w:hAnsi="Arial" w:cs="Arial"/>
          <w:sz w:val="24"/>
          <w:szCs w:val="24"/>
        </w:rPr>
        <w:t xml:space="preserve"> dando a ele maiores chan</w:t>
      </w:r>
      <w:r w:rsidR="00C062A7">
        <w:rPr>
          <w:rFonts w:ascii="Arial" w:hAnsi="Arial" w:cs="Arial"/>
          <w:sz w:val="24"/>
          <w:szCs w:val="24"/>
        </w:rPr>
        <w:t xml:space="preserve">ces de ter uma vida típica assim </w:t>
      </w:r>
      <w:r w:rsidRPr="00AB2FC8">
        <w:rPr>
          <w:rFonts w:ascii="Arial" w:hAnsi="Arial" w:cs="Arial"/>
          <w:sz w:val="24"/>
          <w:szCs w:val="24"/>
        </w:rPr>
        <w:t>investindo em seu futuro.</w:t>
      </w:r>
    </w:p>
    <w:p w:rsidR="00B33FD3" w:rsidRDefault="00AB2FC8" w:rsidP="00B33FD3">
      <w:pPr>
        <w:spacing w:after="0"/>
        <w:jc w:val="both"/>
        <w:rPr>
          <w:rFonts w:ascii="Arial" w:hAnsi="Arial" w:cs="Arial"/>
          <w:sz w:val="24"/>
          <w:szCs w:val="24"/>
        </w:rPr>
      </w:pPr>
      <w:r w:rsidRPr="00AB2FC8">
        <w:rPr>
          <w:rFonts w:ascii="Arial" w:hAnsi="Arial" w:cs="Arial"/>
          <w:b/>
          <w:sz w:val="24"/>
          <w:szCs w:val="24"/>
        </w:rPr>
        <w:t>Palavras Chave:</w:t>
      </w:r>
      <w:r w:rsidRPr="00AB2FC8">
        <w:rPr>
          <w:rFonts w:ascii="Arial" w:hAnsi="Arial" w:cs="Arial"/>
          <w:sz w:val="24"/>
          <w:szCs w:val="24"/>
        </w:rPr>
        <w:t xml:space="preserve"> Trissomia do 21, Intervenção precoce, tratamento.</w:t>
      </w:r>
    </w:p>
    <w:p w:rsidR="00265421" w:rsidRPr="00265421" w:rsidRDefault="00EB2DCB" w:rsidP="00B33FD3">
      <w:pPr>
        <w:spacing w:after="0"/>
        <w:jc w:val="both"/>
        <w:rPr>
          <w:rFonts w:ascii="Arial" w:hAnsi="Arial" w:cs="Arial"/>
          <w:sz w:val="24"/>
          <w:szCs w:val="24"/>
        </w:rPr>
      </w:pPr>
      <w:r w:rsidRPr="00E054A3">
        <w:rPr>
          <w:rFonts w:ascii="Arial" w:hAnsi="Arial" w:cs="Arial"/>
          <w:b/>
          <w:sz w:val="24"/>
          <w:szCs w:val="24"/>
          <w:lang w:val="en-US"/>
        </w:rPr>
        <w:lastRenderedPageBreak/>
        <w:t>Summary</w:t>
      </w:r>
    </w:p>
    <w:p w:rsidR="00265421" w:rsidRDefault="008937D9" w:rsidP="00265421">
      <w:pPr>
        <w:spacing w:before="240" w:after="0"/>
        <w:jc w:val="both"/>
        <w:rPr>
          <w:rFonts w:ascii="Arial" w:hAnsi="Arial" w:cs="Arial"/>
          <w:sz w:val="24"/>
          <w:szCs w:val="24"/>
          <w:lang w:val="en-US"/>
        </w:rPr>
      </w:pPr>
      <w:r w:rsidRPr="008937D9">
        <w:rPr>
          <w:rFonts w:ascii="Arial" w:hAnsi="Arial" w:cs="Arial"/>
          <w:sz w:val="24"/>
          <w:szCs w:val="24"/>
          <w:lang w:val="en-US"/>
        </w:rPr>
        <w:t>This academic work shows the importance of the early stimulation for a better development of motor skills for any individual, taking into account that stimulation is essentially important for those who has Down syndrome. Knowing that early stimulation can help those people to develop their psychomotor skills, increasing the capacity to reach their maximum skills. The parents of the patient working together with a multidisciplinary team is the responsible to decide if the patient will be precociously stimulated, because since it is known that stimulation starts at birth and still for maximum four years old, period that movements patterns are being installed, especially in the people with Down Syndrome, this can make all the difference and knowing that stimulate your son precociously is giving to him higher chances to have a typical life and with that they can invest on their future.</w:t>
      </w:r>
    </w:p>
    <w:p w:rsidR="00265421" w:rsidRDefault="00EB2DCB" w:rsidP="00265421">
      <w:pPr>
        <w:spacing w:before="240" w:after="0"/>
        <w:jc w:val="both"/>
        <w:rPr>
          <w:rFonts w:ascii="Arial" w:hAnsi="Arial" w:cs="Arial"/>
          <w:sz w:val="24"/>
          <w:szCs w:val="24"/>
          <w:lang w:val="en-US"/>
        </w:rPr>
      </w:pPr>
      <w:r w:rsidRPr="008937D9">
        <w:rPr>
          <w:rFonts w:ascii="Arial" w:hAnsi="Arial" w:cs="Arial"/>
          <w:b/>
          <w:sz w:val="24"/>
          <w:szCs w:val="24"/>
          <w:lang w:val="en-US"/>
        </w:rPr>
        <w:t>Keywords</w:t>
      </w:r>
      <w:r w:rsidRPr="008937D9">
        <w:rPr>
          <w:rFonts w:ascii="Arial" w:hAnsi="Arial" w:cs="Arial"/>
          <w:sz w:val="24"/>
          <w:szCs w:val="24"/>
          <w:lang w:val="en-US"/>
        </w:rPr>
        <w:t>:</w:t>
      </w:r>
      <w:r w:rsidRPr="008937D9">
        <w:rPr>
          <w:lang w:val="en-US"/>
        </w:rPr>
        <w:t xml:space="preserve"> </w:t>
      </w:r>
      <w:r w:rsidRPr="00EB2DCB">
        <w:rPr>
          <w:rFonts w:ascii="Arial" w:hAnsi="Arial" w:cs="Arial"/>
          <w:sz w:val="24"/>
          <w:szCs w:val="24"/>
          <w:lang w:val="en-US"/>
        </w:rPr>
        <w:t>T</w:t>
      </w:r>
      <w:r>
        <w:rPr>
          <w:rFonts w:ascii="Arial" w:hAnsi="Arial" w:cs="Arial"/>
          <w:sz w:val="24"/>
          <w:szCs w:val="24"/>
          <w:lang w:val="en-US"/>
        </w:rPr>
        <w:t>risomy 21, Early intervention, T</w:t>
      </w:r>
      <w:r w:rsidRPr="00EB2DCB">
        <w:rPr>
          <w:rFonts w:ascii="Arial" w:hAnsi="Arial" w:cs="Arial"/>
          <w:sz w:val="24"/>
          <w:szCs w:val="24"/>
          <w:lang w:val="en-US"/>
        </w:rPr>
        <w:t>reatment.</w:t>
      </w:r>
    </w:p>
    <w:p w:rsidR="00EB2DCB" w:rsidRPr="00E054A3" w:rsidRDefault="00EB2DCB" w:rsidP="00265421">
      <w:pPr>
        <w:spacing w:before="240"/>
        <w:rPr>
          <w:rFonts w:ascii="Arial" w:hAnsi="Arial" w:cs="Arial"/>
          <w:b/>
          <w:sz w:val="24"/>
          <w:szCs w:val="24"/>
        </w:rPr>
      </w:pPr>
      <w:r w:rsidRPr="00E054A3">
        <w:rPr>
          <w:rFonts w:ascii="Arial" w:hAnsi="Arial" w:cs="Arial"/>
          <w:b/>
          <w:sz w:val="24"/>
          <w:szCs w:val="24"/>
        </w:rPr>
        <w:t xml:space="preserve">Seção 1 - Curso de fisioterapia – Saúde.   </w:t>
      </w:r>
    </w:p>
    <w:p w:rsidR="00EB2DCB" w:rsidRPr="00E054A3" w:rsidRDefault="00EB2DCB" w:rsidP="00B33FD3">
      <w:pPr>
        <w:spacing w:before="240"/>
        <w:rPr>
          <w:rFonts w:ascii="Arial" w:hAnsi="Arial" w:cs="Arial"/>
          <w:b/>
          <w:sz w:val="24"/>
          <w:szCs w:val="24"/>
        </w:rPr>
      </w:pPr>
      <w:r w:rsidRPr="00E054A3">
        <w:rPr>
          <w:rFonts w:ascii="Arial" w:hAnsi="Arial" w:cs="Arial"/>
          <w:b/>
          <w:sz w:val="24"/>
          <w:szCs w:val="24"/>
        </w:rPr>
        <w:t xml:space="preserve">Apresentação: oral (Apresentação em slides).    </w:t>
      </w:r>
    </w:p>
    <w:p w:rsidR="00A92022" w:rsidRDefault="00911384" w:rsidP="00B33FD3">
      <w:pPr>
        <w:pStyle w:val="PargrafodaLista"/>
        <w:spacing w:before="240"/>
        <w:ind w:left="0"/>
        <w:rPr>
          <w:rFonts w:ascii="Arial" w:hAnsi="Arial" w:cs="Arial"/>
          <w:b/>
          <w:sz w:val="24"/>
          <w:szCs w:val="24"/>
        </w:rPr>
      </w:pPr>
      <w:r>
        <w:rPr>
          <w:rFonts w:ascii="Arial" w:hAnsi="Arial" w:cs="Arial"/>
          <w:b/>
          <w:sz w:val="24"/>
          <w:szCs w:val="24"/>
        </w:rPr>
        <w:t xml:space="preserve">1. </w:t>
      </w:r>
      <w:r w:rsidR="00EB2DCB" w:rsidRPr="00EB2DCB">
        <w:rPr>
          <w:rFonts w:ascii="Arial" w:hAnsi="Arial" w:cs="Arial"/>
          <w:b/>
          <w:sz w:val="24"/>
          <w:szCs w:val="24"/>
        </w:rPr>
        <w:t xml:space="preserve">Introdução.  </w:t>
      </w:r>
    </w:p>
    <w:p w:rsidR="00A92022" w:rsidRDefault="00A92022" w:rsidP="00D210AD">
      <w:pPr>
        <w:pStyle w:val="PargrafodaLista"/>
        <w:ind w:left="0"/>
        <w:jc w:val="both"/>
        <w:rPr>
          <w:rFonts w:ascii="Arial" w:hAnsi="Arial" w:cs="Arial"/>
          <w:b/>
          <w:sz w:val="24"/>
          <w:szCs w:val="24"/>
        </w:rPr>
      </w:pPr>
      <w:r>
        <w:rPr>
          <w:rFonts w:ascii="Arial" w:hAnsi="Arial" w:cs="Arial"/>
          <w:b/>
          <w:sz w:val="24"/>
          <w:szCs w:val="24"/>
        </w:rPr>
        <w:tab/>
      </w:r>
      <w:r w:rsidR="00EB2DCB" w:rsidRPr="00A92022">
        <w:rPr>
          <w:rFonts w:ascii="Arial" w:hAnsi="Arial" w:cs="Arial"/>
          <w:sz w:val="24"/>
          <w:szCs w:val="24"/>
        </w:rPr>
        <w:t>A Síndrome de Down (SD) é a alteração genética de maior ocorrência em todo o mundo, consiste em alteração cromossômica causadora de retardo mental, caracterizada pela presença de um cromossomo extra no par 21, entre outras formas (PORTO, 2010).</w:t>
      </w:r>
    </w:p>
    <w:p w:rsidR="00D210AD" w:rsidRDefault="00A92022" w:rsidP="00D210AD">
      <w:pPr>
        <w:pStyle w:val="PargrafodaLista"/>
        <w:ind w:left="0"/>
        <w:jc w:val="both"/>
        <w:rPr>
          <w:rFonts w:ascii="Arial" w:hAnsi="Arial" w:cs="Arial"/>
          <w:b/>
          <w:sz w:val="24"/>
          <w:szCs w:val="24"/>
        </w:rPr>
      </w:pPr>
      <w:r>
        <w:rPr>
          <w:rFonts w:ascii="Arial" w:hAnsi="Arial" w:cs="Arial"/>
          <w:b/>
          <w:sz w:val="24"/>
          <w:szCs w:val="24"/>
        </w:rPr>
        <w:tab/>
      </w:r>
      <w:r w:rsidR="00C062A7">
        <w:rPr>
          <w:rFonts w:ascii="Arial" w:hAnsi="Arial" w:cs="Arial"/>
          <w:sz w:val="24"/>
          <w:szCs w:val="24"/>
        </w:rPr>
        <w:t>É</w:t>
      </w:r>
      <w:r w:rsidR="00EB2DCB" w:rsidRPr="00EB2DCB">
        <w:rPr>
          <w:rFonts w:ascii="Arial" w:hAnsi="Arial" w:cs="Arial"/>
          <w:sz w:val="24"/>
          <w:szCs w:val="24"/>
        </w:rPr>
        <w:t xml:space="preserve"> caracterizada como condição genética, que leva </w:t>
      </w:r>
      <w:r w:rsidR="00C062A7">
        <w:rPr>
          <w:rFonts w:ascii="Arial" w:hAnsi="Arial" w:cs="Arial"/>
          <w:sz w:val="24"/>
          <w:szCs w:val="24"/>
        </w:rPr>
        <w:t>seu portador a apresentar uma sé</w:t>
      </w:r>
      <w:r w:rsidR="00EB2DCB" w:rsidRPr="00EB2DCB">
        <w:rPr>
          <w:rFonts w:ascii="Arial" w:hAnsi="Arial" w:cs="Arial"/>
          <w:sz w:val="24"/>
          <w:szCs w:val="24"/>
        </w:rPr>
        <w:t>rie de características físicas e mentais específica</w:t>
      </w:r>
      <w:r w:rsidR="00C062A7">
        <w:rPr>
          <w:rFonts w:ascii="Arial" w:hAnsi="Arial" w:cs="Arial"/>
          <w:sz w:val="24"/>
          <w:szCs w:val="24"/>
        </w:rPr>
        <w:t>s</w:t>
      </w:r>
      <w:r w:rsidR="00E92F9B">
        <w:rPr>
          <w:rFonts w:ascii="Arial" w:hAnsi="Arial" w:cs="Arial"/>
          <w:sz w:val="24"/>
          <w:szCs w:val="24"/>
        </w:rPr>
        <w:t xml:space="preserve"> </w:t>
      </w:r>
      <w:r w:rsidR="00E92F9B" w:rsidRPr="0093639C">
        <w:rPr>
          <w:rFonts w:ascii="Arial" w:hAnsi="Arial" w:cs="Arial"/>
          <w:color w:val="222222"/>
          <w:sz w:val="24"/>
          <w:szCs w:val="24"/>
          <w:shd w:val="clear" w:color="auto" w:fill="FFFFFF"/>
        </w:rPr>
        <w:t>(HENN; PICCININI</w:t>
      </w:r>
      <w:r w:rsidR="00E92F9B">
        <w:rPr>
          <w:rFonts w:ascii="Helvetica" w:hAnsi="Helvetica" w:cs="Helvetica"/>
          <w:color w:val="222222"/>
          <w:shd w:val="clear" w:color="auto" w:fill="FFFFFF"/>
        </w:rPr>
        <w:t xml:space="preserve">; </w:t>
      </w:r>
      <w:r w:rsidR="00E92F9B" w:rsidRPr="0093639C">
        <w:rPr>
          <w:rFonts w:ascii="Arial" w:hAnsi="Arial" w:cs="Arial"/>
          <w:color w:val="222222"/>
          <w:sz w:val="24"/>
          <w:szCs w:val="24"/>
          <w:shd w:val="clear" w:color="auto" w:fill="FFFFFF"/>
        </w:rPr>
        <w:t>GARCIAS;  2008)</w:t>
      </w:r>
      <w:r w:rsidRPr="0093639C">
        <w:rPr>
          <w:rFonts w:ascii="Arial" w:hAnsi="Arial" w:cs="Arial"/>
          <w:b/>
          <w:sz w:val="24"/>
          <w:szCs w:val="24"/>
        </w:rPr>
        <w:tab/>
      </w:r>
      <w:r w:rsidR="00EB2DCB" w:rsidRPr="00EB2DCB">
        <w:rPr>
          <w:rFonts w:ascii="Arial" w:hAnsi="Arial" w:cs="Arial"/>
          <w:sz w:val="24"/>
          <w:szCs w:val="24"/>
        </w:rPr>
        <w:t>A síndrome pode ser diagnosticada logo após o nascimento devido à manifestação dos seus principais fenótipos, como: hipotonia muscular generalizada, occipital achatado, pescoço curto e grosso, prega única na palma das mãos e alteração no comprimento</w:t>
      </w:r>
      <w:r w:rsidR="00C062A7">
        <w:rPr>
          <w:rFonts w:ascii="Arial" w:hAnsi="Arial" w:cs="Arial"/>
          <w:sz w:val="24"/>
          <w:szCs w:val="24"/>
        </w:rPr>
        <w:t xml:space="preserve"> dos membros (Barbosa, 2011), mais tarde alé</w:t>
      </w:r>
      <w:r w:rsidR="00EB2DCB" w:rsidRPr="00EB2DCB">
        <w:rPr>
          <w:rFonts w:ascii="Arial" w:hAnsi="Arial" w:cs="Arial"/>
          <w:sz w:val="24"/>
          <w:szCs w:val="24"/>
        </w:rPr>
        <w:t>m das características físicas a criança com SD pode apresentar diversas anormalidades estruturais e funcionais no sistema nervoso, que podem ser evidenciadas pelo atraso no desenvolvimento neuropsicomotor, alterações nos domínios da linguagem e memória são acentuadas e acabam dificulta</w:t>
      </w:r>
      <w:r w:rsidR="00E92F9B">
        <w:rPr>
          <w:rFonts w:ascii="Arial" w:hAnsi="Arial" w:cs="Arial"/>
          <w:sz w:val="24"/>
          <w:szCs w:val="24"/>
        </w:rPr>
        <w:t>ndo a aprendizagem (Freire, 2014</w:t>
      </w:r>
      <w:r w:rsidR="00EB2DCB" w:rsidRPr="00EB2DCB">
        <w:rPr>
          <w:rFonts w:ascii="Arial" w:hAnsi="Arial" w:cs="Arial"/>
          <w:sz w:val="24"/>
          <w:szCs w:val="24"/>
        </w:rPr>
        <w:t>).</w:t>
      </w:r>
    </w:p>
    <w:p w:rsidR="00D210AD" w:rsidRDefault="00D210AD" w:rsidP="00D807AD">
      <w:pPr>
        <w:pStyle w:val="PargrafodaLista"/>
        <w:ind w:left="0"/>
        <w:jc w:val="both"/>
        <w:rPr>
          <w:rFonts w:ascii="Arial" w:hAnsi="Arial" w:cs="Arial"/>
          <w:b/>
          <w:sz w:val="24"/>
          <w:szCs w:val="24"/>
        </w:rPr>
      </w:pPr>
      <w:r>
        <w:rPr>
          <w:rFonts w:ascii="Arial" w:hAnsi="Arial" w:cs="Arial"/>
          <w:b/>
          <w:sz w:val="24"/>
          <w:szCs w:val="24"/>
        </w:rPr>
        <w:tab/>
      </w:r>
      <w:r w:rsidR="00C062A7">
        <w:rPr>
          <w:rFonts w:ascii="Arial" w:hAnsi="Arial" w:cs="Arial"/>
          <w:sz w:val="24"/>
          <w:szCs w:val="24"/>
        </w:rPr>
        <w:t>Um portador de</w:t>
      </w:r>
      <w:r w:rsidR="00EB2DCB" w:rsidRPr="00EB2DCB">
        <w:rPr>
          <w:rFonts w:ascii="Arial" w:hAnsi="Arial" w:cs="Arial"/>
          <w:sz w:val="24"/>
          <w:szCs w:val="24"/>
        </w:rPr>
        <w:t xml:space="preserve"> síndrome de Down, pode estar presente em qualquer família </w:t>
      </w:r>
      <w:r w:rsidR="00C062A7">
        <w:rPr>
          <w:rFonts w:ascii="Arial" w:hAnsi="Arial" w:cs="Arial"/>
          <w:sz w:val="24"/>
          <w:szCs w:val="24"/>
        </w:rPr>
        <w:t>in</w:t>
      </w:r>
      <w:r w:rsidR="00EB2DCB" w:rsidRPr="00EB2DCB">
        <w:rPr>
          <w:rFonts w:ascii="Arial" w:hAnsi="Arial" w:cs="Arial"/>
          <w:sz w:val="24"/>
          <w:szCs w:val="24"/>
        </w:rPr>
        <w:t>dependenteme</w:t>
      </w:r>
      <w:r w:rsidR="00C062A7">
        <w:rPr>
          <w:rFonts w:ascii="Arial" w:hAnsi="Arial" w:cs="Arial"/>
          <w:sz w:val="24"/>
          <w:szCs w:val="24"/>
        </w:rPr>
        <w:t xml:space="preserve">nte de sua nacionalidade, raça, classe social e </w:t>
      </w:r>
      <w:r w:rsidR="00EB2DCB" w:rsidRPr="00EB2DCB">
        <w:rPr>
          <w:rFonts w:ascii="Arial" w:hAnsi="Arial" w:cs="Arial"/>
          <w:sz w:val="24"/>
          <w:szCs w:val="24"/>
        </w:rPr>
        <w:t>gênero da criança.</w:t>
      </w:r>
    </w:p>
    <w:p w:rsidR="00D210AD" w:rsidRDefault="00D210AD" w:rsidP="00D807AD">
      <w:pPr>
        <w:pStyle w:val="PargrafodaLista"/>
        <w:ind w:left="0"/>
        <w:jc w:val="both"/>
        <w:rPr>
          <w:rFonts w:ascii="Arial" w:hAnsi="Arial" w:cs="Arial"/>
          <w:b/>
          <w:sz w:val="24"/>
          <w:szCs w:val="24"/>
        </w:rPr>
      </w:pPr>
      <w:r>
        <w:rPr>
          <w:rFonts w:ascii="Arial" w:hAnsi="Arial" w:cs="Arial"/>
          <w:b/>
          <w:sz w:val="24"/>
          <w:szCs w:val="24"/>
        </w:rPr>
        <w:tab/>
      </w:r>
      <w:r w:rsidR="00EB2DCB" w:rsidRPr="00EB2DCB">
        <w:rPr>
          <w:rFonts w:ascii="Arial" w:hAnsi="Arial" w:cs="Arial"/>
          <w:sz w:val="24"/>
          <w:szCs w:val="24"/>
        </w:rPr>
        <w:t>Estas crianças tem o direito de desenvolver as suas potencialidades em todos os aspectos da vida através de uma educação adequada. A educação ajuda a promover a sua integração na sociedade e promove a independência e o controle de suas vidas.</w:t>
      </w:r>
    </w:p>
    <w:p w:rsidR="00EB2DCB" w:rsidRPr="00D210AD" w:rsidRDefault="00D210AD" w:rsidP="00D807AD">
      <w:pPr>
        <w:pStyle w:val="PargrafodaLista"/>
        <w:ind w:left="0"/>
        <w:jc w:val="both"/>
        <w:rPr>
          <w:rFonts w:ascii="Arial" w:hAnsi="Arial" w:cs="Arial"/>
          <w:b/>
          <w:sz w:val="24"/>
          <w:szCs w:val="24"/>
        </w:rPr>
      </w:pPr>
      <w:r>
        <w:rPr>
          <w:rFonts w:ascii="Arial" w:hAnsi="Arial" w:cs="Arial"/>
          <w:b/>
          <w:sz w:val="24"/>
          <w:szCs w:val="24"/>
        </w:rPr>
        <w:tab/>
      </w:r>
      <w:r w:rsidR="00EB2DCB" w:rsidRPr="00EB2DCB">
        <w:rPr>
          <w:rFonts w:ascii="Arial" w:hAnsi="Arial" w:cs="Arial"/>
          <w:sz w:val="24"/>
          <w:szCs w:val="24"/>
        </w:rPr>
        <w:t>Quanto ao processo de reabilitação, ou podemos dizer até u</w:t>
      </w:r>
      <w:r w:rsidR="00732AF0">
        <w:rPr>
          <w:rFonts w:ascii="Arial" w:hAnsi="Arial" w:cs="Arial"/>
          <w:sz w:val="24"/>
          <w:szCs w:val="24"/>
        </w:rPr>
        <w:t>ma habilitação em capacidades em</w:t>
      </w:r>
      <w:r w:rsidR="00EB2DCB" w:rsidRPr="00EB2DCB">
        <w:rPr>
          <w:rFonts w:ascii="Arial" w:hAnsi="Arial" w:cs="Arial"/>
          <w:sz w:val="24"/>
          <w:szCs w:val="24"/>
        </w:rPr>
        <w:t xml:space="preserve"> desenvolvimento, esta deve associada a educação adequada </w:t>
      </w:r>
      <w:r w:rsidR="00EB2DCB" w:rsidRPr="00EB2DCB">
        <w:rPr>
          <w:rFonts w:ascii="Arial" w:hAnsi="Arial" w:cs="Arial"/>
          <w:sz w:val="24"/>
          <w:szCs w:val="24"/>
        </w:rPr>
        <w:lastRenderedPageBreak/>
        <w:t>promover o processo de independência, sendo uma obrigação da área da saúde, garantida a qualquer individuo, visto que a saúde é direito de todos</w:t>
      </w:r>
      <w:r w:rsidR="008D2307">
        <w:rPr>
          <w:rFonts w:ascii="Arial" w:hAnsi="Arial" w:cs="Arial"/>
          <w:sz w:val="24"/>
          <w:szCs w:val="24"/>
        </w:rPr>
        <w:t>.</w:t>
      </w:r>
    </w:p>
    <w:p w:rsidR="008D2307" w:rsidRDefault="00EB2DCB" w:rsidP="008D2307">
      <w:pPr>
        <w:pStyle w:val="PargrafodaLista"/>
        <w:spacing w:after="0"/>
        <w:jc w:val="both"/>
        <w:rPr>
          <w:rFonts w:ascii="Arial" w:hAnsi="Arial" w:cs="Arial"/>
          <w:sz w:val="24"/>
          <w:szCs w:val="24"/>
        </w:rPr>
      </w:pPr>
      <w:r w:rsidRPr="00EB2DCB">
        <w:rPr>
          <w:rFonts w:ascii="Arial" w:hAnsi="Arial" w:cs="Arial"/>
          <w:sz w:val="24"/>
          <w:szCs w:val="24"/>
        </w:rPr>
        <w:tab/>
      </w:r>
    </w:p>
    <w:p w:rsidR="00CF176A" w:rsidRDefault="008D2307" w:rsidP="00CF176A">
      <w:pPr>
        <w:pStyle w:val="PargrafodaLista"/>
        <w:spacing w:after="0"/>
        <w:ind w:left="0"/>
        <w:jc w:val="both"/>
        <w:rPr>
          <w:rFonts w:ascii="Arial" w:hAnsi="Arial" w:cs="Arial"/>
          <w:sz w:val="24"/>
          <w:szCs w:val="24"/>
        </w:rPr>
      </w:pPr>
      <w:r>
        <w:rPr>
          <w:rFonts w:ascii="Arial" w:hAnsi="Arial" w:cs="Arial"/>
          <w:sz w:val="24"/>
          <w:szCs w:val="24"/>
        </w:rPr>
        <w:tab/>
      </w:r>
    </w:p>
    <w:p w:rsidR="00D210AD" w:rsidRDefault="00AB73B0" w:rsidP="00CF176A">
      <w:pPr>
        <w:pStyle w:val="PargrafodaLista"/>
        <w:spacing w:after="0"/>
        <w:ind w:left="0"/>
        <w:jc w:val="both"/>
        <w:rPr>
          <w:rFonts w:ascii="Arial" w:hAnsi="Arial" w:cs="Arial"/>
          <w:sz w:val="24"/>
          <w:szCs w:val="24"/>
        </w:rPr>
      </w:pPr>
      <w:r>
        <w:rPr>
          <w:rFonts w:ascii="Arial" w:hAnsi="Arial" w:cs="Arial"/>
          <w:b/>
          <w:sz w:val="24"/>
          <w:szCs w:val="24"/>
        </w:rPr>
        <w:t xml:space="preserve">2. </w:t>
      </w:r>
      <w:r w:rsidRPr="00AB73B0">
        <w:rPr>
          <w:rFonts w:ascii="Arial" w:hAnsi="Arial" w:cs="Arial"/>
          <w:b/>
          <w:sz w:val="24"/>
          <w:szCs w:val="24"/>
        </w:rPr>
        <w:t>Objetivos</w:t>
      </w:r>
      <w:r w:rsidR="006C64E6">
        <w:rPr>
          <w:rFonts w:ascii="Arial" w:hAnsi="Arial" w:cs="Arial"/>
          <w:b/>
          <w:sz w:val="24"/>
          <w:szCs w:val="24"/>
        </w:rPr>
        <w:t>.</w:t>
      </w:r>
      <w:r w:rsidRPr="00AB73B0">
        <w:rPr>
          <w:rFonts w:ascii="Arial" w:hAnsi="Arial" w:cs="Arial"/>
          <w:sz w:val="24"/>
          <w:szCs w:val="24"/>
        </w:rPr>
        <w:t xml:space="preserve">  </w:t>
      </w:r>
    </w:p>
    <w:p w:rsidR="00D210AD" w:rsidRDefault="00D210AD" w:rsidP="00D210AD">
      <w:pPr>
        <w:pStyle w:val="PargrafodaLista"/>
        <w:ind w:left="0"/>
        <w:jc w:val="both"/>
        <w:rPr>
          <w:rFonts w:ascii="Arial" w:hAnsi="Arial" w:cs="Arial"/>
          <w:sz w:val="24"/>
          <w:szCs w:val="24"/>
        </w:rPr>
      </w:pPr>
      <w:r>
        <w:rPr>
          <w:rFonts w:ascii="Arial" w:hAnsi="Arial" w:cs="Arial"/>
          <w:b/>
          <w:sz w:val="24"/>
          <w:szCs w:val="24"/>
        </w:rPr>
        <w:tab/>
      </w:r>
      <w:r w:rsidR="00AB73B0">
        <w:rPr>
          <w:rFonts w:ascii="Arial" w:hAnsi="Arial" w:cs="Arial"/>
          <w:sz w:val="24"/>
          <w:szCs w:val="24"/>
        </w:rPr>
        <w:t>D</w:t>
      </w:r>
      <w:r w:rsidR="00AB73B0" w:rsidRPr="00AB73B0">
        <w:rPr>
          <w:rFonts w:ascii="Arial" w:hAnsi="Arial" w:cs="Arial"/>
          <w:sz w:val="24"/>
          <w:szCs w:val="24"/>
        </w:rPr>
        <w:t>escrever a importância da estimulação precoce em portadores da SD em seus primeiros anos de vida,</w:t>
      </w:r>
      <w:r w:rsidR="00AB73B0">
        <w:rPr>
          <w:rFonts w:ascii="Arial" w:hAnsi="Arial" w:cs="Arial"/>
          <w:sz w:val="24"/>
          <w:szCs w:val="24"/>
        </w:rPr>
        <w:t xml:space="preserve"> pois a criança possui o </w:t>
      </w:r>
      <w:r w:rsidR="00AB73B0" w:rsidRPr="00AB73B0">
        <w:rPr>
          <w:rFonts w:ascii="Arial" w:hAnsi="Arial" w:cs="Arial"/>
          <w:sz w:val="24"/>
          <w:szCs w:val="24"/>
        </w:rPr>
        <w:t>desenvolvimento motor alterado devido a fatores genéticos.</w:t>
      </w:r>
      <w:r w:rsidR="00AB73B0" w:rsidRPr="00AB73B0">
        <w:t xml:space="preserve"> </w:t>
      </w:r>
    </w:p>
    <w:p w:rsidR="00265421" w:rsidRDefault="00D210AD" w:rsidP="00265421">
      <w:pPr>
        <w:pStyle w:val="PargrafodaLista"/>
        <w:ind w:left="0"/>
        <w:jc w:val="both"/>
        <w:rPr>
          <w:rFonts w:ascii="Arial" w:hAnsi="Arial" w:cs="Arial"/>
          <w:sz w:val="24"/>
          <w:szCs w:val="24"/>
        </w:rPr>
      </w:pPr>
      <w:r>
        <w:rPr>
          <w:rFonts w:ascii="Arial" w:hAnsi="Arial" w:cs="Arial"/>
          <w:sz w:val="24"/>
          <w:szCs w:val="24"/>
        </w:rPr>
        <w:tab/>
      </w:r>
      <w:r w:rsidR="00AB73B0" w:rsidRPr="00AB73B0">
        <w:rPr>
          <w:rFonts w:ascii="Arial" w:hAnsi="Arial" w:cs="Arial"/>
          <w:sz w:val="24"/>
          <w:szCs w:val="24"/>
        </w:rPr>
        <w:t>Verificar os principais tratamentos descritos na literatura atual</w:t>
      </w:r>
      <w:r w:rsidR="00AB73B0">
        <w:rPr>
          <w:rFonts w:ascii="Arial" w:hAnsi="Arial" w:cs="Arial"/>
          <w:sz w:val="24"/>
          <w:szCs w:val="24"/>
        </w:rPr>
        <w:t>,</w:t>
      </w:r>
      <w:r w:rsidR="00AB73B0" w:rsidRPr="00AB73B0">
        <w:rPr>
          <w:rFonts w:ascii="Arial" w:hAnsi="Arial" w:cs="Arial"/>
          <w:sz w:val="24"/>
          <w:szCs w:val="24"/>
        </w:rPr>
        <w:t xml:space="preserve"> resultado</w:t>
      </w:r>
      <w:r w:rsidR="00AB73B0">
        <w:rPr>
          <w:rFonts w:ascii="Arial" w:hAnsi="Arial" w:cs="Arial"/>
          <w:sz w:val="24"/>
          <w:szCs w:val="24"/>
        </w:rPr>
        <w:t>s</w:t>
      </w:r>
      <w:r w:rsidR="00AB73B0" w:rsidRPr="00AB73B0">
        <w:rPr>
          <w:rFonts w:ascii="Arial" w:hAnsi="Arial" w:cs="Arial"/>
          <w:sz w:val="24"/>
          <w:szCs w:val="24"/>
        </w:rPr>
        <w:t xml:space="preserve"> da intervenção proposta </w:t>
      </w:r>
      <w:r w:rsidR="00AB73B0">
        <w:rPr>
          <w:rFonts w:ascii="Arial" w:hAnsi="Arial" w:cs="Arial"/>
          <w:sz w:val="24"/>
          <w:szCs w:val="24"/>
        </w:rPr>
        <w:t>e v</w:t>
      </w:r>
      <w:r w:rsidR="00AB73B0" w:rsidRPr="00AB73B0">
        <w:rPr>
          <w:rFonts w:ascii="Arial" w:hAnsi="Arial" w:cs="Arial"/>
          <w:sz w:val="24"/>
          <w:szCs w:val="24"/>
        </w:rPr>
        <w:t>erificar os métodos de estudos empregados.</w:t>
      </w:r>
    </w:p>
    <w:p w:rsidR="00265421" w:rsidRDefault="00265421" w:rsidP="00265421">
      <w:pPr>
        <w:pStyle w:val="PargrafodaLista"/>
        <w:ind w:left="0"/>
        <w:jc w:val="both"/>
        <w:rPr>
          <w:rFonts w:ascii="Arial" w:hAnsi="Arial" w:cs="Arial"/>
          <w:sz w:val="24"/>
          <w:szCs w:val="24"/>
        </w:rPr>
      </w:pPr>
    </w:p>
    <w:p w:rsidR="00AB747E" w:rsidRPr="00265421" w:rsidRDefault="00AB747E" w:rsidP="00265421">
      <w:pPr>
        <w:pStyle w:val="PargrafodaLista"/>
        <w:ind w:left="0"/>
        <w:jc w:val="both"/>
        <w:rPr>
          <w:rFonts w:ascii="Arial" w:hAnsi="Arial" w:cs="Arial"/>
          <w:sz w:val="24"/>
          <w:szCs w:val="24"/>
        </w:rPr>
      </w:pPr>
      <w:r w:rsidRPr="00E054A3">
        <w:rPr>
          <w:rFonts w:ascii="Arial" w:hAnsi="Arial" w:cs="Arial"/>
          <w:b/>
          <w:sz w:val="24"/>
          <w:szCs w:val="24"/>
        </w:rPr>
        <w:t>3. Justificativa</w:t>
      </w:r>
      <w:r w:rsidR="006C64E6">
        <w:rPr>
          <w:rFonts w:ascii="Arial" w:hAnsi="Arial" w:cs="Arial"/>
          <w:b/>
          <w:sz w:val="24"/>
          <w:szCs w:val="24"/>
        </w:rPr>
        <w:t>.</w:t>
      </w:r>
    </w:p>
    <w:p w:rsidR="00AB747E" w:rsidRDefault="00D210AD" w:rsidP="00D210AD">
      <w:pPr>
        <w:spacing w:after="0"/>
        <w:jc w:val="both"/>
        <w:rPr>
          <w:rFonts w:ascii="Arial" w:hAnsi="Arial" w:cs="Arial"/>
          <w:sz w:val="24"/>
          <w:szCs w:val="24"/>
        </w:rPr>
      </w:pPr>
      <w:r>
        <w:rPr>
          <w:rFonts w:ascii="Arial" w:hAnsi="Arial" w:cs="Arial"/>
          <w:b/>
          <w:sz w:val="24"/>
          <w:szCs w:val="24"/>
        </w:rPr>
        <w:tab/>
      </w:r>
      <w:r w:rsidR="00732AF0">
        <w:rPr>
          <w:rFonts w:ascii="Arial" w:hAnsi="Arial" w:cs="Arial"/>
          <w:sz w:val="24"/>
          <w:szCs w:val="24"/>
        </w:rPr>
        <w:t>As crianças portadoras de SD necessitam de estímulos para seu desenvolvimento motor e cognitivo assim elevando suas potencialidades, quando estes estímulos são fornecidos de forma adequada em tenra idade os resultados tender a ser atingidos precocemente proporcionando um repertório neuropsicomotor mais abrangente.</w:t>
      </w:r>
    </w:p>
    <w:p w:rsidR="00D807AD" w:rsidRDefault="00D807AD" w:rsidP="00AB747E">
      <w:pPr>
        <w:spacing w:after="0"/>
        <w:jc w:val="both"/>
        <w:rPr>
          <w:rFonts w:ascii="Arial" w:hAnsi="Arial" w:cs="Arial"/>
          <w:b/>
          <w:sz w:val="24"/>
          <w:szCs w:val="24"/>
        </w:rPr>
      </w:pPr>
    </w:p>
    <w:p w:rsidR="00AB747E" w:rsidRDefault="00AB747E" w:rsidP="00AB747E">
      <w:pPr>
        <w:spacing w:after="0"/>
        <w:jc w:val="both"/>
        <w:rPr>
          <w:rFonts w:ascii="Arial" w:hAnsi="Arial" w:cs="Arial"/>
          <w:b/>
          <w:sz w:val="24"/>
          <w:szCs w:val="24"/>
        </w:rPr>
      </w:pPr>
      <w:r w:rsidRPr="00E054A3">
        <w:rPr>
          <w:rFonts w:ascii="Arial" w:hAnsi="Arial" w:cs="Arial"/>
          <w:b/>
          <w:sz w:val="24"/>
          <w:szCs w:val="24"/>
        </w:rPr>
        <w:t>4. Revisão bibliográfica</w:t>
      </w:r>
      <w:r w:rsidR="006C64E6">
        <w:rPr>
          <w:rFonts w:ascii="Arial" w:hAnsi="Arial" w:cs="Arial"/>
          <w:b/>
          <w:sz w:val="24"/>
          <w:szCs w:val="24"/>
        </w:rPr>
        <w:t>.</w:t>
      </w:r>
    </w:p>
    <w:p w:rsidR="00265421" w:rsidRDefault="00265421" w:rsidP="00AB747E">
      <w:pPr>
        <w:spacing w:after="0"/>
        <w:jc w:val="both"/>
        <w:rPr>
          <w:rFonts w:ascii="Arial" w:hAnsi="Arial" w:cs="Arial"/>
          <w:b/>
          <w:sz w:val="24"/>
          <w:szCs w:val="24"/>
        </w:rPr>
      </w:pPr>
    </w:p>
    <w:p w:rsidR="00AB747E" w:rsidRDefault="00792354" w:rsidP="00AB747E">
      <w:pPr>
        <w:spacing w:after="0"/>
        <w:jc w:val="both"/>
        <w:rPr>
          <w:rFonts w:ascii="Arial" w:hAnsi="Arial" w:cs="Arial"/>
          <w:sz w:val="24"/>
          <w:szCs w:val="24"/>
        </w:rPr>
      </w:pPr>
      <w:r>
        <w:rPr>
          <w:rFonts w:ascii="Arial" w:hAnsi="Arial" w:cs="Arial"/>
          <w:b/>
          <w:sz w:val="24"/>
          <w:szCs w:val="24"/>
        </w:rPr>
        <w:t xml:space="preserve">4.1 </w:t>
      </w:r>
      <w:r w:rsidRPr="00AB747E">
        <w:rPr>
          <w:rFonts w:ascii="Arial" w:hAnsi="Arial" w:cs="Arial"/>
          <w:b/>
          <w:sz w:val="24"/>
          <w:szCs w:val="24"/>
        </w:rPr>
        <w:t>Síndromes</w:t>
      </w:r>
      <w:r w:rsidR="00AB747E" w:rsidRPr="00AB747E">
        <w:rPr>
          <w:rFonts w:ascii="Arial" w:hAnsi="Arial" w:cs="Arial"/>
          <w:b/>
          <w:sz w:val="24"/>
          <w:szCs w:val="24"/>
        </w:rPr>
        <w:t xml:space="preserve"> de Down</w:t>
      </w:r>
    </w:p>
    <w:p w:rsidR="00AB747E" w:rsidRPr="00AB747E" w:rsidRDefault="00AB747E" w:rsidP="00AB747E">
      <w:pPr>
        <w:spacing w:after="0"/>
        <w:jc w:val="both"/>
        <w:rPr>
          <w:rFonts w:ascii="Arial" w:hAnsi="Arial" w:cs="Arial"/>
          <w:sz w:val="24"/>
          <w:szCs w:val="24"/>
        </w:rPr>
      </w:pPr>
    </w:p>
    <w:p w:rsidR="00AB747E" w:rsidRPr="00AB747E" w:rsidRDefault="00AB747E" w:rsidP="00AB747E">
      <w:pPr>
        <w:spacing w:after="0"/>
        <w:jc w:val="both"/>
        <w:rPr>
          <w:rFonts w:ascii="Arial" w:hAnsi="Arial" w:cs="Arial"/>
          <w:sz w:val="24"/>
          <w:szCs w:val="24"/>
        </w:rPr>
      </w:pPr>
      <w:r w:rsidRPr="00AB747E">
        <w:rPr>
          <w:rFonts w:ascii="Arial" w:hAnsi="Arial" w:cs="Arial"/>
          <w:sz w:val="24"/>
          <w:szCs w:val="24"/>
        </w:rPr>
        <w:tab/>
        <w:t xml:space="preserve">Segundo a Fundação da </w:t>
      </w:r>
      <w:r w:rsidR="00D807AD" w:rsidRPr="00AB747E">
        <w:rPr>
          <w:rFonts w:ascii="Arial" w:hAnsi="Arial" w:cs="Arial"/>
          <w:sz w:val="24"/>
          <w:szCs w:val="24"/>
        </w:rPr>
        <w:t>Síndrome</w:t>
      </w:r>
      <w:r w:rsidRPr="00AB747E">
        <w:rPr>
          <w:rFonts w:ascii="Arial" w:hAnsi="Arial" w:cs="Arial"/>
          <w:sz w:val="24"/>
          <w:szCs w:val="24"/>
        </w:rPr>
        <w:t xml:space="preserve"> de Down (SD) (2013) esta é uma alteração genética produzida pela presença de um cromossomo a mais, o par 21, também conhecida cromotrissomia 21.</w:t>
      </w:r>
    </w:p>
    <w:p w:rsidR="00AB747E" w:rsidRPr="00AB747E" w:rsidRDefault="00AB747E" w:rsidP="00AB747E">
      <w:pPr>
        <w:spacing w:after="0"/>
        <w:jc w:val="both"/>
        <w:rPr>
          <w:rFonts w:ascii="Arial" w:hAnsi="Arial" w:cs="Arial"/>
          <w:sz w:val="24"/>
          <w:szCs w:val="24"/>
        </w:rPr>
      </w:pPr>
      <w:r w:rsidRPr="00AB747E">
        <w:rPr>
          <w:rFonts w:ascii="Arial" w:hAnsi="Arial" w:cs="Arial"/>
          <w:sz w:val="24"/>
          <w:szCs w:val="24"/>
        </w:rPr>
        <w:t xml:space="preserve"> </w:t>
      </w:r>
      <w:r w:rsidRPr="00AB747E">
        <w:rPr>
          <w:rFonts w:ascii="Arial" w:hAnsi="Arial" w:cs="Arial"/>
          <w:sz w:val="24"/>
          <w:szCs w:val="24"/>
        </w:rPr>
        <w:tab/>
        <w:t>A palavra Síndrome de Down só foi atribuída após varias denominações como: Imbecilidade mongoloide, idiota mongoloide, cretinismo fufurácio, criança inacabada, entre outras. Somente em 1965 se den</w:t>
      </w:r>
      <w:r w:rsidR="0093639C">
        <w:rPr>
          <w:rFonts w:ascii="Arial" w:hAnsi="Arial" w:cs="Arial"/>
          <w:sz w:val="24"/>
          <w:szCs w:val="24"/>
        </w:rPr>
        <w:t xml:space="preserve">ominou o nome Síndrome de Down </w:t>
      </w:r>
      <w:r w:rsidR="0093639C" w:rsidRPr="0093639C">
        <w:rPr>
          <w:rFonts w:ascii="Arial" w:hAnsi="Arial" w:cs="Arial"/>
          <w:color w:val="222222"/>
          <w:sz w:val="24"/>
          <w:szCs w:val="24"/>
          <w:shd w:val="clear" w:color="auto" w:fill="FFFFFF"/>
        </w:rPr>
        <w:t>(VOIVODIC, 2002)</w:t>
      </w:r>
    </w:p>
    <w:p w:rsidR="00AB747E" w:rsidRPr="00AB747E" w:rsidRDefault="00AB747E" w:rsidP="00AB747E">
      <w:pPr>
        <w:spacing w:after="0"/>
        <w:jc w:val="both"/>
        <w:rPr>
          <w:rFonts w:ascii="Arial" w:hAnsi="Arial" w:cs="Arial"/>
          <w:sz w:val="24"/>
          <w:szCs w:val="24"/>
        </w:rPr>
      </w:pPr>
      <w:r w:rsidRPr="00AB747E">
        <w:rPr>
          <w:rFonts w:ascii="Arial" w:hAnsi="Arial" w:cs="Arial"/>
          <w:sz w:val="24"/>
          <w:szCs w:val="24"/>
        </w:rPr>
        <w:tab/>
        <w:t>A Síndrome de Down (SD) foi descrita em 1866 por John Langdon Down, esta alteração genética afeta o desenvolvimento do individuo, determinando algumas características físicas e cognitivas. A maioria das pessoas com SD apresenta a denominada trissomia 21 simples, isto significa que um cromossomo extra, está presente em todas as células do organismo, devido a um erro na separação dos cromossomos 21 em uma das células dos pais. Este fenômeno é conhecido como disfunção cromossômica. Existem outras formas de SD como, por exemplo: mosaico, quando a trissomia está presente somente em algumas células, e por translocação, quando o cromossomo 21 está unido a outro cromossomo.</w:t>
      </w:r>
    </w:p>
    <w:p w:rsidR="00CF176A" w:rsidRDefault="00AB747E" w:rsidP="00CF176A">
      <w:pPr>
        <w:spacing w:after="0"/>
        <w:jc w:val="both"/>
        <w:rPr>
          <w:rFonts w:ascii="Arial" w:hAnsi="Arial" w:cs="Arial"/>
          <w:sz w:val="24"/>
          <w:szCs w:val="24"/>
        </w:rPr>
      </w:pPr>
      <w:r w:rsidRPr="00AB747E">
        <w:rPr>
          <w:rFonts w:ascii="Arial" w:hAnsi="Arial" w:cs="Arial"/>
          <w:sz w:val="24"/>
          <w:szCs w:val="24"/>
        </w:rPr>
        <w:tab/>
      </w:r>
      <w:r w:rsidRPr="00AB747E">
        <w:rPr>
          <w:rFonts w:ascii="Arial" w:hAnsi="Arial" w:cs="Arial"/>
          <w:sz w:val="24"/>
          <w:szCs w:val="24"/>
        </w:rPr>
        <w:tab/>
        <w:t xml:space="preserve">Além do atraso no desenvolvimento, outros problemas de saúde podem ocorrer no portador da síndrome de Down: cardiopatia congênita (40%); hipotonia (100%); problemas de audição (50 a 70%); de visão (15 a 50%); alterações na coluna cervical (1 a 10%); distúrbios da </w:t>
      </w:r>
      <w:r w:rsidR="00732AF0" w:rsidRPr="00AB747E">
        <w:rPr>
          <w:rFonts w:ascii="Arial" w:hAnsi="Arial" w:cs="Arial"/>
          <w:sz w:val="24"/>
          <w:szCs w:val="24"/>
        </w:rPr>
        <w:t>tireoide</w:t>
      </w:r>
      <w:r w:rsidRPr="00AB747E">
        <w:rPr>
          <w:rFonts w:ascii="Arial" w:hAnsi="Arial" w:cs="Arial"/>
          <w:sz w:val="24"/>
          <w:szCs w:val="24"/>
        </w:rPr>
        <w:t xml:space="preserve"> (15%); problemas neurológicos (5 a 10%); obesidade e envelhecimento precoce. Em termos de desenvolvimento, a </w:t>
      </w:r>
      <w:r w:rsidRPr="00AB747E">
        <w:rPr>
          <w:rFonts w:ascii="Arial" w:hAnsi="Arial" w:cs="Arial"/>
          <w:sz w:val="24"/>
          <w:szCs w:val="24"/>
        </w:rPr>
        <w:lastRenderedPageBreak/>
        <w:t xml:space="preserve">síndrome de Down, embora seja de natureza subletal, pode ser considerada geneticamente letal quando se considera que 70–80% dos casos são eliminados </w:t>
      </w:r>
      <w:r w:rsidR="00337D0E">
        <w:rPr>
          <w:rFonts w:ascii="Arial" w:hAnsi="Arial" w:cs="Arial"/>
          <w:sz w:val="24"/>
          <w:szCs w:val="24"/>
        </w:rPr>
        <w:t>prematuramente. (MOREIRA, 2000).</w:t>
      </w:r>
    </w:p>
    <w:p w:rsidR="00911384" w:rsidRDefault="00CF176A" w:rsidP="00CF176A">
      <w:pPr>
        <w:spacing w:after="0"/>
        <w:jc w:val="both"/>
        <w:rPr>
          <w:rFonts w:ascii="Arial" w:hAnsi="Arial" w:cs="Arial"/>
          <w:sz w:val="24"/>
          <w:szCs w:val="24"/>
        </w:rPr>
      </w:pPr>
      <w:r>
        <w:rPr>
          <w:rFonts w:ascii="Arial" w:hAnsi="Arial" w:cs="Arial"/>
          <w:sz w:val="24"/>
          <w:szCs w:val="24"/>
        </w:rPr>
        <w:tab/>
      </w:r>
      <w:r w:rsidR="00AB747E" w:rsidRPr="00AB747E">
        <w:rPr>
          <w:rFonts w:ascii="Arial" w:hAnsi="Arial" w:cs="Arial"/>
          <w:sz w:val="24"/>
          <w:szCs w:val="24"/>
        </w:rPr>
        <w:t>A sequência das habilidades motoras de uma criança pode ser considerada fixa. Porém o ritmo de cada criança vai depender do ambiente em que vive bem como do aprendizado e da experiência (MATTOS, 2010).</w:t>
      </w:r>
    </w:p>
    <w:p w:rsidR="00265421" w:rsidRDefault="00265421" w:rsidP="00911384">
      <w:pPr>
        <w:spacing w:after="0"/>
        <w:jc w:val="both"/>
        <w:rPr>
          <w:rFonts w:ascii="Arial" w:hAnsi="Arial" w:cs="Arial"/>
          <w:sz w:val="24"/>
          <w:szCs w:val="24"/>
        </w:rPr>
      </w:pPr>
    </w:p>
    <w:p w:rsidR="00A92022" w:rsidRDefault="00727B0C" w:rsidP="00911384">
      <w:pPr>
        <w:spacing w:after="0"/>
        <w:jc w:val="both"/>
        <w:rPr>
          <w:rFonts w:ascii="Arial" w:hAnsi="Arial" w:cs="Arial"/>
          <w:b/>
          <w:sz w:val="24"/>
          <w:szCs w:val="24"/>
        </w:rPr>
      </w:pPr>
      <w:r w:rsidRPr="00A92022">
        <w:rPr>
          <w:rFonts w:ascii="Arial" w:hAnsi="Arial" w:cs="Arial"/>
          <w:b/>
          <w:sz w:val="24"/>
          <w:szCs w:val="24"/>
        </w:rPr>
        <w:t>4.2</w:t>
      </w:r>
      <w:r>
        <w:rPr>
          <w:rFonts w:ascii="Arial" w:hAnsi="Arial" w:cs="Arial"/>
          <w:b/>
          <w:sz w:val="24"/>
          <w:szCs w:val="24"/>
        </w:rPr>
        <w:t xml:space="preserve"> </w:t>
      </w:r>
      <w:r w:rsidRPr="00A92022">
        <w:rPr>
          <w:rFonts w:ascii="Arial" w:hAnsi="Arial" w:cs="Arial"/>
          <w:b/>
          <w:sz w:val="24"/>
          <w:szCs w:val="24"/>
        </w:rPr>
        <w:t>Fisioterapia</w:t>
      </w:r>
    </w:p>
    <w:p w:rsidR="0012009E" w:rsidRDefault="0012009E" w:rsidP="00911384">
      <w:pPr>
        <w:spacing w:after="0"/>
        <w:jc w:val="both"/>
        <w:rPr>
          <w:rFonts w:ascii="Arial" w:hAnsi="Arial" w:cs="Arial"/>
          <w:b/>
          <w:sz w:val="24"/>
          <w:szCs w:val="24"/>
        </w:rPr>
      </w:pPr>
    </w:p>
    <w:p w:rsidR="0012009E" w:rsidRPr="00911384" w:rsidRDefault="0012009E" w:rsidP="00911384">
      <w:pPr>
        <w:spacing w:after="0"/>
        <w:jc w:val="both"/>
        <w:rPr>
          <w:rFonts w:ascii="Arial" w:hAnsi="Arial" w:cs="Arial"/>
          <w:sz w:val="24"/>
          <w:szCs w:val="24"/>
        </w:rPr>
      </w:pPr>
      <w:r>
        <w:rPr>
          <w:rFonts w:ascii="Arial" w:hAnsi="Arial" w:cs="Arial"/>
          <w:sz w:val="24"/>
          <w:szCs w:val="24"/>
        </w:rPr>
        <w:tab/>
      </w:r>
      <w:r w:rsidRPr="0012009E">
        <w:rPr>
          <w:rFonts w:ascii="Arial" w:hAnsi="Arial" w:cs="Arial"/>
          <w:sz w:val="24"/>
          <w:szCs w:val="24"/>
        </w:rPr>
        <w:t>O tratamento fisioterapêutico é uma forma de oferecer a criança oportunidades adequadas de interagir e explorar ambientes com mais f</w:t>
      </w:r>
      <w:r w:rsidR="00D807AD">
        <w:rPr>
          <w:rFonts w:ascii="Arial" w:hAnsi="Arial" w:cs="Arial"/>
          <w:sz w:val="24"/>
          <w:szCs w:val="24"/>
        </w:rPr>
        <w:t xml:space="preserve">uncionalidade e independência </w:t>
      </w:r>
      <w:r w:rsidRPr="0012009E">
        <w:rPr>
          <w:rFonts w:ascii="Arial" w:hAnsi="Arial" w:cs="Arial"/>
          <w:sz w:val="24"/>
          <w:szCs w:val="24"/>
        </w:rPr>
        <w:t>(MOLINARI, 2010).</w:t>
      </w:r>
    </w:p>
    <w:p w:rsidR="008036D8" w:rsidRDefault="0012009E" w:rsidP="00D210AD">
      <w:pPr>
        <w:pStyle w:val="PargrafodaLista"/>
        <w:ind w:left="0"/>
        <w:jc w:val="both"/>
        <w:rPr>
          <w:rFonts w:ascii="Arial" w:hAnsi="Arial" w:cs="Arial"/>
          <w:sz w:val="24"/>
          <w:szCs w:val="24"/>
        </w:rPr>
      </w:pPr>
      <w:r>
        <w:rPr>
          <w:rFonts w:ascii="Arial" w:hAnsi="Arial" w:cs="Arial"/>
          <w:b/>
          <w:sz w:val="24"/>
          <w:szCs w:val="24"/>
        </w:rPr>
        <w:tab/>
      </w:r>
      <w:r w:rsidR="00A92022" w:rsidRPr="00A92022">
        <w:rPr>
          <w:rFonts w:ascii="Arial" w:hAnsi="Arial" w:cs="Arial"/>
          <w:sz w:val="24"/>
          <w:szCs w:val="24"/>
        </w:rPr>
        <w:t>Apesar de a fisioterapia convencional ter se mostrando eficiente em relação ao equilíbrio</w:t>
      </w:r>
      <w:r>
        <w:rPr>
          <w:rFonts w:ascii="Arial" w:hAnsi="Arial" w:cs="Arial"/>
          <w:sz w:val="24"/>
          <w:szCs w:val="24"/>
        </w:rPr>
        <w:t xml:space="preserve"> e outras habilidades motora</w:t>
      </w:r>
      <w:r w:rsidR="00A92022" w:rsidRPr="00A92022">
        <w:rPr>
          <w:rFonts w:ascii="Arial" w:hAnsi="Arial" w:cs="Arial"/>
          <w:sz w:val="24"/>
          <w:szCs w:val="24"/>
        </w:rPr>
        <w:t>, notou-se que o ambiente tem grandes influências na terapia, como pode ser observado pelos pesquisadores do estudo e relatado pelos responsáveis, as crianças que realizam equoterapia apresentaram uma maior interação entre o ambiente, o animal e o terapeuta adquirindo uma melhor sociabilizarão. Já nas sessões de fisioterapia convencional, geralmente o tratamento é individualizado, o contato é apenas entre terapeuta e paciente (RIBEIRO, 2007).</w:t>
      </w:r>
    </w:p>
    <w:p w:rsidR="00A92022" w:rsidRPr="00A92022" w:rsidRDefault="00D210AD" w:rsidP="00D210AD">
      <w:pPr>
        <w:pStyle w:val="PargrafodaLista"/>
        <w:ind w:left="0"/>
        <w:jc w:val="both"/>
        <w:rPr>
          <w:rFonts w:ascii="Arial" w:hAnsi="Arial" w:cs="Arial"/>
          <w:sz w:val="24"/>
          <w:szCs w:val="24"/>
        </w:rPr>
      </w:pPr>
      <w:r>
        <w:rPr>
          <w:rFonts w:ascii="Arial" w:hAnsi="Arial" w:cs="Arial"/>
          <w:sz w:val="24"/>
          <w:szCs w:val="24"/>
        </w:rPr>
        <w:tab/>
      </w:r>
      <w:r w:rsidR="00D807AD">
        <w:rPr>
          <w:rFonts w:ascii="Arial" w:hAnsi="Arial" w:cs="Arial"/>
          <w:sz w:val="24"/>
          <w:szCs w:val="24"/>
        </w:rPr>
        <w:t>Silva; Kleinhans</w:t>
      </w:r>
      <w:r w:rsidR="0084596A">
        <w:rPr>
          <w:rFonts w:ascii="Arial" w:hAnsi="Arial" w:cs="Arial"/>
          <w:sz w:val="24"/>
          <w:szCs w:val="24"/>
        </w:rPr>
        <w:t xml:space="preserve"> </w:t>
      </w:r>
      <w:r w:rsidR="00D807AD">
        <w:rPr>
          <w:rFonts w:ascii="Arial" w:hAnsi="Arial" w:cs="Arial"/>
          <w:sz w:val="24"/>
          <w:szCs w:val="24"/>
        </w:rPr>
        <w:t>(2006)</w:t>
      </w:r>
      <w:r w:rsidR="0084596A" w:rsidRPr="0084596A">
        <w:rPr>
          <w:rFonts w:ascii="Arial" w:hAnsi="Arial" w:cs="Arial"/>
          <w:sz w:val="24"/>
          <w:szCs w:val="24"/>
        </w:rPr>
        <w:t xml:space="preserve"> </w:t>
      </w:r>
      <w:r w:rsidR="00D807AD">
        <w:rPr>
          <w:rFonts w:ascii="Arial" w:hAnsi="Arial" w:cs="Arial"/>
          <w:sz w:val="24"/>
          <w:szCs w:val="24"/>
        </w:rPr>
        <w:t xml:space="preserve">ainda relata </w:t>
      </w:r>
      <w:r w:rsidR="00A92022" w:rsidRPr="00A92022">
        <w:rPr>
          <w:rFonts w:ascii="Arial" w:hAnsi="Arial" w:cs="Arial"/>
          <w:sz w:val="24"/>
          <w:szCs w:val="24"/>
        </w:rPr>
        <w:t>que a fisioterapia normalmente centra-se na mobilidade, inclusive na pré-marcha, como dar impulso da posição ajoelhada para em pé. Possivelmente essa seja a razão para a fisioterapia ter apresentado melhor desempenho em relação ao equilíbrio dinâmico. A hiperfrouxidão ligamentar com a hipotonia resulta na falta de rotação de tronco, e consequentemente no atraso e na imat</w:t>
      </w:r>
      <w:r w:rsidR="00D52506">
        <w:rPr>
          <w:rFonts w:ascii="Arial" w:hAnsi="Arial" w:cs="Arial"/>
          <w:sz w:val="24"/>
          <w:szCs w:val="24"/>
        </w:rPr>
        <w:t>uridade da aquisição da marcha</w:t>
      </w:r>
      <w:r w:rsidR="0084596A">
        <w:rPr>
          <w:rFonts w:ascii="Arial" w:hAnsi="Arial" w:cs="Arial"/>
          <w:sz w:val="24"/>
          <w:szCs w:val="24"/>
        </w:rPr>
        <w:t xml:space="preserve"> e</w:t>
      </w:r>
      <w:r w:rsidR="00D52506">
        <w:rPr>
          <w:rFonts w:ascii="Arial" w:hAnsi="Arial" w:cs="Arial"/>
          <w:sz w:val="24"/>
          <w:szCs w:val="24"/>
        </w:rPr>
        <w:t xml:space="preserve"> no</w:t>
      </w:r>
      <w:r w:rsidR="0084596A">
        <w:rPr>
          <w:rFonts w:ascii="Arial" w:hAnsi="Arial" w:cs="Arial"/>
          <w:sz w:val="24"/>
          <w:szCs w:val="24"/>
        </w:rPr>
        <w:t xml:space="preserve"> equilíbrio dinâmico </w:t>
      </w:r>
      <w:r w:rsidR="0084596A" w:rsidRPr="0084596A">
        <w:rPr>
          <w:rFonts w:ascii="Arial" w:hAnsi="Arial" w:cs="Arial"/>
          <w:sz w:val="24"/>
          <w:szCs w:val="24"/>
        </w:rPr>
        <w:t>(RODRIGUES et al., 2011)</w:t>
      </w:r>
      <w:r w:rsidR="0084596A">
        <w:rPr>
          <w:rFonts w:ascii="Arial" w:hAnsi="Arial" w:cs="Arial"/>
          <w:sz w:val="24"/>
          <w:szCs w:val="24"/>
        </w:rPr>
        <w:t>.</w:t>
      </w:r>
    </w:p>
    <w:p w:rsidR="00A92022" w:rsidRPr="00A92022" w:rsidRDefault="00D210AD" w:rsidP="00D210AD">
      <w:pPr>
        <w:pStyle w:val="PargrafodaLista"/>
        <w:ind w:left="0"/>
        <w:jc w:val="both"/>
        <w:rPr>
          <w:rFonts w:ascii="Arial" w:hAnsi="Arial" w:cs="Arial"/>
          <w:sz w:val="24"/>
          <w:szCs w:val="24"/>
        </w:rPr>
      </w:pPr>
      <w:r>
        <w:rPr>
          <w:rFonts w:ascii="Arial" w:hAnsi="Arial" w:cs="Arial"/>
          <w:sz w:val="24"/>
          <w:szCs w:val="24"/>
        </w:rPr>
        <w:tab/>
      </w:r>
      <w:r w:rsidR="00A92022" w:rsidRPr="00A92022">
        <w:rPr>
          <w:rFonts w:ascii="Arial" w:hAnsi="Arial" w:cs="Arial"/>
          <w:sz w:val="24"/>
          <w:szCs w:val="24"/>
        </w:rPr>
        <w:t>A intervenção</w:t>
      </w:r>
      <w:r w:rsidR="0012009E">
        <w:rPr>
          <w:rFonts w:ascii="Arial" w:hAnsi="Arial" w:cs="Arial"/>
          <w:sz w:val="24"/>
          <w:szCs w:val="24"/>
        </w:rPr>
        <w:t xml:space="preserve"> </w:t>
      </w:r>
      <w:r w:rsidR="00D807AD">
        <w:rPr>
          <w:rFonts w:ascii="Arial" w:hAnsi="Arial" w:cs="Arial"/>
          <w:sz w:val="24"/>
          <w:szCs w:val="24"/>
        </w:rPr>
        <w:t>fisioterapêutica</w:t>
      </w:r>
      <w:r w:rsidR="00A92022" w:rsidRPr="00A92022">
        <w:rPr>
          <w:rFonts w:ascii="Arial" w:hAnsi="Arial" w:cs="Arial"/>
          <w:sz w:val="24"/>
          <w:szCs w:val="24"/>
        </w:rPr>
        <w:t xml:space="preserve"> é considerada precoce quando iniciada antes que os padrões de postura e movimentos atípicos tenham sido instalados, ou seja, nos primeiros quatro meses de idade do bebê seria a época essencial para se iniciar o programa. O tratamento precoce é indicado como uma forma de aumentar a interação do organismo com o ambiente, obtendo respostas motoras próximas ao padrão da normalidade e prevenindo a aprendizagem de padrões atípicos de movimento e postura (MATTOS, 2010).</w:t>
      </w:r>
    </w:p>
    <w:p w:rsidR="00265421" w:rsidRDefault="00265421" w:rsidP="00D210AD">
      <w:pPr>
        <w:pStyle w:val="PargrafodaLista"/>
        <w:ind w:left="0"/>
        <w:rPr>
          <w:rFonts w:ascii="Arial" w:hAnsi="Arial" w:cs="Arial"/>
          <w:sz w:val="24"/>
          <w:szCs w:val="24"/>
        </w:rPr>
      </w:pPr>
    </w:p>
    <w:p w:rsidR="00D210AD" w:rsidRDefault="00A92022" w:rsidP="00D210AD">
      <w:pPr>
        <w:pStyle w:val="PargrafodaLista"/>
        <w:ind w:left="0"/>
        <w:rPr>
          <w:rFonts w:ascii="Arial" w:hAnsi="Arial" w:cs="Arial"/>
          <w:b/>
          <w:sz w:val="24"/>
          <w:szCs w:val="24"/>
          <w:shd w:val="clear" w:color="auto" w:fill="FFFFFF"/>
        </w:rPr>
      </w:pPr>
      <w:r w:rsidRPr="00A92022">
        <w:rPr>
          <w:rFonts w:ascii="Arial" w:hAnsi="Arial" w:cs="Arial"/>
          <w:b/>
          <w:sz w:val="24"/>
          <w:szCs w:val="24"/>
        </w:rPr>
        <w:t>4.3</w:t>
      </w:r>
      <w:r w:rsidR="00792354">
        <w:rPr>
          <w:rFonts w:ascii="Arial" w:hAnsi="Arial" w:cs="Arial"/>
          <w:b/>
          <w:sz w:val="24"/>
          <w:szCs w:val="24"/>
        </w:rPr>
        <w:t xml:space="preserve"> </w:t>
      </w:r>
      <w:r w:rsidRPr="00A92022">
        <w:rPr>
          <w:rFonts w:ascii="Arial" w:hAnsi="Arial" w:cs="Arial"/>
          <w:b/>
          <w:sz w:val="24"/>
          <w:szCs w:val="24"/>
          <w:shd w:val="clear" w:color="auto" w:fill="FFFFFF"/>
        </w:rPr>
        <w:t>Estimulação Precoce do Desenvolvimento</w:t>
      </w:r>
    </w:p>
    <w:p w:rsidR="00D807AD" w:rsidRDefault="00D807AD" w:rsidP="00D210AD">
      <w:pPr>
        <w:pStyle w:val="PargrafodaLista"/>
        <w:ind w:left="0"/>
        <w:rPr>
          <w:rFonts w:ascii="Arial" w:hAnsi="Arial" w:cs="Arial"/>
          <w:b/>
          <w:sz w:val="24"/>
          <w:szCs w:val="24"/>
          <w:shd w:val="clear" w:color="auto" w:fill="FFFFFF"/>
        </w:rPr>
      </w:pPr>
    </w:p>
    <w:p w:rsidR="00D210AD" w:rsidRDefault="00D210AD" w:rsidP="00D210AD">
      <w:pPr>
        <w:pStyle w:val="PargrafodaLista"/>
        <w:ind w:left="0"/>
        <w:jc w:val="both"/>
        <w:rPr>
          <w:rFonts w:ascii="Arial" w:hAnsi="Arial" w:cs="Arial"/>
          <w:b/>
          <w:sz w:val="24"/>
          <w:szCs w:val="24"/>
          <w:shd w:val="clear" w:color="auto" w:fill="FFFFFF"/>
        </w:rPr>
      </w:pPr>
      <w:r>
        <w:rPr>
          <w:rFonts w:ascii="Arial" w:hAnsi="Arial" w:cs="Arial"/>
          <w:b/>
          <w:sz w:val="24"/>
          <w:szCs w:val="24"/>
          <w:shd w:val="clear" w:color="auto" w:fill="FFFFFF"/>
        </w:rPr>
        <w:tab/>
      </w:r>
      <w:r w:rsidR="00A92022" w:rsidRPr="00A92022">
        <w:rPr>
          <w:rFonts w:ascii="Arial" w:hAnsi="Arial" w:cs="Arial"/>
          <w:sz w:val="24"/>
          <w:szCs w:val="24"/>
        </w:rPr>
        <w:t>A estimulação precoce é definida como uma técnica terapêutica que aborda, de forma elaborada, diversos estímulos que podem intervir na maturação da criança, com a finalidade de estimular e facilitar posturas que favoreçam o desenvolvimento motor e cognitivo de crianças com alguma deficiência (GIACCINI, 2013).</w:t>
      </w:r>
    </w:p>
    <w:p w:rsidR="00D210AD" w:rsidRDefault="00D210AD" w:rsidP="00D210AD">
      <w:pPr>
        <w:pStyle w:val="PargrafodaLista"/>
        <w:ind w:left="0"/>
        <w:jc w:val="both"/>
        <w:rPr>
          <w:rFonts w:ascii="Arial" w:hAnsi="Arial" w:cs="Arial"/>
          <w:sz w:val="24"/>
          <w:szCs w:val="24"/>
        </w:rPr>
      </w:pPr>
      <w:r>
        <w:rPr>
          <w:rFonts w:ascii="Arial" w:hAnsi="Arial" w:cs="Arial"/>
          <w:b/>
          <w:sz w:val="24"/>
          <w:szCs w:val="24"/>
          <w:shd w:val="clear" w:color="auto" w:fill="FFFFFF"/>
        </w:rPr>
        <w:tab/>
      </w:r>
      <w:r w:rsidR="00A92022" w:rsidRPr="00A92022">
        <w:rPr>
          <w:rFonts w:ascii="Arial" w:hAnsi="Arial" w:cs="Arial"/>
          <w:sz w:val="24"/>
          <w:szCs w:val="24"/>
        </w:rPr>
        <w:t xml:space="preserve">Segundo Mattos; Bellane (2010), a falta de estímulos nos primeiros dias de vida pode levar a criança a ter uma dificuldade de adaptação sensorial, bem como atraso no seu desenvolvimento motor. Costuma-se intervir precocemente quando </w:t>
      </w:r>
      <w:r w:rsidR="00A92022" w:rsidRPr="00A92022">
        <w:rPr>
          <w:rFonts w:ascii="Arial" w:hAnsi="Arial" w:cs="Arial"/>
          <w:sz w:val="24"/>
          <w:szCs w:val="24"/>
        </w:rPr>
        <w:lastRenderedPageBreak/>
        <w:t xml:space="preserve">um bebê apresenta desordens psicossomáticas, de desenvolvimento ou em estado de risco psíquico. </w:t>
      </w:r>
    </w:p>
    <w:p w:rsidR="00D210AD" w:rsidRDefault="00D210AD" w:rsidP="00D210AD">
      <w:pPr>
        <w:pStyle w:val="PargrafodaLista"/>
        <w:ind w:left="0"/>
        <w:jc w:val="both"/>
        <w:rPr>
          <w:rFonts w:ascii="Arial" w:hAnsi="Arial" w:cs="Arial"/>
          <w:b/>
          <w:sz w:val="24"/>
          <w:szCs w:val="24"/>
          <w:shd w:val="clear" w:color="auto" w:fill="FFFFFF"/>
        </w:rPr>
      </w:pPr>
      <w:r>
        <w:rPr>
          <w:rFonts w:ascii="Arial" w:hAnsi="Arial" w:cs="Arial"/>
          <w:sz w:val="24"/>
          <w:szCs w:val="24"/>
        </w:rPr>
        <w:tab/>
      </w:r>
      <w:r w:rsidR="00A92022" w:rsidRPr="00A92022">
        <w:rPr>
          <w:rFonts w:ascii="Arial" w:hAnsi="Arial" w:cs="Arial"/>
          <w:sz w:val="24"/>
          <w:szCs w:val="24"/>
        </w:rPr>
        <w:t>Ainda Mattos; Bellane (2010) a intervenção é considerada benéfica e quando iniciada precocemente antes que os padrões de postura e movimentos atípicos tenham sido já instalados, ou seja, nos primeiros quatro meses de vida do bebê seria a época essencial para se iniciar o programa de intervenção.</w:t>
      </w:r>
    </w:p>
    <w:p w:rsidR="00A92022" w:rsidRPr="00D210AD" w:rsidRDefault="00D210AD" w:rsidP="00D210AD">
      <w:pPr>
        <w:pStyle w:val="PargrafodaLista"/>
        <w:ind w:left="0"/>
        <w:jc w:val="both"/>
        <w:rPr>
          <w:rFonts w:ascii="Arial" w:hAnsi="Arial" w:cs="Arial"/>
          <w:b/>
          <w:sz w:val="24"/>
          <w:szCs w:val="24"/>
          <w:shd w:val="clear" w:color="auto" w:fill="FFFFFF"/>
        </w:rPr>
      </w:pPr>
      <w:r>
        <w:rPr>
          <w:rFonts w:ascii="Arial" w:hAnsi="Arial" w:cs="Arial"/>
          <w:b/>
          <w:sz w:val="24"/>
          <w:szCs w:val="24"/>
          <w:shd w:val="clear" w:color="auto" w:fill="FFFFFF"/>
        </w:rPr>
        <w:tab/>
      </w:r>
      <w:r w:rsidR="00A92022" w:rsidRPr="00A92022">
        <w:rPr>
          <w:rFonts w:ascii="Arial" w:hAnsi="Arial" w:cs="Arial"/>
          <w:sz w:val="24"/>
          <w:szCs w:val="24"/>
        </w:rPr>
        <w:t>Entende-se que os primeiros anos de vida são considerados críticos para o desenvolvimento infantil, visto a plasticidade cerebral, que favorece o desenvolvimento de todas as capacidades da criança. A plasticidade neuronal no cérebro em desenvolvimento aliada a experiências apropriadas neste período é fundamental para o desenvolvimento apropriado das funções dos sistemas neurais (NASCIMENTO, 2010)</w:t>
      </w:r>
    </w:p>
    <w:p w:rsidR="00A92022" w:rsidRPr="00A92022" w:rsidRDefault="00A92022" w:rsidP="00D210AD">
      <w:pPr>
        <w:pStyle w:val="PargrafodaLista"/>
        <w:ind w:left="0"/>
        <w:jc w:val="both"/>
        <w:rPr>
          <w:rFonts w:ascii="Arial" w:hAnsi="Arial" w:cs="Arial"/>
          <w:sz w:val="24"/>
          <w:szCs w:val="24"/>
        </w:rPr>
      </w:pPr>
      <w:r w:rsidRPr="00A92022">
        <w:rPr>
          <w:rFonts w:ascii="Arial" w:hAnsi="Arial" w:cs="Arial"/>
          <w:sz w:val="24"/>
          <w:szCs w:val="24"/>
        </w:rPr>
        <w:tab/>
        <w:t>A estimulação deve começar a ser realizada a partir do nascimento, principalmente pelos primeiros encontros entre os pais e o bebê, são fundamentais para o engajamento emocional e para a experiênc</w:t>
      </w:r>
      <w:r w:rsidR="00D52506">
        <w:rPr>
          <w:rFonts w:ascii="Arial" w:hAnsi="Arial" w:cs="Arial"/>
          <w:sz w:val="24"/>
          <w:szCs w:val="24"/>
        </w:rPr>
        <w:t>ia de vinculação. O</w:t>
      </w:r>
      <w:r w:rsidRPr="00A92022">
        <w:rPr>
          <w:rFonts w:ascii="Arial" w:hAnsi="Arial" w:cs="Arial"/>
          <w:sz w:val="24"/>
          <w:szCs w:val="24"/>
        </w:rPr>
        <w:t>s programas de estimulação precoce iniciaram-se nos Estados Unidos na década de 60, e no Brasil em 1973. Foram internacionalmente deslocando seu foco do modelo centrado na criança para um modelo que inclui a família e a comunidade (ALMEIDA, 2004).</w:t>
      </w:r>
    </w:p>
    <w:p w:rsidR="00A92022" w:rsidRPr="00A92022" w:rsidRDefault="00A92022" w:rsidP="00D210AD">
      <w:pPr>
        <w:pStyle w:val="PargrafodaLista"/>
        <w:ind w:left="0"/>
        <w:jc w:val="both"/>
        <w:rPr>
          <w:rFonts w:ascii="Arial" w:hAnsi="Arial" w:cs="Arial"/>
          <w:sz w:val="24"/>
          <w:szCs w:val="24"/>
        </w:rPr>
      </w:pPr>
      <w:r w:rsidRPr="00A92022">
        <w:rPr>
          <w:rFonts w:ascii="Arial" w:hAnsi="Arial" w:cs="Arial"/>
          <w:sz w:val="24"/>
          <w:szCs w:val="24"/>
        </w:rPr>
        <w:tab/>
        <w:t>No decorrer do processo terapêutico percebeu-se modificação do relacionamento entre mãe e bebê, grande melhora da afetividade, aumento do contato visual e físico, maior interação e aceitação sobre a SD e sobre as intercorrências que podem acontecer no desenvolvimento. Além de tudo, as mães apresentaram melhora na autoestima e maior envolvimento nas atividades de estimulação do bebê (</w:t>
      </w:r>
      <w:r w:rsidR="00D807AD" w:rsidRPr="00A92022">
        <w:rPr>
          <w:rFonts w:ascii="Arial" w:hAnsi="Arial" w:cs="Arial"/>
          <w:sz w:val="24"/>
          <w:szCs w:val="24"/>
        </w:rPr>
        <w:t>DÉA; DUARTE</w:t>
      </w:r>
      <w:r w:rsidRPr="00A92022">
        <w:rPr>
          <w:rFonts w:ascii="Arial" w:hAnsi="Arial" w:cs="Arial"/>
          <w:sz w:val="24"/>
          <w:szCs w:val="24"/>
        </w:rPr>
        <w:t>, 2009).</w:t>
      </w:r>
    </w:p>
    <w:p w:rsidR="00265421" w:rsidRDefault="00A92022" w:rsidP="00265421">
      <w:pPr>
        <w:pStyle w:val="PargrafodaLista"/>
        <w:ind w:left="0"/>
        <w:jc w:val="both"/>
        <w:rPr>
          <w:rFonts w:ascii="Arial" w:hAnsi="Arial" w:cs="Arial"/>
          <w:sz w:val="24"/>
          <w:szCs w:val="24"/>
        </w:rPr>
      </w:pPr>
      <w:r w:rsidRPr="00A92022">
        <w:rPr>
          <w:rFonts w:ascii="Arial" w:hAnsi="Arial" w:cs="Arial"/>
          <w:sz w:val="24"/>
          <w:szCs w:val="24"/>
        </w:rPr>
        <w:tab/>
        <w:t xml:space="preserve"> O bebê com síndrome de Down poderá ter um atraso para atingir o desenvolvimento motor de uma criança normal, entretanto há inúmeras variações no tempo de aquisição dos marcos do desenvolvimento, como por exemplo, o andar </w:t>
      </w:r>
      <w:r w:rsidR="007A418C">
        <w:rPr>
          <w:rFonts w:ascii="Arial" w:hAnsi="Arial" w:cs="Arial"/>
          <w:sz w:val="24"/>
          <w:szCs w:val="24"/>
        </w:rPr>
        <w:t>podendo ser atingido</w:t>
      </w:r>
      <w:r w:rsidRPr="00A92022">
        <w:rPr>
          <w:rFonts w:ascii="Arial" w:hAnsi="Arial" w:cs="Arial"/>
          <w:sz w:val="24"/>
          <w:szCs w:val="24"/>
        </w:rPr>
        <w:t xml:space="preserve"> com 1 ano de idade e outras que somente aos 5 anos desenvolveram tal habilidade. Este fato ira depender não somente da hipotonia muscular e da amplitude de movimento, mas principalmente dos estímulos oferecidos pela equipe multidisciplinar e do estimulo da família (DÉA; DUARTE, 2009).</w:t>
      </w:r>
    </w:p>
    <w:p w:rsidR="00265421" w:rsidRDefault="00265421" w:rsidP="00265421">
      <w:pPr>
        <w:pStyle w:val="PargrafodaLista"/>
        <w:ind w:left="0"/>
        <w:jc w:val="both"/>
        <w:rPr>
          <w:rFonts w:ascii="Arial" w:hAnsi="Arial" w:cs="Arial"/>
          <w:sz w:val="24"/>
          <w:szCs w:val="24"/>
        </w:rPr>
      </w:pPr>
    </w:p>
    <w:p w:rsidR="00911384" w:rsidRPr="00265421" w:rsidRDefault="00911384" w:rsidP="00265421">
      <w:pPr>
        <w:pStyle w:val="PargrafodaLista"/>
        <w:ind w:left="0"/>
        <w:jc w:val="both"/>
        <w:rPr>
          <w:rFonts w:ascii="Arial" w:hAnsi="Arial" w:cs="Arial"/>
          <w:sz w:val="24"/>
          <w:szCs w:val="24"/>
        </w:rPr>
      </w:pPr>
      <w:r w:rsidRPr="00E054A3">
        <w:rPr>
          <w:rFonts w:ascii="Arial" w:hAnsi="Arial" w:cs="Arial"/>
          <w:b/>
          <w:sz w:val="24"/>
          <w:szCs w:val="24"/>
        </w:rPr>
        <w:t>5. Materiais e métodos.</w:t>
      </w:r>
    </w:p>
    <w:p w:rsidR="00911384" w:rsidRPr="00911384" w:rsidRDefault="00911384" w:rsidP="00911384">
      <w:pPr>
        <w:spacing w:after="0"/>
        <w:jc w:val="both"/>
        <w:rPr>
          <w:rFonts w:ascii="Arial" w:hAnsi="Arial" w:cs="Arial"/>
          <w:b/>
          <w:sz w:val="24"/>
          <w:szCs w:val="24"/>
        </w:rPr>
      </w:pPr>
    </w:p>
    <w:p w:rsidR="00911384" w:rsidRDefault="00911384" w:rsidP="00911384">
      <w:pPr>
        <w:spacing w:after="0"/>
        <w:jc w:val="both"/>
        <w:rPr>
          <w:rFonts w:ascii="Arial" w:hAnsi="Arial" w:cs="Arial"/>
          <w:sz w:val="24"/>
          <w:szCs w:val="24"/>
        </w:rPr>
      </w:pPr>
      <w:r w:rsidRPr="00911384">
        <w:rPr>
          <w:rFonts w:ascii="Arial" w:hAnsi="Arial" w:cs="Arial"/>
          <w:sz w:val="24"/>
          <w:szCs w:val="24"/>
        </w:rPr>
        <w:tab/>
        <w:t>Foram utilizados artigos científicos nacionais e internacionais publicados nos principais bancos de dados.</w:t>
      </w:r>
    </w:p>
    <w:p w:rsidR="00911384" w:rsidRPr="00911384" w:rsidRDefault="00911384" w:rsidP="00911384">
      <w:pPr>
        <w:spacing w:after="0"/>
        <w:jc w:val="both"/>
        <w:rPr>
          <w:rFonts w:ascii="Arial" w:hAnsi="Arial" w:cs="Arial"/>
          <w:sz w:val="24"/>
          <w:szCs w:val="24"/>
        </w:rPr>
      </w:pPr>
      <w:r w:rsidRPr="00911384">
        <w:rPr>
          <w:rFonts w:ascii="Arial" w:hAnsi="Arial" w:cs="Arial"/>
          <w:sz w:val="24"/>
          <w:szCs w:val="24"/>
        </w:rPr>
        <w:t xml:space="preserve">Este trabalho tem como característica ser uma revisão bibliográfica sistemática realizada de agosto de 2015 á junho 2016, com </w:t>
      </w:r>
      <w:r w:rsidR="00792354" w:rsidRPr="00911384">
        <w:rPr>
          <w:rFonts w:ascii="Arial" w:hAnsi="Arial" w:cs="Arial"/>
          <w:sz w:val="24"/>
          <w:szCs w:val="24"/>
        </w:rPr>
        <w:t>pesquisa nos bancos de dados (Scielo, Bumed,</w:t>
      </w:r>
      <w:r w:rsidR="00792354">
        <w:rPr>
          <w:rFonts w:ascii="Arial" w:hAnsi="Arial" w:cs="Arial"/>
          <w:sz w:val="24"/>
          <w:szCs w:val="24"/>
        </w:rPr>
        <w:t xml:space="preserve"> </w:t>
      </w:r>
      <w:r w:rsidR="00792354" w:rsidRPr="00911384">
        <w:rPr>
          <w:rFonts w:ascii="Arial" w:hAnsi="Arial" w:cs="Arial"/>
          <w:sz w:val="24"/>
          <w:szCs w:val="24"/>
        </w:rPr>
        <w:t>Birem</w:t>
      </w:r>
      <w:r w:rsidR="00792354">
        <w:rPr>
          <w:rFonts w:ascii="Arial" w:hAnsi="Arial" w:cs="Arial"/>
          <w:sz w:val="24"/>
          <w:szCs w:val="24"/>
        </w:rPr>
        <w:t>e, Lilacs) nos idiomas português</w:t>
      </w:r>
      <w:r w:rsidRPr="00911384">
        <w:rPr>
          <w:rFonts w:ascii="Arial" w:hAnsi="Arial" w:cs="Arial"/>
          <w:sz w:val="24"/>
          <w:szCs w:val="24"/>
        </w:rPr>
        <w:t xml:space="preserve">, Inglês e espanhol. Os livros científicos, originados da biblioteca Universidade </w:t>
      </w:r>
      <w:r w:rsidR="00792354" w:rsidRPr="00911384">
        <w:rPr>
          <w:rFonts w:ascii="Arial" w:hAnsi="Arial" w:cs="Arial"/>
          <w:sz w:val="24"/>
          <w:szCs w:val="24"/>
        </w:rPr>
        <w:t>UNAERP</w:t>
      </w:r>
      <w:r w:rsidRPr="00911384">
        <w:rPr>
          <w:rFonts w:ascii="Arial" w:hAnsi="Arial" w:cs="Arial"/>
          <w:sz w:val="24"/>
          <w:szCs w:val="24"/>
        </w:rPr>
        <w:t xml:space="preserve"> - Guarujá, situada no distrito de Guarujá </w:t>
      </w:r>
      <w:r w:rsidR="007A418C">
        <w:rPr>
          <w:rFonts w:ascii="Arial" w:hAnsi="Arial" w:cs="Arial"/>
          <w:sz w:val="24"/>
          <w:szCs w:val="24"/>
        </w:rPr>
        <w:t>- SP, e também livros e material</w:t>
      </w:r>
      <w:r w:rsidRPr="00911384">
        <w:rPr>
          <w:rFonts w:ascii="Arial" w:hAnsi="Arial" w:cs="Arial"/>
          <w:sz w:val="24"/>
          <w:szCs w:val="24"/>
        </w:rPr>
        <w:t xml:space="preserve"> didático de acervo pessoal, foram utilizados no corpo do trabalho.</w:t>
      </w:r>
    </w:p>
    <w:p w:rsidR="00911384" w:rsidRPr="00911384" w:rsidRDefault="00911384" w:rsidP="00911384">
      <w:pPr>
        <w:spacing w:after="0"/>
        <w:jc w:val="both"/>
        <w:rPr>
          <w:rFonts w:ascii="Arial" w:hAnsi="Arial" w:cs="Arial"/>
          <w:sz w:val="24"/>
          <w:szCs w:val="24"/>
        </w:rPr>
      </w:pPr>
      <w:r w:rsidRPr="00911384">
        <w:rPr>
          <w:rFonts w:ascii="Arial" w:hAnsi="Arial" w:cs="Arial"/>
          <w:sz w:val="24"/>
          <w:szCs w:val="24"/>
        </w:rPr>
        <w:lastRenderedPageBreak/>
        <w:tab/>
        <w:t>Os critérios de inclusão para os trabalhos pesquisados são: estar nos idiomas citados terem data de publicação dos últimos 10 anos (2006-2016), tratarem em seu corpo de pesquisa sobre a intervenção precoce no tratamento da Síndrome de</w:t>
      </w:r>
      <w:r w:rsidR="00CF176A">
        <w:rPr>
          <w:rFonts w:ascii="Arial" w:hAnsi="Arial" w:cs="Arial"/>
          <w:sz w:val="24"/>
          <w:szCs w:val="24"/>
        </w:rPr>
        <w:t xml:space="preserve"> </w:t>
      </w:r>
      <w:r w:rsidRPr="00911384">
        <w:rPr>
          <w:rFonts w:ascii="Arial" w:hAnsi="Arial" w:cs="Arial"/>
          <w:sz w:val="24"/>
          <w:szCs w:val="24"/>
        </w:rPr>
        <w:t xml:space="preserve">Down, os critérios de exclusão são: os trabalhos abordarem o tratamento de crianças maiores de 4 anos de idade. </w:t>
      </w:r>
    </w:p>
    <w:p w:rsidR="00911384" w:rsidRDefault="00911384" w:rsidP="00911384">
      <w:pPr>
        <w:spacing w:after="0"/>
        <w:jc w:val="both"/>
        <w:rPr>
          <w:rFonts w:ascii="Arial" w:hAnsi="Arial" w:cs="Arial"/>
          <w:sz w:val="24"/>
          <w:szCs w:val="24"/>
        </w:rPr>
      </w:pPr>
      <w:r w:rsidRPr="00911384">
        <w:rPr>
          <w:rFonts w:ascii="Arial" w:hAnsi="Arial" w:cs="Arial"/>
          <w:sz w:val="24"/>
          <w:szCs w:val="24"/>
        </w:rPr>
        <w:tab/>
        <w:t>Além do tratamento utilizado pelos autores também ocorreu a verificação do método de estudo dos resultados obtidos e das considerações feitas pelos autores.</w:t>
      </w:r>
    </w:p>
    <w:p w:rsidR="007D23E8" w:rsidRDefault="007D23E8" w:rsidP="00911384">
      <w:pPr>
        <w:spacing w:after="0"/>
        <w:jc w:val="both"/>
        <w:rPr>
          <w:rFonts w:ascii="Arial" w:hAnsi="Arial" w:cs="Arial"/>
          <w:sz w:val="24"/>
          <w:szCs w:val="24"/>
        </w:rPr>
      </w:pPr>
    </w:p>
    <w:p w:rsidR="00911384" w:rsidRDefault="00911384" w:rsidP="00911384">
      <w:pPr>
        <w:autoSpaceDE w:val="0"/>
        <w:autoSpaceDN w:val="0"/>
        <w:adjustRightInd w:val="0"/>
        <w:spacing w:after="0"/>
        <w:jc w:val="both"/>
        <w:rPr>
          <w:rFonts w:ascii="Arial" w:hAnsi="Arial" w:cs="Arial"/>
          <w:b/>
          <w:color w:val="000000"/>
          <w:sz w:val="24"/>
          <w:szCs w:val="24"/>
        </w:rPr>
      </w:pPr>
      <w:r w:rsidRPr="00E054A3">
        <w:rPr>
          <w:rFonts w:ascii="Arial" w:hAnsi="Arial" w:cs="Arial"/>
          <w:b/>
          <w:color w:val="000000"/>
          <w:sz w:val="24"/>
          <w:szCs w:val="24"/>
        </w:rPr>
        <w:t>6. Re</w:t>
      </w:r>
      <w:r w:rsidR="007A418C">
        <w:rPr>
          <w:rFonts w:ascii="Arial" w:hAnsi="Arial" w:cs="Arial"/>
          <w:b/>
          <w:color w:val="000000"/>
          <w:sz w:val="24"/>
          <w:szCs w:val="24"/>
        </w:rPr>
        <w:t>sultados e discussão</w:t>
      </w:r>
      <w:r w:rsidR="006C64E6">
        <w:rPr>
          <w:rFonts w:ascii="Arial" w:hAnsi="Arial" w:cs="Arial"/>
          <w:b/>
          <w:color w:val="000000"/>
          <w:sz w:val="24"/>
          <w:szCs w:val="24"/>
        </w:rPr>
        <w:t>.</w:t>
      </w:r>
    </w:p>
    <w:p w:rsidR="004D4840" w:rsidRPr="00E054A3" w:rsidRDefault="004D4840" w:rsidP="00911384">
      <w:pPr>
        <w:autoSpaceDE w:val="0"/>
        <w:autoSpaceDN w:val="0"/>
        <w:adjustRightInd w:val="0"/>
        <w:spacing w:after="0"/>
        <w:jc w:val="both"/>
        <w:rPr>
          <w:rFonts w:ascii="Arial" w:hAnsi="Arial" w:cs="Arial"/>
          <w:b/>
          <w:color w:val="000000"/>
          <w:sz w:val="24"/>
          <w:szCs w:val="24"/>
        </w:rPr>
      </w:pPr>
    </w:p>
    <w:p w:rsidR="00911384" w:rsidRDefault="00911384" w:rsidP="00911384">
      <w:pPr>
        <w:spacing w:after="0"/>
        <w:jc w:val="both"/>
        <w:rPr>
          <w:rFonts w:ascii="Arial" w:hAnsi="Arial" w:cs="Arial"/>
          <w:sz w:val="24"/>
          <w:szCs w:val="24"/>
        </w:rPr>
      </w:pPr>
      <w:r>
        <w:rPr>
          <w:rFonts w:ascii="Arial" w:hAnsi="Arial" w:cs="Arial"/>
          <w:sz w:val="24"/>
          <w:szCs w:val="24"/>
        </w:rPr>
        <w:tab/>
      </w:r>
      <w:r w:rsidRPr="00911384">
        <w:rPr>
          <w:rFonts w:ascii="Arial" w:hAnsi="Arial" w:cs="Arial"/>
          <w:sz w:val="24"/>
          <w:szCs w:val="24"/>
        </w:rPr>
        <w:t>Após a análise inicial realizada com base nos títulos e nos resumos de 45 artigos que falam sobre estimulação precoce, foram selecionados 10 artigos que preenchessem os critérios de inclusão. Estes descrevem tratamentos fisioterapêuticos em crianças de até 4 anos de idade com diagnostico de Síndrome de Down.</w:t>
      </w:r>
    </w:p>
    <w:p w:rsidR="004D4840" w:rsidRDefault="004D4840" w:rsidP="00911384">
      <w:pPr>
        <w:spacing w:after="0"/>
        <w:jc w:val="both"/>
        <w:rPr>
          <w:rFonts w:ascii="Arial" w:hAnsi="Arial" w:cs="Arial"/>
          <w:sz w:val="24"/>
          <w:szCs w:val="24"/>
        </w:rPr>
      </w:pPr>
    </w:p>
    <w:p w:rsidR="008036D8" w:rsidRPr="004D4840" w:rsidRDefault="008036D8" w:rsidP="004D4840">
      <w:pPr>
        <w:spacing w:after="0"/>
        <w:rPr>
          <w:sz w:val="24"/>
          <w:szCs w:val="24"/>
          <w:shd w:val="clear" w:color="auto" w:fill="FFFFFF"/>
        </w:rPr>
      </w:pPr>
      <w:r w:rsidRPr="004D4840">
        <w:rPr>
          <w:b/>
          <w:sz w:val="24"/>
          <w:szCs w:val="24"/>
          <w:shd w:val="clear" w:color="auto" w:fill="FFFFFF"/>
        </w:rPr>
        <w:t>QUADRO 1</w:t>
      </w:r>
      <w:r w:rsidRPr="004D4840">
        <w:rPr>
          <w:sz w:val="24"/>
          <w:szCs w:val="24"/>
          <w:shd w:val="clear" w:color="auto" w:fill="FFFFFF"/>
        </w:rPr>
        <w:t xml:space="preserve"> – ARTIGOS SELECIONADOS NESTA PESQUISA</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975"/>
        <w:gridCol w:w="2124"/>
        <w:gridCol w:w="3094"/>
      </w:tblGrid>
      <w:tr w:rsidR="008036D8" w:rsidTr="007D23E8">
        <w:trPr>
          <w:trHeight w:val="780"/>
        </w:trPr>
        <w:tc>
          <w:tcPr>
            <w:tcW w:w="1271" w:type="dxa"/>
            <w:shd w:val="clear" w:color="auto" w:fill="auto"/>
          </w:tcPr>
          <w:p w:rsidR="008036D8" w:rsidRPr="00187C1C" w:rsidRDefault="008036D8" w:rsidP="00355E55">
            <w:pPr>
              <w:rPr>
                <w:rFonts w:ascii="Arial" w:hAnsi="Arial" w:cs="Arial"/>
                <w:sz w:val="20"/>
                <w:szCs w:val="20"/>
              </w:rPr>
            </w:pPr>
            <w:r w:rsidRPr="00187C1C">
              <w:rPr>
                <w:rFonts w:ascii="Arial" w:hAnsi="Arial" w:cs="Arial"/>
                <w:sz w:val="20"/>
                <w:szCs w:val="20"/>
              </w:rPr>
              <w:t>AUTOR / ANO</w:t>
            </w:r>
          </w:p>
        </w:tc>
        <w:tc>
          <w:tcPr>
            <w:tcW w:w="2975" w:type="dxa"/>
            <w:shd w:val="clear" w:color="auto" w:fill="auto"/>
          </w:tcPr>
          <w:p w:rsidR="008036D8" w:rsidRPr="00187C1C" w:rsidRDefault="008036D8" w:rsidP="00355E55">
            <w:pPr>
              <w:spacing w:after="0"/>
              <w:rPr>
                <w:rFonts w:ascii="Arial" w:hAnsi="Arial" w:cs="Arial"/>
                <w:sz w:val="20"/>
                <w:szCs w:val="20"/>
              </w:rPr>
            </w:pPr>
            <w:r w:rsidRPr="00187C1C">
              <w:rPr>
                <w:rFonts w:ascii="Arial" w:hAnsi="Arial" w:cs="Arial"/>
                <w:sz w:val="20"/>
                <w:szCs w:val="20"/>
              </w:rPr>
              <w:t>MÉTODO/INTERVENÇÃO</w:t>
            </w:r>
          </w:p>
        </w:tc>
        <w:tc>
          <w:tcPr>
            <w:tcW w:w="2124" w:type="dxa"/>
            <w:shd w:val="clear" w:color="auto" w:fill="auto"/>
          </w:tcPr>
          <w:p w:rsidR="008036D8" w:rsidRPr="00187C1C" w:rsidRDefault="008036D8" w:rsidP="00355E55">
            <w:pPr>
              <w:rPr>
                <w:rFonts w:ascii="Arial" w:hAnsi="Arial" w:cs="Arial"/>
                <w:sz w:val="20"/>
                <w:szCs w:val="20"/>
              </w:rPr>
            </w:pPr>
            <w:r w:rsidRPr="00187C1C">
              <w:rPr>
                <w:rFonts w:ascii="Arial" w:hAnsi="Arial" w:cs="Arial"/>
                <w:sz w:val="20"/>
                <w:szCs w:val="20"/>
              </w:rPr>
              <w:t>RESULTADOS</w:t>
            </w:r>
          </w:p>
        </w:tc>
        <w:tc>
          <w:tcPr>
            <w:tcW w:w="3094" w:type="dxa"/>
            <w:shd w:val="clear" w:color="auto" w:fill="auto"/>
          </w:tcPr>
          <w:p w:rsidR="008036D8" w:rsidRPr="00187C1C" w:rsidRDefault="008036D8" w:rsidP="00355E55">
            <w:pPr>
              <w:spacing w:after="0"/>
              <w:rPr>
                <w:rFonts w:ascii="Arial" w:hAnsi="Arial" w:cs="Arial"/>
                <w:sz w:val="20"/>
                <w:szCs w:val="20"/>
              </w:rPr>
            </w:pPr>
            <w:r w:rsidRPr="00187C1C">
              <w:rPr>
                <w:rFonts w:ascii="Arial" w:hAnsi="Arial" w:cs="Arial"/>
                <w:sz w:val="20"/>
                <w:szCs w:val="20"/>
              </w:rPr>
              <w:t xml:space="preserve">CONCLUSÃO </w:t>
            </w:r>
          </w:p>
        </w:tc>
      </w:tr>
      <w:tr w:rsidR="008036D8" w:rsidTr="00355E55">
        <w:tc>
          <w:tcPr>
            <w:tcW w:w="1271" w:type="dxa"/>
            <w:shd w:val="clear" w:color="auto" w:fill="auto"/>
          </w:tcPr>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t>Barbosa et al,</w:t>
            </w:r>
          </w:p>
          <w:p w:rsidR="008036D8" w:rsidRPr="00187C1C" w:rsidRDefault="008036D8" w:rsidP="007D23E8">
            <w:pPr>
              <w:spacing w:line="240" w:lineRule="auto"/>
              <w:rPr>
                <w:rFonts w:ascii="Arial" w:hAnsi="Arial" w:cs="Arial"/>
                <w:sz w:val="20"/>
                <w:szCs w:val="20"/>
              </w:rPr>
            </w:pPr>
            <w:r w:rsidRPr="00187C1C">
              <w:rPr>
                <w:rFonts w:ascii="Arial" w:hAnsi="Arial" w:cs="Arial"/>
                <w:sz w:val="20"/>
                <w:szCs w:val="20"/>
              </w:rPr>
              <w:t>(2011)</w:t>
            </w:r>
          </w:p>
        </w:tc>
        <w:tc>
          <w:tcPr>
            <w:tcW w:w="2975"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rPr>
              <w:t>Foram aplicados 2 questionários um no início e outro no final.</w:t>
            </w:r>
          </w:p>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t>N =3</w:t>
            </w:r>
          </w:p>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Realizados 20 minutos de Shantala, uma vês por semana durante 60 dias.</w:t>
            </w:r>
          </w:p>
        </w:tc>
        <w:tc>
          <w:tcPr>
            <w:tcW w:w="2124" w:type="dxa"/>
            <w:shd w:val="clear" w:color="auto" w:fill="auto"/>
          </w:tcPr>
          <w:p w:rsidR="008036D8" w:rsidRPr="00187C1C" w:rsidRDefault="007D23E8" w:rsidP="004D4840">
            <w:pPr>
              <w:spacing w:line="240" w:lineRule="auto"/>
              <w:jc w:val="both"/>
              <w:rPr>
                <w:rFonts w:ascii="Arial" w:hAnsi="Arial" w:cs="Arial"/>
                <w:sz w:val="20"/>
                <w:szCs w:val="20"/>
              </w:rPr>
            </w:pPr>
            <w:r w:rsidRPr="00187C1C">
              <w:rPr>
                <w:rFonts w:ascii="Arial" w:hAnsi="Arial" w:cs="Arial"/>
                <w:sz w:val="20"/>
                <w:szCs w:val="20"/>
              </w:rPr>
              <w:t>O</w:t>
            </w:r>
            <w:r w:rsidR="008036D8" w:rsidRPr="00187C1C">
              <w:rPr>
                <w:rFonts w:ascii="Arial" w:hAnsi="Arial" w:cs="Arial"/>
                <w:sz w:val="20"/>
                <w:szCs w:val="20"/>
              </w:rPr>
              <w:t>bteve melhora na qualidade do sono, uma apresentou ganho de motricidade, as outras duas aperfeiçoaram movimentos que já realizam.</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rPr>
              <w:t>Neste trabalho foi possível verificar que com a técnica Shantala ocorreu:  melhora do vínculo pais filho e melhor desenvolvimento psicomotor.</w:t>
            </w:r>
          </w:p>
        </w:tc>
      </w:tr>
      <w:tr w:rsidR="008036D8" w:rsidTr="007D23E8">
        <w:trPr>
          <w:trHeight w:val="2230"/>
        </w:trPr>
        <w:tc>
          <w:tcPr>
            <w:tcW w:w="1271" w:type="dxa"/>
            <w:shd w:val="clear" w:color="auto" w:fill="auto"/>
          </w:tcPr>
          <w:p w:rsidR="008036D8" w:rsidRPr="00FB7DEB" w:rsidRDefault="008036D8" w:rsidP="007D23E8">
            <w:pPr>
              <w:spacing w:line="240" w:lineRule="auto"/>
              <w:rPr>
                <w:rFonts w:ascii="Arial" w:hAnsi="Arial" w:cs="Arial"/>
                <w:color w:val="000000" w:themeColor="text1"/>
                <w:sz w:val="20"/>
                <w:szCs w:val="20"/>
              </w:rPr>
            </w:pPr>
            <w:r w:rsidRPr="00FB7DEB">
              <w:rPr>
                <w:rFonts w:ascii="Arial" w:hAnsi="Arial" w:cs="Arial"/>
                <w:color w:val="000000" w:themeColor="text1"/>
                <w:sz w:val="20"/>
                <w:szCs w:val="20"/>
              </w:rPr>
              <w:t>LooperJ, Ulrich (2010)</w:t>
            </w:r>
          </w:p>
        </w:tc>
        <w:tc>
          <w:tcPr>
            <w:tcW w:w="2975"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rPr>
              <w:t>GMFM foi utilizado para testar o desenvolvimento de habilidades motoras.</w:t>
            </w:r>
          </w:p>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Separados 2 grupos um que recebeu treino em esteira outro que recebeu treino em esteira e órteses</w:t>
            </w:r>
            <w:r w:rsidR="00FB7DEB">
              <w:rPr>
                <w:rFonts w:ascii="Arial" w:hAnsi="Arial" w:cs="Arial"/>
                <w:sz w:val="20"/>
                <w:szCs w:val="20"/>
              </w:rPr>
              <w:t xml:space="preserve"> </w:t>
            </w:r>
            <w:r w:rsidR="00FB7DEB" w:rsidRPr="00FB7DEB">
              <w:rPr>
                <w:rFonts w:ascii="Arial" w:hAnsi="Arial" w:cs="Arial"/>
                <w:sz w:val="20"/>
                <w:szCs w:val="20"/>
              </w:rPr>
              <w:t>suprameleolar.</w:t>
            </w:r>
          </w:p>
        </w:tc>
        <w:tc>
          <w:tcPr>
            <w:tcW w:w="2124"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rPr>
              <w:t xml:space="preserve">Todas as crianças apresentaram aumento significativo nas pontuações GMFM ao longo do tempo. </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eastAsia="Times New Roman" w:hAnsi="Arial" w:cs="Arial"/>
                <w:sz w:val="20"/>
                <w:szCs w:val="20"/>
                <w:lang w:eastAsia="pt-BR"/>
              </w:rPr>
              <w:t>Órteses podem ter um efeito negativo sobre o desenvolvimento de habilidades motoras bruta global</w:t>
            </w:r>
            <w:r w:rsidR="004D4840">
              <w:rPr>
                <w:rFonts w:ascii="Arial" w:eastAsia="Times New Roman" w:hAnsi="Arial" w:cs="Arial"/>
                <w:sz w:val="20"/>
                <w:szCs w:val="20"/>
                <w:lang w:eastAsia="pt-BR"/>
              </w:rPr>
              <w:t>.</w:t>
            </w:r>
          </w:p>
        </w:tc>
      </w:tr>
      <w:tr w:rsidR="008036D8" w:rsidTr="007D23E8">
        <w:trPr>
          <w:trHeight w:val="2122"/>
        </w:trPr>
        <w:tc>
          <w:tcPr>
            <w:tcW w:w="1271" w:type="dxa"/>
            <w:shd w:val="clear" w:color="auto" w:fill="auto"/>
          </w:tcPr>
          <w:p w:rsidR="008036D8" w:rsidRPr="00187C1C" w:rsidRDefault="000615B3" w:rsidP="007D23E8">
            <w:pPr>
              <w:spacing w:line="240" w:lineRule="auto"/>
              <w:rPr>
                <w:rFonts w:ascii="Arial" w:hAnsi="Arial" w:cs="Arial"/>
                <w:sz w:val="20"/>
                <w:szCs w:val="20"/>
              </w:rPr>
            </w:pPr>
            <w:r w:rsidRPr="00187C1C">
              <w:rPr>
                <w:rFonts w:ascii="Arial" w:hAnsi="Arial" w:cs="Arial"/>
                <w:sz w:val="20"/>
                <w:szCs w:val="20"/>
              </w:rPr>
              <w:t>Carvalho; Moreira; Pereira, (2010)</w:t>
            </w:r>
          </w:p>
        </w:tc>
        <w:tc>
          <w:tcPr>
            <w:tcW w:w="2975"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rPr>
              <w:t>Avaliação Neurológica de AMIELTISON e ao questionário de desenvolvimento motor de portadores da SD. Antes e após as seções realizadas.</w:t>
            </w:r>
          </w:p>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Realizou 20 seções da massagem Shantala.</w:t>
            </w:r>
          </w:p>
        </w:tc>
        <w:tc>
          <w:tcPr>
            <w:tcW w:w="2124" w:type="dxa"/>
            <w:shd w:val="clear" w:color="auto" w:fill="auto"/>
          </w:tcPr>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A análise resultou em melhora dos tônus dos membros superiores do controle cervical e na qualidade do sono.</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rPr>
              <w:t>Concluiu-se que o trabalho realizado, observou-se evolução em vários aspectos comportamentais, motor, com no desenvolvimento da linguagem, coordenação motora.</w:t>
            </w:r>
          </w:p>
        </w:tc>
      </w:tr>
      <w:tr w:rsidR="008036D8" w:rsidTr="00355E55">
        <w:tc>
          <w:tcPr>
            <w:tcW w:w="1271" w:type="dxa"/>
            <w:shd w:val="clear" w:color="auto" w:fill="auto"/>
          </w:tcPr>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t>Giacchini et al, (2013)</w:t>
            </w:r>
          </w:p>
        </w:tc>
        <w:tc>
          <w:tcPr>
            <w:tcW w:w="2975" w:type="dxa"/>
            <w:shd w:val="clear" w:color="auto" w:fill="auto"/>
          </w:tcPr>
          <w:p w:rsidR="0012009E" w:rsidRPr="00187C1C" w:rsidRDefault="0012009E" w:rsidP="004D4840">
            <w:pPr>
              <w:spacing w:after="0" w:line="240" w:lineRule="auto"/>
              <w:jc w:val="both"/>
              <w:rPr>
                <w:rFonts w:ascii="Arial" w:hAnsi="Arial" w:cs="Arial"/>
                <w:sz w:val="20"/>
                <w:szCs w:val="20"/>
              </w:rPr>
            </w:pPr>
            <w:r w:rsidRPr="00187C1C">
              <w:rPr>
                <w:rFonts w:ascii="Arial" w:hAnsi="Arial" w:cs="Arial"/>
                <w:sz w:val="20"/>
                <w:szCs w:val="20"/>
              </w:rPr>
              <w:t>A</w:t>
            </w:r>
            <w:r w:rsidR="008036D8" w:rsidRPr="00187C1C">
              <w:rPr>
                <w:rFonts w:ascii="Arial" w:hAnsi="Arial" w:cs="Arial"/>
                <w:sz w:val="20"/>
                <w:szCs w:val="20"/>
              </w:rPr>
              <w:t xml:space="preserve">valiados 11 sujeitos com idade de 12 meses a 4 anos. 3, possuem diagnostico de SD,4 de paralisia cerebral,4 </w:t>
            </w:r>
            <w:r w:rsidR="008036D8" w:rsidRPr="00187C1C">
              <w:rPr>
                <w:rFonts w:ascii="Arial" w:hAnsi="Arial" w:cs="Arial"/>
                <w:sz w:val="20"/>
                <w:szCs w:val="20"/>
              </w:rPr>
              <w:lastRenderedPageBreak/>
              <w:t>apresenta atraso no desenvolvimento neuropsicomotor</w:t>
            </w:r>
          </w:p>
          <w:p w:rsidR="008036D8" w:rsidRPr="00187C1C" w:rsidRDefault="0012009E" w:rsidP="004D4840">
            <w:pPr>
              <w:spacing w:after="0" w:line="240" w:lineRule="auto"/>
              <w:jc w:val="both"/>
              <w:rPr>
                <w:rFonts w:ascii="Arial" w:hAnsi="Arial" w:cs="Arial"/>
                <w:sz w:val="20"/>
                <w:szCs w:val="20"/>
              </w:rPr>
            </w:pPr>
            <w:r w:rsidRPr="00187C1C">
              <w:rPr>
                <w:rFonts w:ascii="Arial" w:hAnsi="Arial" w:cs="Arial"/>
                <w:sz w:val="20"/>
                <w:szCs w:val="20"/>
              </w:rPr>
              <w:t xml:space="preserve"> E</w:t>
            </w:r>
            <w:r w:rsidR="008036D8" w:rsidRPr="00187C1C">
              <w:rPr>
                <w:rFonts w:ascii="Arial" w:hAnsi="Arial" w:cs="Arial"/>
                <w:sz w:val="20"/>
                <w:szCs w:val="20"/>
              </w:rPr>
              <w:t xml:space="preserve">mpregou-se a o protocolo de Observação comportamental – PROC (2004), e partes do protocolo MBGR (2009). </w:t>
            </w:r>
          </w:p>
        </w:tc>
        <w:tc>
          <w:tcPr>
            <w:tcW w:w="2124" w:type="dxa"/>
            <w:shd w:val="clear" w:color="auto" w:fill="auto"/>
          </w:tcPr>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lastRenderedPageBreak/>
              <w:t xml:space="preserve">Todos as crianças acompanhadas apresentam melhoras, tanto no </w:t>
            </w:r>
            <w:r w:rsidRPr="00187C1C">
              <w:rPr>
                <w:rFonts w:ascii="Arial" w:hAnsi="Arial" w:cs="Arial"/>
                <w:sz w:val="20"/>
                <w:szCs w:val="20"/>
              </w:rPr>
              <w:lastRenderedPageBreak/>
              <w:t>aspecto de linguagem, quanto em relação a aspectos orofaciais, melhora dos tônus.</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rPr>
              <w:lastRenderedPageBreak/>
              <w:t xml:space="preserve">É clara a importância de uma intervenção qualificada nos primeiros anos de vida da criança com necessidades </w:t>
            </w:r>
            <w:r w:rsidRPr="00187C1C">
              <w:rPr>
                <w:rFonts w:ascii="Arial" w:hAnsi="Arial" w:cs="Arial"/>
                <w:sz w:val="20"/>
                <w:szCs w:val="20"/>
              </w:rPr>
              <w:lastRenderedPageBreak/>
              <w:t>especiais. Observa-se neste contexto que a fisioterapia pode se obter resultados positivos na evolução das crianças com SD.</w:t>
            </w:r>
          </w:p>
        </w:tc>
      </w:tr>
      <w:tr w:rsidR="008036D8" w:rsidTr="00355E55">
        <w:tc>
          <w:tcPr>
            <w:tcW w:w="1271" w:type="dxa"/>
            <w:shd w:val="clear" w:color="auto" w:fill="auto"/>
          </w:tcPr>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lastRenderedPageBreak/>
              <w:t>Cabral ,Goretti; Almeida</w:t>
            </w:r>
          </w:p>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t>(2014)</w:t>
            </w:r>
          </w:p>
          <w:p w:rsidR="008036D8" w:rsidRPr="00187C1C" w:rsidRDefault="008036D8" w:rsidP="007D23E8">
            <w:pPr>
              <w:spacing w:line="240" w:lineRule="auto"/>
              <w:rPr>
                <w:rFonts w:ascii="Arial" w:hAnsi="Arial" w:cs="Arial"/>
                <w:sz w:val="20"/>
                <w:szCs w:val="20"/>
              </w:rPr>
            </w:pPr>
          </w:p>
        </w:tc>
        <w:tc>
          <w:tcPr>
            <w:tcW w:w="2975" w:type="dxa"/>
            <w:shd w:val="clear" w:color="auto" w:fill="auto"/>
          </w:tcPr>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 xml:space="preserve">O artigo apresenta uma discussão e analise, de orientação psicanalítica do atendimento a bebês com </w:t>
            </w:r>
            <w:r w:rsidR="00792354" w:rsidRPr="00187C1C">
              <w:rPr>
                <w:rFonts w:ascii="Arial" w:hAnsi="Arial" w:cs="Arial"/>
                <w:sz w:val="20"/>
                <w:szCs w:val="20"/>
              </w:rPr>
              <w:t>Síndrome</w:t>
            </w:r>
            <w:r w:rsidRPr="00187C1C">
              <w:rPr>
                <w:rFonts w:ascii="Arial" w:hAnsi="Arial" w:cs="Arial"/>
                <w:sz w:val="20"/>
                <w:szCs w:val="20"/>
              </w:rPr>
              <w:t xml:space="preserve"> de Down. Durante e após as observações dos atendimentos, aplicou-se o protocolo IRDI (Indicadores Clínicos de Risco para o Desenvolvimento Infantil).</w:t>
            </w:r>
          </w:p>
        </w:tc>
        <w:tc>
          <w:tcPr>
            <w:tcW w:w="2124" w:type="dxa"/>
            <w:shd w:val="clear" w:color="auto" w:fill="auto"/>
          </w:tcPr>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Os resultados da pesquisa apontaram que o profissional que adotava um modelo de intervenção voltado para a criança e seu diagnostico realizava uma função de maternagem.</w:t>
            </w:r>
          </w:p>
        </w:tc>
        <w:tc>
          <w:tcPr>
            <w:tcW w:w="3094" w:type="dxa"/>
            <w:shd w:val="clear" w:color="auto" w:fill="auto"/>
          </w:tcPr>
          <w:p w:rsidR="008036D8" w:rsidRPr="00187C1C" w:rsidRDefault="008036D8" w:rsidP="004D4840">
            <w:pPr>
              <w:spacing w:after="0"/>
              <w:jc w:val="both"/>
              <w:rPr>
                <w:rFonts w:ascii="Arial" w:hAnsi="Arial" w:cs="Arial"/>
                <w:sz w:val="20"/>
                <w:szCs w:val="20"/>
              </w:rPr>
            </w:pPr>
            <w:r w:rsidRPr="00187C1C">
              <w:rPr>
                <w:rFonts w:ascii="Arial" w:hAnsi="Arial" w:cs="Arial"/>
                <w:sz w:val="20"/>
                <w:szCs w:val="20"/>
              </w:rPr>
              <w:t>Conclui-se que a relação mãe-bebe e benéficos nos seus primeiros anos de vida,</w:t>
            </w:r>
          </w:p>
          <w:p w:rsidR="008036D8" w:rsidRPr="00187C1C" w:rsidRDefault="008036D8" w:rsidP="004D4840">
            <w:pPr>
              <w:spacing w:after="0"/>
              <w:jc w:val="both"/>
              <w:rPr>
                <w:rFonts w:ascii="Arial" w:hAnsi="Arial" w:cs="Arial"/>
                <w:sz w:val="20"/>
                <w:szCs w:val="20"/>
              </w:rPr>
            </w:pPr>
            <w:r w:rsidRPr="00187C1C">
              <w:rPr>
                <w:rFonts w:ascii="Arial" w:hAnsi="Arial" w:cs="Arial"/>
                <w:sz w:val="20"/>
                <w:szCs w:val="20"/>
              </w:rPr>
              <w:t>E que o número de profissionais que se encarrega da promoção do desenvolvimento de crianças de 0 a 4 anos de idade aumentou consideravelmente.</w:t>
            </w:r>
          </w:p>
        </w:tc>
      </w:tr>
      <w:tr w:rsidR="008036D8" w:rsidTr="00355E55">
        <w:tc>
          <w:tcPr>
            <w:tcW w:w="1271" w:type="dxa"/>
            <w:shd w:val="clear" w:color="auto" w:fill="auto"/>
          </w:tcPr>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t>Mattos; Bellani</w:t>
            </w:r>
          </w:p>
          <w:p w:rsidR="008036D8" w:rsidRPr="00187C1C" w:rsidRDefault="008036D8" w:rsidP="007D23E8">
            <w:pPr>
              <w:spacing w:after="0" w:line="240" w:lineRule="auto"/>
              <w:rPr>
                <w:rFonts w:ascii="Arial" w:hAnsi="Arial" w:cs="Arial"/>
                <w:sz w:val="20"/>
                <w:szCs w:val="20"/>
              </w:rPr>
            </w:pPr>
            <w:r w:rsidRPr="00187C1C">
              <w:rPr>
                <w:rFonts w:ascii="Arial" w:hAnsi="Arial" w:cs="Arial"/>
                <w:sz w:val="20"/>
                <w:szCs w:val="20"/>
              </w:rPr>
              <w:t>(2010)</w:t>
            </w:r>
          </w:p>
          <w:p w:rsidR="008036D8" w:rsidRPr="00187C1C" w:rsidRDefault="008036D8" w:rsidP="007D23E8">
            <w:pPr>
              <w:spacing w:line="240" w:lineRule="auto"/>
              <w:rPr>
                <w:rFonts w:ascii="Arial" w:hAnsi="Arial" w:cs="Arial"/>
                <w:sz w:val="20"/>
                <w:szCs w:val="20"/>
              </w:rPr>
            </w:pPr>
          </w:p>
        </w:tc>
        <w:tc>
          <w:tcPr>
            <w:tcW w:w="2975"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rPr>
              <w:t xml:space="preserve">A revisão da literatura teve como objetivo descrever a importância da estimulação precoce no desenvolvimento e aquisição das habilidades motoras de crianças com Síndrome de Down. </w:t>
            </w:r>
          </w:p>
          <w:p w:rsidR="008036D8" w:rsidRPr="00187C1C" w:rsidRDefault="008036D8" w:rsidP="004D4840">
            <w:pPr>
              <w:spacing w:line="240" w:lineRule="auto"/>
              <w:jc w:val="both"/>
              <w:rPr>
                <w:rFonts w:ascii="Arial" w:hAnsi="Arial" w:cs="Arial"/>
                <w:sz w:val="20"/>
                <w:szCs w:val="20"/>
              </w:rPr>
            </w:pPr>
          </w:p>
        </w:tc>
        <w:tc>
          <w:tcPr>
            <w:tcW w:w="2124"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rPr>
              <w:t>Os estudos revisados neste trabalho foram todos afirmativos. A Fisioterapia contribuiu para o melhor desenvolvimento motor comportamental e social</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rPr>
              <w:t xml:space="preserve"> A família tem uma relevância no tratamento. Ficou evidente que a troca de informações dos terapeutas com os pais é importante, pois auxilia na continuidade da terapia e na prática funcional para a aprendizagem da função.</w:t>
            </w:r>
          </w:p>
        </w:tc>
      </w:tr>
      <w:tr w:rsidR="008036D8" w:rsidTr="00E31E1D">
        <w:trPr>
          <w:trHeight w:val="2678"/>
        </w:trPr>
        <w:tc>
          <w:tcPr>
            <w:tcW w:w="1271" w:type="dxa"/>
            <w:shd w:val="clear" w:color="auto" w:fill="auto"/>
          </w:tcPr>
          <w:p w:rsidR="009A0E64" w:rsidRDefault="009A0E64" w:rsidP="00A4566D">
            <w:pPr>
              <w:spacing w:line="240" w:lineRule="auto"/>
              <w:jc w:val="both"/>
              <w:rPr>
                <w:rFonts w:ascii="Arial" w:hAnsi="Arial" w:cs="Arial"/>
                <w:sz w:val="20"/>
                <w:szCs w:val="20"/>
              </w:rPr>
            </w:pPr>
            <w:r>
              <w:rPr>
                <w:rFonts w:ascii="Arial" w:hAnsi="Arial" w:cs="Arial"/>
                <w:sz w:val="20"/>
                <w:szCs w:val="20"/>
              </w:rPr>
              <w:t>Batista</w:t>
            </w:r>
            <w:r w:rsidR="00A4566D" w:rsidRPr="00187C1C">
              <w:rPr>
                <w:rFonts w:ascii="Arial" w:hAnsi="Arial" w:cs="Arial"/>
                <w:sz w:val="20"/>
                <w:szCs w:val="20"/>
              </w:rPr>
              <w:t>,</w:t>
            </w:r>
          </w:p>
          <w:p w:rsidR="008036D8" w:rsidRPr="00187C1C" w:rsidRDefault="009A0E64" w:rsidP="00A4566D">
            <w:pPr>
              <w:spacing w:line="240" w:lineRule="auto"/>
              <w:jc w:val="both"/>
              <w:rPr>
                <w:rFonts w:ascii="Arial" w:hAnsi="Arial" w:cs="Arial"/>
                <w:sz w:val="20"/>
                <w:szCs w:val="20"/>
              </w:rPr>
            </w:pPr>
            <w:r>
              <w:rPr>
                <w:rFonts w:ascii="Arial" w:hAnsi="Arial" w:cs="Arial"/>
                <w:sz w:val="20"/>
                <w:szCs w:val="20"/>
              </w:rPr>
              <w:t>Carvalho; Felix</w:t>
            </w:r>
            <w:r w:rsidR="00A4566D" w:rsidRPr="00187C1C">
              <w:rPr>
                <w:rFonts w:ascii="Arial" w:hAnsi="Arial" w:cs="Arial"/>
                <w:sz w:val="20"/>
                <w:szCs w:val="20"/>
              </w:rPr>
              <w:t>, (2010)</w:t>
            </w:r>
          </w:p>
        </w:tc>
        <w:tc>
          <w:tcPr>
            <w:tcW w:w="2975" w:type="dxa"/>
            <w:shd w:val="clear" w:color="auto" w:fill="auto"/>
          </w:tcPr>
          <w:p w:rsidR="008036D8" w:rsidRPr="00187C1C" w:rsidRDefault="0012009E" w:rsidP="004D4840">
            <w:pPr>
              <w:spacing w:after="0" w:line="240" w:lineRule="auto"/>
              <w:jc w:val="both"/>
              <w:rPr>
                <w:rFonts w:ascii="Arial" w:hAnsi="Arial" w:cs="Arial"/>
                <w:sz w:val="20"/>
                <w:szCs w:val="20"/>
              </w:rPr>
            </w:pPr>
            <w:r w:rsidRPr="00187C1C">
              <w:rPr>
                <w:rFonts w:ascii="Arial" w:hAnsi="Arial" w:cs="Arial"/>
                <w:sz w:val="20"/>
                <w:szCs w:val="20"/>
              </w:rPr>
              <w:t>S</w:t>
            </w:r>
            <w:r w:rsidR="008036D8" w:rsidRPr="00187C1C">
              <w:rPr>
                <w:rFonts w:ascii="Arial" w:hAnsi="Arial" w:cs="Arial"/>
                <w:sz w:val="20"/>
                <w:szCs w:val="20"/>
              </w:rPr>
              <w:t>ubmet</w:t>
            </w:r>
            <w:r w:rsidRPr="00187C1C">
              <w:rPr>
                <w:rFonts w:ascii="Arial" w:hAnsi="Arial" w:cs="Arial"/>
                <w:sz w:val="20"/>
                <w:szCs w:val="20"/>
              </w:rPr>
              <w:t xml:space="preserve">ida  </w:t>
            </w:r>
            <w:r w:rsidR="008036D8" w:rsidRPr="00187C1C">
              <w:rPr>
                <w:rFonts w:ascii="Arial" w:hAnsi="Arial" w:cs="Arial"/>
                <w:sz w:val="20"/>
                <w:szCs w:val="20"/>
              </w:rPr>
              <w:t xml:space="preserve">avaliações periódicas perfazendo 30 sessões utilizando os métodos neuroevolutivo (Conceito Bobah, Método Rood, Estimulação Vestibular e Shantala). </w:t>
            </w:r>
          </w:p>
        </w:tc>
        <w:tc>
          <w:tcPr>
            <w:tcW w:w="2124" w:type="dxa"/>
            <w:shd w:val="clear" w:color="auto" w:fill="auto"/>
          </w:tcPr>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rPr>
              <w:t>Constatou-se nas evoluções anteriores e nas atuais que a criança obteve ganhos nos padrões motores controle cefálico, sentar, postura bípede, e a atualmente a marcha assistida.</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rPr>
              <w:t>Neste estudo foi considerado  que a Estimulação sensoriomotora global na criança com SD é imprescindível, deve ser inserida o mais cedo possível observando que em 30 sessões obteve  evolução significativa.</w:t>
            </w:r>
          </w:p>
        </w:tc>
      </w:tr>
      <w:tr w:rsidR="008036D8" w:rsidTr="00355E55">
        <w:tc>
          <w:tcPr>
            <w:tcW w:w="1271" w:type="dxa"/>
            <w:shd w:val="clear" w:color="auto" w:fill="auto"/>
          </w:tcPr>
          <w:p w:rsidR="008036D8" w:rsidRPr="00187C1C" w:rsidRDefault="008036D8" w:rsidP="009A0E64">
            <w:pPr>
              <w:spacing w:line="240" w:lineRule="auto"/>
              <w:ind w:left="113"/>
              <w:rPr>
                <w:rFonts w:ascii="Arial" w:hAnsi="Arial" w:cs="Arial"/>
                <w:sz w:val="20"/>
                <w:szCs w:val="20"/>
                <w:shd w:val="clear" w:color="auto" w:fill="FFFFFF"/>
              </w:rPr>
            </w:pPr>
            <w:r w:rsidRPr="00187C1C">
              <w:rPr>
                <w:rFonts w:ascii="Arial" w:hAnsi="Arial" w:cs="Arial"/>
                <w:sz w:val="20"/>
                <w:szCs w:val="20"/>
                <w:shd w:val="clear" w:color="auto" w:fill="FFFFFF"/>
              </w:rPr>
              <w:t>Toble,et al</w:t>
            </w:r>
            <w:r w:rsidR="009A0E64">
              <w:rPr>
                <w:rFonts w:ascii="Arial" w:hAnsi="Arial" w:cs="Arial"/>
                <w:sz w:val="20"/>
                <w:szCs w:val="20"/>
                <w:shd w:val="clear" w:color="auto" w:fill="FFFFFF"/>
              </w:rPr>
              <w:t xml:space="preserve"> </w:t>
            </w:r>
            <w:r w:rsidRPr="00187C1C">
              <w:rPr>
                <w:rFonts w:ascii="Arial" w:hAnsi="Arial" w:cs="Arial"/>
                <w:sz w:val="20"/>
                <w:szCs w:val="20"/>
                <w:shd w:val="clear" w:color="auto" w:fill="FFFFFF"/>
              </w:rPr>
              <w:t>(2013)</w:t>
            </w:r>
          </w:p>
          <w:p w:rsidR="008036D8" w:rsidRPr="00187C1C" w:rsidRDefault="008036D8" w:rsidP="007D23E8">
            <w:pPr>
              <w:spacing w:line="240" w:lineRule="auto"/>
              <w:rPr>
                <w:rFonts w:ascii="Arial" w:hAnsi="Arial" w:cs="Arial"/>
                <w:sz w:val="20"/>
                <w:szCs w:val="20"/>
              </w:rPr>
            </w:pPr>
          </w:p>
        </w:tc>
        <w:tc>
          <w:tcPr>
            <w:tcW w:w="2975" w:type="dxa"/>
            <w:shd w:val="clear" w:color="auto" w:fill="auto"/>
          </w:tcPr>
          <w:p w:rsidR="008036D8" w:rsidRPr="00187C1C" w:rsidRDefault="008036D8" w:rsidP="004D4840">
            <w:pPr>
              <w:spacing w:after="0" w:line="240" w:lineRule="auto"/>
              <w:jc w:val="both"/>
              <w:rPr>
                <w:rFonts w:ascii="Arial" w:hAnsi="Arial" w:cs="Arial"/>
                <w:sz w:val="20"/>
                <w:szCs w:val="20"/>
                <w:shd w:val="clear" w:color="auto" w:fill="FFFFFF"/>
              </w:rPr>
            </w:pPr>
            <w:r w:rsidRPr="00187C1C">
              <w:rPr>
                <w:rFonts w:ascii="Arial" w:hAnsi="Arial" w:cs="Arial"/>
                <w:sz w:val="20"/>
                <w:szCs w:val="20"/>
                <w:shd w:val="clear" w:color="auto" w:fill="FFFFFF"/>
              </w:rPr>
              <w:t xml:space="preserve"> </w:t>
            </w:r>
            <w:r w:rsidR="004940F4" w:rsidRPr="00187C1C">
              <w:rPr>
                <w:rFonts w:ascii="Arial" w:hAnsi="Arial" w:cs="Arial"/>
                <w:sz w:val="20"/>
                <w:szCs w:val="20"/>
                <w:shd w:val="clear" w:color="auto" w:fill="FFFFFF"/>
              </w:rPr>
              <w:t xml:space="preserve">Eficácia da </w:t>
            </w:r>
            <w:r w:rsidRPr="00187C1C">
              <w:rPr>
                <w:rFonts w:ascii="Arial" w:hAnsi="Arial" w:cs="Arial"/>
                <w:sz w:val="20"/>
                <w:szCs w:val="20"/>
                <w:shd w:val="clear" w:color="auto" w:fill="FFFFFF"/>
              </w:rPr>
              <w:t>hidrocinesioterapia em um participante com Síndrome de Down, sexo masculino, 1 ano e 4 meses de idade, com perda auditiva bilateral de grau severo. O desenvolvimento motor foi avaliado por meio da Alberta Infant Motor Scale (AIMS).</w:t>
            </w:r>
          </w:p>
        </w:tc>
        <w:tc>
          <w:tcPr>
            <w:tcW w:w="2124"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shd w:val="clear" w:color="auto" w:fill="FFFFFF"/>
              </w:rPr>
              <w:t xml:space="preserve">Após as Etapas I e II, foi observado aumento de três pontos no escore bruto da AIMS, </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shd w:val="clear" w:color="auto" w:fill="FFFFFF"/>
              </w:rPr>
              <w:t xml:space="preserve">Diante dos dados obtidos nesse estudo, conclui-se que a </w:t>
            </w:r>
            <w:r w:rsidR="0012009E" w:rsidRPr="00187C1C">
              <w:rPr>
                <w:rFonts w:ascii="Arial" w:hAnsi="Arial" w:cs="Arial"/>
                <w:sz w:val="20"/>
                <w:szCs w:val="20"/>
                <w:shd w:val="clear" w:color="auto" w:fill="FFFFFF"/>
              </w:rPr>
              <w:t xml:space="preserve">técnica de </w:t>
            </w:r>
            <w:r w:rsidR="00B51A91" w:rsidRPr="00187C1C">
              <w:rPr>
                <w:rFonts w:ascii="Arial" w:hAnsi="Arial" w:cs="Arial"/>
                <w:sz w:val="20"/>
                <w:szCs w:val="20"/>
                <w:shd w:val="clear" w:color="auto" w:fill="FFFFFF"/>
              </w:rPr>
              <w:t>hidrocinesioterapia foi</w:t>
            </w:r>
            <w:r w:rsidRPr="00187C1C">
              <w:rPr>
                <w:rFonts w:ascii="Arial" w:hAnsi="Arial" w:cs="Arial"/>
                <w:sz w:val="20"/>
                <w:szCs w:val="20"/>
                <w:shd w:val="clear" w:color="auto" w:fill="FFFFFF"/>
              </w:rPr>
              <w:t xml:space="preserve"> benéfica para o desenvolvimento de habilidades motoras grossas de um lactente com Síndrome de Down e perda auditiva bilateral de grau severo</w:t>
            </w:r>
          </w:p>
        </w:tc>
      </w:tr>
      <w:tr w:rsidR="008036D8" w:rsidTr="00355E55">
        <w:tc>
          <w:tcPr>
            <w:tcW w:w="1271" w:type="dxa"/>
            <w:shd w:val="clear" w:color="auto" w:fill="auto"/>
          </w:tcPr>
          <w:p w:rsidR="008036D8" w:rsidRPr="00187C1C" w:rsidRDefault="001A6773" w:rsidP="001A6773">
            <w:pPr>
              <w:spacing w:line="240" w:lineRule="auto"/>
              <w:ind w:left="113"/>
              <w:rPr>
                <w:rFonts w:ascii="Arial" w:hAnsi="Arial" w:cs="Arial"/>
                <w:sz w:val="20"/>
                <w:szCs w:val="20"/>
              </w:rPr>
            </w:pPr>
            <w:r w:rsidRPr="00187C1C">
              <w:rPr>
                <w:rFonts w:ascii="Arial" w:hAnsi="Arial" w:cs="Arial"/>
                <w:sz w:val="20"/>
                <w:szCs w:val="20"/>
              </w:rPr>
              <w:t>Almeida, Moreira ; Tempski (2013)</w:t>
            </w:r>
          </w:p>
        </w:tc>
        <w:tc>
          <w:tcPr>
            <w:tcW w:w="2975" w:type="dxa"/>
            <w:shd w:val="clear" w:color="auto" w:fill="auto"/>
          </w:tcPr>
          <w:p w:rsidR="004940F4" w:rsidRPr="00187C1C" w:rsidRDefault="008036D8" w:rsidP="004D4840">
            <w:pPr>
              <w:spacing w:after="0" w:line="240" w:lineRule="auto"/>
              <w:jc w:val="both"/>
              <w:rPr>
                <w:rFonts w:ascii="Arial" w:hAnsi="Arial" w:cs="Arial"/>
                <w:color w:val="000000" w:themeColor="text1"/>
                <w:sz w:val="20"/>
                <w:szCs w:val="20"/>
                <w:shd w:val="clear" w:color="auto" w:fill="FFFFFF"/>
              </w:rPr>
            </w:pPr>
            <w:r w:rsidRPr="00187C1C">
              <w:rPr>
                <w:rFonts w:ascii="Arial" w:hAnsi="Arial" w:cs="Arial"/>
                <w:color w:val="000000" w:themeColor="text1"/>
                <w:sz w:val="20"/>
                <w:szCs w:val="20"/>
                <w:shd w:val="clear" w:color="auto" w:fill="FFFFFF"/>
              </w:rPr>
              <w:t xml:space="preserve">O objetivo deste </w:t>
            </w:r>
            <w:r w:rsidR="004940F4" w:rsidRPr="00187C1C">
              <w:rPr>
                <w:rFonts w:ascii="Arial" w:hAnsi="Arial" w:cs="Arial"/>
                <w:color w:val="000000" w:themeColor="text1"/>
                <w:sz w:val="20"/>
                <w:szCs w:val="20"/>
                <w:shd w:val="clear" w:color="auto" w:fill="FFFFFF"/>
              </w:rPr>
              <w:t xml:space="preserve">trabalho é descrever o trabalho e </w:t>
            </w:r>
            <w:r w:rsidR="00727B0C" w:rsidRPr="00187C1C">
              <w:rPr>
                <w:rFonts w:ascii="Arial" w:hAnsi="Arial" w:cs="Arial"/>
                <w:color w:val="000000" w:themeColor="text1"/>
                <w:sz w:val="20"/>
                <w:szCs w:val="20"/>
                <w:shd w:val="clear" w:color="auto" w:fill="FFFFFF"/>
              </w:rPr>
              <w:t>a importância da</w:t>
            </w:r>
            <w:r w:rsidR="004940F4" w:rsidRPr="00187C1C">
              <w:rPr>
                <w:rFonts w:ascii="Arial" w:hAnsi="Arial" w:cs="Arial"/>
                <w:color w:val="000000" w:themeColor="text1"/>
                <w:sz w:val="20"/>
                <w:szCs w:val="20"/>
                <w:shd w:val="clear" w:color="auto" w:fill="FFFFFF"/>
              </w:rPr>
              <w:t xml:space="preserve"> </w:t>
            </w:r>
            <w:r w:rsidRPr="00187C1C">
              <w:rPr>
                <w:rFonts w:ascii="Arial" w:hAnsi="Arial" w:cs="Arial"/>
                <w:color w:val="000000" w:themeColor="text1"/>
                <w:sz w:val="20"/>
                <w:szCs w:val="20"/>
                <w:shd w:val="clear" w:color="auto" w:fill="FFFFFF"/>
              </w:rPr>
              <w:t xml:space="preserve">Fisioterapia </w:t>
            </w:r>
            <w:r w:rsidR="004940F4" w:rsidRPr="00187C1C">
              <w:rPr>
                <w:rFonts w:ascii="Arial" w:hAnsi="Arial" w:cs="Arial"/>
                <w:color w:val="000000" w:themeColor="text1"/>
                <w:sz w:val="20"/>
                <w:szCs w:val="20"/>
                <w:shd w:val="clear" w:color="auto" w:fill="FFFFFF"/>
              </w:rPr>
              <w:t>a criança</w:t>
            </w:r>
            <w:r w:rsidRPr="00187C1C">
              <w:rPr>
                <w:rFonts w:ascii="Arial" w:hAnsi="Arial" w:cs="Arial"/>
                <w:color w:val="000000" w:themeColor="text1"/>
                <w:sz w:val="20"/>
                <w:szCs w:val="20"/>
                <w:shd w:val="clear" w:color="auto" w:fill="FFFFFF"/>
              </w:rPr>
              <w:t xml:space="preserve"> com </w:t>
            </w:r>
            <w:r w:rsidR="00727B0C" w:rsidRPr="00187C1C">
              <w:rPr>
                <w:rFonts w:ascii="Arial" w:hAnsi="Arial" w:cs="Arial"/>
                <w:color w:val="000000" w:themeColor="text1"/>
                <w:sz w:val="20"/>
                <w:szCs w:val="20"/>
                <w:shd w:val="clear" w:color="auto" w:fill="FFFFFF"/>
              </w:rPr>
              <w:t>SD.</w:t>
            </w:r>
          </w:p>
          <w:p w:rsidR="008036D8" w:rsidRPr="00187C1C" w:rsidRDefault="004940F4" w:rsidP="004D4840">
            <w:pPr>
              <w:spacing w:after="0" w:line="240" w:lineRule="auto"/>
              <w:jc w:val="both"/>
              <w:rPr>
                <w:rFonts w:ascii="Arial" w:hAnsi="Arial" w:cs="Arial"/>
                <w:color w:val="FF0000"/>
                <w:sz w:val="20"/>
                <w:szCs w:val="20"/>
                <w:shd w:val="clear" w:color="auto" w:fill="FFFFFF"/>
              </w:rPr>
            </w:pPr>
            <w:r w:rsidRPr="00187C1C">
              <w:rPr>
                <w:rFonts w:ascii="Arial" w:hAnsi="Arial" w:cs="Arial"/>
                <w:color w:val="000000" w:themeColor="text1"/>
                <w:sz w:val="20"/>
                <w:szCs w:val="20"/>
                <w:shd w:val="clear" w:color="auto" w:fill="FFFFFF"/>
              </w:rPr>
              <w:t xml:space="preserve">Atendimento de crianças com idade </w:t>
            </w:r>
            <w:r w:rsidR="008036D8" w:rsidRPr="00187C1C">
              <w:rPr>
                <w:rFonts w:ascii="Arial" w:hAnsi="Arial" w:cs="Arial"/>
                <w:color w:val="000000" w:themeColor="text1"/>
                <w:sz w:val="20"/>
                <w:szCs w:val="20"/>
                <w:shd w:val="clear" w:color="auto" w:fill="FFFFFF"/>
              </w:rPr>
              <w:t>zero e 18 anos.</w:t>
            </w:r>
          </w:p>
        </w:tc>
        <w:tc>
          <w:tcPr>
            <w:tcW w:w="2124" w:type="dxa"/>
            <w:shd w:val="clear" w:color="auto" w:fill="auto"/>
          </w:tcPr>
          <w:p w:rsidR="008036D8" w:rsidRPr="00187C1C" w:rsidRDefault="004940F4" w:rsidP="004D4840">
            <w:pPr>
              <w:spacing w:after="0" w:line="240" w:lineRule="auto"/>
              <w:jc w:val="both"/>
              <w:rPr>
                <w:rFonts w:ascii="Arial" w:hAnsi="Arial" w:cs="Arial"/>
                <w:sz w:val="20"/>
                <w:szCs w:val="20"/>
                <w:shd w:val="clear" w:color="auto" w:fill="FFFFFF"/>
              </w:rPr>
            </w:pPr>
            <w:r w:rsidRPr="00187C1C">
              <w:rPr>
                <w:rFonts w:ascii="Arial" w:hAnsi="Arial" w:cs="Arial"/>
                <w:sz w:val="20"/>
                <w:szCs w:val="20"/>
                <w:shd w:val="clear" w:color="auto" w:fill="FFFFFF"/>
              </w:rPr>
              <w:t xml:space="preserve">Como resultado ficou evidente a importância do fisioterapeuta para o desenvolvimento </w:t>
            </w:r>
            <w:r w:rsidR="00B51A91" w:rsidRPr="00187C1C">
              <w:rPr>
                <w:rFonts w:ascii="Arial" w:hAnsi="Arial" w:cs="Arial"/>
                <w:sz w:val="20"/>
                <w:szCs w:val="20"/>
                <w:shd w:val="clear" w:color="auto" w:fill="FFFFFF"/>
              </w:rPr>
              <w:t>motor, além</w:t>
            </w:r>
            <w:r w:rsidRPr="00187C1C">
              <w:rPr>
                <w:rFonts w:ascii="Arial" w:hAnsi="Arial" w:cs="Arial"/>
                <w:sz w:val="20"/>
                <w:szCs w:val="20"/>
                <w:shd w:val="clear" w:color="auto" w:fill="FFFFFF"/>
              </w:rPr>
              <w:t xml:space="preserve"> de atuar como educador </w:t>
            </w:r>
            <w:r w:rsidR="007D23E8" w:rsidRPr="00187C1C">
              <w:rPr>
                <w:rFonts w:ascii="Arial" w:hAnsi="Arial" w:cs="Arial"/>
                <w:sz w:val="20"/>
                <w:szCs w:val="20"/>
                <w:shd w:val="clear" w:color="auto" w:fill="FFFFFF"/>
              </w:rPr>
              <w:t>em saúde junto a família.</w:t>
            </w:r>
          </w:p>
        </w:tc>
        <w:tc>
          <w:tcPr>
            <w:tcW w:w="3094" w:type="dxa"/>
            <w:shd w:val="clear" w:color="auto" w:fill="auto"/>
          </w:tcPr>
          <w:p w:rsidR="008036D8" w:rsidRPr="00187C1C" w:rsidRDefault="007D23E8" w:rsidP="004D4840">
            <w:pPr>
              <w:spacing w:after="0"/>
              <w:jc w:val="both"/>
              <w:rPr>
                <w:rFonts w:ascii="Arial" w:hAnsi="Arial" w:cs="Arial"/>
                <w:sz w:val="20"/>
                <w:szCs w:val="20"/>
              </w:rPr>
            </w:pPr>
            <w:r w:rsidRPr="00187C1C">
              <w:rPr>
                <w:rFonts w:ascii="Arial" w:hAnsi="Arial" w:cs="Arial"/>
                <w:sz w:val="20"/>
                <w:szCs w:val="20"/>
                <w:shd w:val="clear" w:color="auto" w:fill="FFFFFF"/>
              </w:rPr>
              <w:t xml:space="preserve">Concluiu </w:t>
            </w:r>
            <w:r w:rsidR="008036D8" w:rsidRPr="00187C1C">
              <w:rPr>
                <w:rFonts w:ascii="Arial" w:hAnsi="Arial" w:cs="Arial"/>
                <w:sz w:val="20"/>
                <w:szCs w:val="20"/>
                <w:shd w:val="clear" w:color="auto" w:fill="FFFFFF"/>
              </w:rPr>
              <w:t xml:space="preserve">que a criança com SD não tem uma idade exata para aquisição de cada etapa do desenvolvimento. O papel do fisioterapeuta é estimular junto à equipe multiprofissional à família, o desenvolvimento </w:t>
            </w:r>
            <w:r w:rsidR="008036D8" w:rsidRPr="00187C1C">
              <w:rPr>
                <w:rFonts w:ascii="Arial" w:hAnsi="Arial" w:cs="Arial"/>
                <w:sz w:val="20"/>
                <w:szCs w:val="20"/>
                <w:shd w:val="clear" w:color="auto" w:fill="FFFFFF"/>
              </w:rPr>
              <w:lastRenderedPageBreak/>
              <w:t>motor destas crianças, respeitando o seu tempo e valorizando suas potencialidades.</w:t>
            </w:r>
          </w:p>
        </w:tc>
      </w:tr>
      <w:tr w:rsidR="008036D8" w:rsidTr="00355E55">
        <w:tc>
          <w:tcPr>
            <w:tcW w:w="1271" w:type="dxa"/>
            <w:shd w:val="clear" w:color="auto" w:fill="auto"/>
          </w:tcPr>
          <w:p w:rsidR="008036D8" w:rsidRPr="00187C1C" w:rsidRDefault="008036D8" w:rsidP="007D23E8">
            <w:pPr>
              <w:spacing w:line="240" w:lineRule="auto"/>
              <w:rPr>
                <w:rFonts w:ascii="Arial" w:hAnsi="Arial" w:cs="Arial"/>
                <w:sz w:val="20"/>
                <w:szCs w:val="20"/>
              </w:rPr>
            </w:pPr>
            <w:r w:rsidRPr="00187C1C">
              <w:rPr>
                <w:rFonts w:ascii="Arial" w:hAnsi="Arial" w:cs="Arial"/>
                <w:sz w:val="20"/>
                <w:szCs w:val="20"/>
              </w:rPr>
              <w:lastRenderedPageBreak/>
              <w:t>Bastos et al, (2013)</w:t>
            </w:r>
          </w:p>
        </w:tc>
        <w:tc>
          <w:tcPr>
            <w:tcW w:w="2975" w:type="dxa"/>
            <w:shd w:val="clear" w:color="auto" w:fill="auto"/>
          </w:tcPr>
          <w:p w:rsidR="008036D8" w:rsidRPr="00187C1C" w:rsidRDefault="008036D8" w:rsidP="004D4840">
            <w:pPr>
              <w:spacing w:line="240" w:lineRule="auto"/>
              <w:jc w:val="both"/>
              <w:rPr>
                <w:rFonts w:ascii="Arial" w:hAnsi="Arial" w:cs="Arial"/>
                <w:sz w:val="20"/>
                <w:szCs w:val="20"/>
              </w:rPr>
            </w:pPr>
            <w:r w:rsidRPr="00187C1C">
              <w:rPr>
                <w:rFonts w:ascii="Arial" w:hAnsi="Arial" w:cs="Arial"/>
                <w:sz w:val="20"/>
                <w:szCs w:val="20"/>
                <w:shd w:val="clear" w:color="auto" w:fill="FFFFFF"/>
              </w:rPr>
              <w:t>O artigo teve como objetivo analisar a Fisioterapia Aquática    como primeira escolha dos profissionais para o tratamento da síndrome de Down na cidade de Fortaleza.</w:t>
            </w:r>
          </w:p>
        </w:tc>
        <w:tc>
          <w:tcPr>
            <w:tcW w:w="2124" w:type="dxa"/>
            <w:shd w:val="clear" w:color="auto" w:fill="auto"/>
          </w:tcPr>
          <w:p w:rsidR="008036D8" w:rsidRPr="00187C1C" w:rsidRDefault="008036D8" w:rsidP="004D4840">
            <w:pPr>
              <w:spacing w:after="0" w:line="240" w:lineRule="auto"/>
              <w:jc w:val="both"/>
              <w:rPr>
                <w:rFonts w:ascii="Arial" w:hAnsi="Arial" w:cs="Arial"/>
                <w:sz w:val="20"/>
                <w:szCs w:val="20"/>
              </w:rPr>
            </w:pPr>
            <w:r w:rsidRPr="00187C1C">
              <w:rPr>
                <w:rFonts w:ascii="Arial" w:hAnsi="Arial" w:cs="Arial"/>
                <w:sz w:val="20"/>
                <w:szCs w:val="20"/>
                <w:shd w:val="clear" w:color="auto" w:fill="FFFFFF"/>
              </w:rPr>
              <w:t xml:space="preserve">Foi encontrado nas instituições entrevistadas, 63,42% têm como primeira escolha de tratamento </w:t>
            </w:r>
            <w:r w:rsidR="008D4A56" w:rsidRPr="00187C1C">
              <w:rPr>
                <w:rFonts w:ascii="Arial" w:hAnsi="Arial" w:cs="Arial"/>
                <w:sz w:val="20"/>
                <w:szCs w:val="20"/>
                <w:shd w:val="clear" w:color="auto" w:fill="FFFFFF"/>
              </w:rPr>
              <w:t>para síndrome</w:t>
            </w:r>
            <w:r w:rsidRPr="00187C1C">
              <w:rPr>
                <w:rFonts w:ascii="Arial" w:hAnsi="Arial" w:cs="Arial"/>
                <w:sz w:val="20"/>
                <w:szCs w:val="20"/>
                <w:shd w:val="clear" w:color="auto" w:fill="FFFFFF"/>
              </w:rPr>
              <w:t xml:space="preserve"> de Down a</w:t>
            </w:r>
            <w:r w:rsidRPr="00187C1C">
              <w:rPr>
                <w:rStyle w:val="apple-converted-space"/>
                <w:rFonts w:ascii="Arial" w:hAnsi="Arial" w:cs="Arial"/>
                <w:sz w:val="20"/>
                <w:szCs w:val="20"/>
                <w:shd w:val="clear" w:color="auto" w:fill="FFFFFF"/>
              </w:rPr>
              <w:t> </w:t>
            </w:r>
            <w:r w:rsidRPr="00187C1C">
              <w:rPr>
                <w:rFonts w:ascii="Arial" w:hAnsi="Arial" w:cs="Arial"/>
                <w:sz w:val="20"/>
                <w:szCs w:val="20"/>
                <w:shd w:val="clear" w:color="auto" w:fill="FFFFFF"/>
              </w:rPr>
              <w:t>Fisioterapia Aquática.</w:t>
            </w:r>
          </w:p>
        </w:tc>
        <w:tc>
          <w:tcPr>
            <w:tcW w:w="3094" w:type="dxa"/>
            <w:shd w:val="clear" w:color="auto" w:fill="auto"/>
          </w:tcPr>
          <w:p w:rsidR="008036D8" w:rsidRPr="00187C1C" w:rsidRDefault="008036D8" w:rsidP="004D4840">
            <w:pPr>
              <w:jc w:val="both"/>
              <w:rPr>
                <w:rFonts w:ascii="Arial" w:hAnsi="Arial" w:cs="Arial"/>
                <w:sz w:val="20"/>
                <w:szCs w:val="20"/>
              </w:rPr>
            </w:pPr>
            <w:r w:rsidRPr="00187C1C">
              <w:rPr>
                <w:rFonts w:ascii="Arial" w:hAnsi="Arial" w:cs="Arial"/>
                <w:sz w:val="20"/>
                <w:szCs w:val="20"/>
                <w:shd w:val="clear" w:color="auto" w:fill="FFFFFF"/>
              </w:rPr>
              <w:t>A Fisioterapia é de fundamental importância para reabilitação do paciente com síndrome de Down, minimizando efeitos negativos desta disfunção.</w:t>
            </w:r>
          </w:p>
        </w:tc>
      </w:tr>
    </w:tbl>
    <w:p w:rsidR="00911384" w:rsidRDefault="00911384" w:rsidP="00911384">
      <w:pPr>
        <w:spacing w:after="0"/>
        <w:jc w:val="both"/>
        <w:rPr>
          <w:rFonts w:ascii="Arial" w:hAnsi="Arial" w:cs="Arial"/>
          <w:sz w:val="24"/>
          <w:szCs w:val="24"/>
        </w:rPr>
      </w:pPr>
    </w:p>
    <w:p w:rsidR="00A01F39" w:rsidRPr="00A01F39" w:rsidRDefault="00A01F39" w:rsidP="00A01F39">
      <w:pPr>
        <w:spacing w:after="0"/>
        <w:jc w:val="both"/>
        <w:rPr>
          <w:rFonts w:ascii="Arial" w:hAnsi="Arial" w:cs="Arial"/>
          <w:sz w:val="24"/>
          <w:szCs w:val="24"/>
        </w:rPr>
      </w:pPr>
      <w:r>
        <w:rPr>
          <w:rFonts w:ascii="Arial" w:hAnsi="Arial" w:cs="Arial"/>
          <w:sz w:val="24"/>
          <w:szCs w:val="24"/>
        </w:rPr>
        <w:tab/>
        <w:t>Após observar os</w:t>
      </w:r>
      <w:r w:rsidRPr="00A01F39">
        <w:rPr>
          <w:rFonts w:ascii="Arial" w:hAnsi="Arial" w:cs="Arial"/>
          <w:sz w:val="24"/>
          <w:szCs w:val="24"/>
        </w:rPr>
        <w:t xml:space="preserve"> artig</w:t>
      </w:r>
      <w:r w:rsidR="007A418C">
        <w:rPr>
          <w:rFonts w:ascii="Arial" w:hAnsi="Arial" w:cs="Arial"/>
          <w:sz w:val="24"/>
          <w:szCs w:val="24"/>
        </w:rPr>
        <w:t>os revisados, ficou evidente que a estimulação precoce é</w:t>
      </w:r>
      <w:r w:rsidRPr="00A01F39">
        <w:rPr>
          <w:rFonts w:ascii="Arial" w:hAnsi="Arial" w:cs="Arial"/>
          <w:sz w:val="24"/>
          <w:szCs w:val="24"/>
        </w:rPr>
        <w:t xml:space="preserve"> essencial para a maturação neural e global do desenvolvimento motor da criança com síndrome de Down, além da equipe mul</w:t>
      </w:r>
      <w:r w:rsidR="007A418C">
        <w:rPr>
          <w:rFonts w:ascii="Arial" w:hAnsi="Arial" w:cs="Arial"/>
          <w:sz w:val="24"/>
          <w:szCs w:val="24"/>
        </w:rPr>
        <w:t>tidisciplinar o fisioterapeuta é</w:t>
      </w:r>
      <w:r w:rsidRPr="00A01F39">
        <w:rPr>
          <w:rFonts w:ascii="Arial" w:hAnsi="Arial" w:cs="Arial"/>
          <w:sz w:val="24"/>
          <w:szCs w:val="24"/>
        </w:rPr>
        <w:t xml:space="preserve"> de extrema importância para seu desenvolvimento motor.</w:t>
      </w:r>
    </w:p>
    <w:p w:rsidR="00A01F39" w:rsidRPr="00A01F39" w:rsidRDefault="00A01F39" w:rsidP="004D4840">
      <w:pPr>
        <w:spacing w:after="0"/>
        <w:ind w:firstLine="708"/>
        <w:jc w:val="both"/>
        <w:rPr>
          <w:rFonts w:ascii="Arial" w:hAnsi="Arial" w:cs="Arial"/>
          <w:sz w:val="24"/>
          <w:szCs w:val="24"/>
        </w:rPr>
      </w:pPr>
      <w:r w:rsidRPr="00A01F39">
        <w:rPr>
          <w:rFonts w:ascii="Arial" w:hAnsi="Arial" w:cs="Arial"/>
          <w:sz w:val="24"/>
          <w:szCs w:val="24"/>
        </w:rPr>
        <w:t xml:space="preserve">A fisioterapia auxilia a criança a realizar suas etapas de desenvolvimento o mais próximo do normal, além </w:t>
      </w:r>
      <w:r w:rsidR="004D4840">
        <w:rPr>
          <w:rFonts w:ascii="Arial" w:hAnsi="Arial" w:cs="Arial"/>
          <w:sz w:val="24"/>
          <w:szCs w:val="24"/>
        </w:rPr>
        <w:t xml:space="preserve">de </w:t>
      </w:r>
      <w:r w:rsidRPr="00A01F39">
        <w:rPr>
          <w:rFonts w:ascii="Arial" w:hAnsi="Arial" w:cs="Arial"/>
          <w:sz w:val="24"/>
          <w:szCs w:val="24"/>
        </w:rPr>
        <w:t>que</w:t>
      </w:r>
      <w:r w:rsidR="004D4840">
        <w:rPr>
          <w:rFonts w:ascii="Arial" w:hAnsi="Arial" w:cs="Arial"/>
          <w:sz w:val="24"/>
          <w:szCs w:val="24"/>
        </w:rPr>
        <w:t>,</w:t>
      </w:r>
      <w:r w:rsidRPr="00A01F39">
        <w:rPr>
          <w:rFonts w:ascii="Arial" w:hAnsi="Arial" w:cs="Arial"/>
          <w:sz w:val="24"/>
          <w:szCs w:val="24"/>
        </w:rPr>
        <w:t xml:space="preserve"> cada criança tem seu própri</w:t>
      </w:r>
      <w:r w:rsidR="007A418C">
        <w:rPr>
          <w:rFonts w:ascii="Arial" w:hAnsi="Arial" w:cs="Arial"/>
          <w:sz w:val="24"/>
          <w:szCs w:val="24"/>
        </w:rPr>
        <w:t>o tempo de desenvolvimento que é</w:t>
      </w:r>
      <w:r w:rsidRPr="00A01F39">
        <w:rPr>
          <w:rFonts w:ascii="Arial" w:hAnsi="Arial" w:cs="Arial"/>
          <w:sz w:val="24"/>
          <w:szCs w:val="24"/>
        </w:rPr>
        <w:t xml:space="preserve"> inf</w:t>
      </w:r>
      <w:r w:rsidR="007A418C">
        <w:rPr>
          <w:rFonts w:ascii="Arial" w:hAnsi="Arial" w:cs="Arial"/>
          <w:sz w:val="24"/>
          <w:szCs w:val="24"/>
        </w:rPr>
        <w:t>luenciado por estímulos dados pelo ambiente externo e</w:t>
      </w:r>
      <w:r w:rsidRPr="00A01F39">
        <w:rPr>
          <w:rFonts w:ascii="Arial" w:hAnsi="Arial" w:cs="Arial"/>
          <w:sz w:val="24"/>
          <w:szCs w:val="24"/>
        </w:rPr>
        <w:t xml:space="preserve"> </w:t>
      </w:r>
      <w:r w:rsidR="007A418C">
        <w:rPr>
          <w:rFonts w:ascii="Arial" w:hAnsi="Arial" w:cs="Arial"/>
          <w:sz w:val="24"/>
          <w:szCs w:val="24"/>
        </w:rPr>
        <w:t>pel</w:t>
      </w:r>
      <w:r w:rsidRPr="00A01F39">
        <w:rPr>
          <w:rFonts w:ascii="Arial" w:hAnsi="Arial" w:cs="Arial"/>
          <w:sz w:val="24"/>
          <w:szCs w:val="24"/>
        </w:rPr>
        <w:t>a família.</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Durante a revisão foram encontrados diversos tipos de tratamento fisioterapêutico e da equipe multidisciplinar.</w:t>
      </w:r>
    </w:p>
    <w:p w:rsidR="00A01F39" w:rsidRPr="00A01F39" w:rsidRDefault="00A01F39" w:rsidP="004D4840">
      <w:pPr>
        <w:spacing w:after="0"/>
        <w:ind w:firstLine="708"/>
        <w:jc w:val="both"/>
        <w:rPr>
          <w:rFonts w:ascii="Arial" w:hAnsi="Arial" w:cs="Arial"/>
          <w:sz w:val="24"/>
          <w:szCs w:val="24"/>
        </w:rPr>
      </w:pPr>
      <w:r w:rsidRPr="00A01F39">
        <w:rPr>
          <w:rFonts w:ascii="Arial" w:hAnsi="Arial" w:cs="Arial"/>
          <w:sz w:val="24"/>
          <w:szCs w:val="24"/>
        </w:rPr>
        <w:t xml:space="preserve"> Barbosa et al (2011) relata que os efeitos da Shantala na interação entre mãe e filho foram positivos, pois proporcionou uma melhor qualidade de vida para as crianças e já para as mães uma melhor aceitação da doença gerando um maior vínculo com os filhos. Além dos benefícios já citados ocorreu uma melhora na qualidade do sono, na motricidade e no aperfeiçoamento dos movimentos das crianças.</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Carvalho et al (2010) cita que com a Shantala para os portadores de síndrome de Down obteve evolução em vários aspectos</w:t>
      </w:r>
      <w:r w:rsidR="007A418C">
        <w:rPr>
          <w:rFonts w:ascii="Arial" w:hAnsi="Arial" w:cs="Arial"/>
          <w:sz w:val="24"/>
          <w:szCs w:val="24"/>
        </w:rPr>
        <w:t>,</w:t>
      </w:r>
      <w:r w:rsidRPr="00A01F39">
        <w:rPr>
          <w:rFonts w:ascii="Arial" w:hAnsi="Arial" w:cs="Arial"/>
          <w:sz w:val="24"/>
          <w:szCs w:val="24"/>
        </w:rPr>
        <w:t xml:space="preserve"> </w:t>
      </w:r>
      <w:r w:rsidR="007A418C">
        <w:rPr>
          <w:rFonts w:ascii="Arial" w:hAnsi="Arial" w:cs="Arial"/>
          <w:sz w:val="24"/>
          <w:szCs w:val="24"/>
        </w:rPr>
        <w:t xml:space="preserve">dentre eles: </w:t>
      </w:r>
      <w:r w:rsidRPr="00A01F39">
        <w:rPr>
          <w:rFonts w:ascii="Arial" w:hAnsi="Arial" w:cs="Arial"/>
          <w:sz w:val="24"/>
          <w:szCs w:val="24"/>
        </w:rPr>
        <w:t>o comportamental, motor</w:t>
      </w:r>
      <w:r w:rsidR="007A418C">
        <w:rPr>
          <w:rFonts w:ascii="Arial" w:hAnsi="Arial" w:cs="Arial"/>
          <w:sz w:val="24"/>
          <w:szCs w:val="24"/>
        </w:rPr>
        <w:t>,</w:t>
      </w:r>
      <w:r w:rsidRPr="00A01F39">
        <w:rPr>
          <w:rFonts w:ascii="Arial" w:hAnsi="Arial" w:cs="Arial"/>
          <w:sz w:val="24"/>
          <w:szCs w:val="24"/>
        </w:rPr>
        <w:t xml:space="preserve"> no desenvolvimento da linguagem, da coordenação motora de membros superiores e inferiores, na melhora dos tônus e no controle cervical e na qualidade de vida. Entretanto Batista (2012), relata que em seu experimento </w:t>
      </w:r>
      <w:r w:rsidR="007A418C">
        <w:rPr>
          <w:rFonts w:ascii="Arial" w:hAnsi="Arial" w:cs="Arial"/>
          <w:sz w:val="24"/>
          <w:szCs w:val="24"/>
        </w:rPr>
        <w:t xml:space="preserve">que </w:t>
      </w:r>
      <w:r w:rsidRPr="00A01F39">
        <w:rPr>
          <w:rFonts w:ascii="Arial" w:hAnsi="Arial" w:cs="Arial"/>
          <w:sz w:val="24"/>
          <w:szCs w:val="24"/>
        </w:rPr>
        <w:t xml:space="preserve">obteve melhores resultados que os autores citados anteriormente utilizando a técnica de Shantala, porem este deve ter obtido tal sucesso devido a associação de técnicas implicando uma estimulação mais global disponibilizando uma maior quantidade e variedade de estímulos para o SNC. </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 xml:space="preserve">Toble et al (2013), realizou estudo com um lactante, o qual recebeu tratamento de Hidrocinesioterapia associada também ao método neuroevolutivo e intervenção em solo, observando este estudo, em meu ponto de vista, pouco </w:t>
      </w:r>
      <w:r w:rsidR="004D4840" w:rsidRPr="00A01F39">
        <w:rPr>
          <w:rFonts w:ascii="Arial" w:hAnsi="Arial" w:cs="Arial"/>
          <w:sz w:val="24"/>
          <w:szCs w:val="24"/>
        </w:rPr>
        <w:t>relevante, pois</w:t>
      </w:r>
      <w:r w:rsidR="004D4840">
        <w:rPr>
          <w:rFonts w:ascii="Arial" w:hAnsi="Arial" w:cs="Arial"/>
          <w:sz w:val="24"/>
          <w:szCs w:val="24"/>
        </w:rPr>
        <w:t xml:space="preserve"> a hidrocinecioterapia foi aplicada</w:t>
      </w:r>
      <w:r w:rsidRPr="00A01F39">
        <w:rPr>
          <w:rFonts w:ascii="Arial" w:hAnsi="Arial" w:cs="Arial"/>
          <w:sz w:val="24"/>
          <w:szCs w:val="24"/>
        </w:rPr>
        <w:t xml:space="preserve"> somente uma vez durante o tratamento de 24 sessões em 19 semanas. O paciente </w:t>
      </w:r>
      <w:r w:rsidR="004D4840">
        <w:rPr>
          <w:rFonts w:ascii="Arial" w:hAnsi="Arial" w:cs="Arial"/>
          <w:sz w:val="24"/>
          <w:szCs w:val="24"/>
        </w:rPr>
        <w:t>obteve ganhos significativos</w:t>
      </w:r>
      <w:r w:rsidRPr="00A01F39">
        <w:rPr>
          <w:rFonts w:ascii="Arial" w:hAnsi="Arial" w:cs="Arial"/>
          <w:sz w:val="24"/>
          <w:szCs w:val="24"/>
        </w:rPr>
        <w:t xml:space="preserve">, mas o ideal seria ter mais sessões da técnica para melhor observação dos benefícios do </w:t>
      </w:r>
      <w:r w:rsidR="004D4840">
        <w:rPr>
          <w:rFonts w:ascii="Arial" w:hAnsi="Arial" w:cs="Arial"/>
          <w:sz w:val="24"/>
          <w:szCs w:val="24"/>
        </w:rPr>
        <w:t>método proposto pelo autor. Poré</w:t>
      </w:r>
      <w:r w:rsidRPr="00A01F39">
        <w:rPr>
          <w:rFonts w:ascii="Arial" w:hAnsi="Arial" w:cs="Arial"/>
          <w:sz w:val="24"/>
          <w:szCs w:val="24"/>
        </w:rPr>
        <w:t xml:space="preserve">m o que se observa que seus </w:t>
      </w:r>
      <w:r w:rsidRPr="00A01F39">
        <w:rPr>
          <w:rFonts w:ascii="Arial" w:hAnsi="Arial" w:cs="Arial"/>
          <w:sz w:val="24"/>
          <w:szCs w:val="24"/>
        </w:rPr>
        <w:lastRenderedPageBreak/>
        <w:t>resultados foram similares ao Barbo</w:t>
      </w:r>
      <w:r w:rsidR="004D4840">
        <w:rPr>
          <w:rFonts w:ascii="Arial" w:hAnsi="Arial" w:cs="Arial"/>
          <w:sz w:val="24"/>
          <w:szCs w:val="24"/>
        </w:rPr>
        <w:t>sa (2012) que também realizou vá</w:t>
      </w:r>
      <w:r w:rsidRPr="00A01F39">
        <w:rPr>
          <w:rFonts w:ascii="Arial" w:hAnsi="Arial" w:cs="Arial"/>
          <w:sz w:val="24"/>
          <w:szCs w:val="24"/>
        </w:rPr>
        <w:t>rias técnicas associadas em seu estudo.</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004D4840">
        <w:rPr>
          <w:rFonts w:ascii="Arial" w:hAnsi="Arial" w:cs="Arial"/>
          <w:sz w:val="24"/>
          <w:szCs w:val="24"/>
        </w:rPr>
        <w:t xml:space="preserve">Bastos (2011) </w:t>
      </w:r>
      <w:r w:rsidR="00FB27B1">
        <w:rPr>
          <w:rFonts w:ascii="Arial" w:hAnsi="Arial" w:cs="Arial"/>
          <w:sz w:val="24"/>
          <w:szCs w:val="24"/>
        </w:rPr>
        <w:t>que abordou em sua pesquisa os tipos de técnicas utilizadas pelos fisioterapeutas,</w:t>
      </w:r>
      <w:r w:rsidRPr="00A01F39">
        <w:rPr>
          <w:rFonts w:ascii="Arial" w:hAnsi="Arial" w:cs="Arial"/>
          <w:sz w:val="24"/>
          <w:szCs w:val="24"/>
        </w:rPr>
        <w:t xml:space="preserve"> constatou que a primeira escolha de tratamento fisioterapêutico </w:t>
      </w:r>
      <w:r w:rsidR="00FB27B1">
        <w:rPr>
          <w:rFonts w:ascii="Arial" w:hAnsi="Arial" w:cs="Arial"/>
          <w:sz w:val="24"/>
          <w:szCs w:val="24"/>
        </w:rPr>
        <w:t>é a fisioterapia aquática (</w:t>
      </w:r>
      <w:r w:rsidRPr="00A01F39">
        <w:rPr>
          <w:rFonts w:ascii="Arial" w:hAnsi="Arial" w:cs="Arial"/>
          <w:sz w:val="24"/>
          <w:szCs w:val="24"/>
        </w:rPr>
        <w:t>63,42%</w:t>
      </w:r>
      <w:r w:rsidR="004D4840">
        <w:rPr>
          <w:rFonts w:ascii="Arial" w:hAnsi="Arial" w:cs="Arial"/>
          <w:sz w:val="24"/>
          <w:szCs w:val="24"/>
        </w:rPr>
        <w:t xml:space="preserve"> </w:t>
      </w:r>
      <w:r w:rsidR="00FB27B1">
        <w:rPr>
          <w:rFonts w:ascii="Arial" w:hAnsi="Arial" w:cs="Arial"/>
          <w:sz w:val="24"/>
          <w:szCs w:val="24"/>
        </w:rPr>
        <w:t>dos entrevistados)</w:t>
      </w:r>
      <w:r w:rsidRPr="00A01F39">
        <w:rPr>
          <w:rFonts w:ascii="Arial" w:hAnsi="Arial" w:cs="Arial"/>
          <w:sz w:val="24"/>
          <w:szCs w:val="24"/>
        </w:rPr>
        <w:t>, onde traz benefícios como liberdade dos movimentos, aumento da sociabilização pois se tem um ambiente agradável auxiliado por atividades lúdicas e terapêuticas, assim a criança ira alcançar uma melhor correção postural, previne complicações osteomusculares, melhora do sistema respiratório alem dos efeitos psicológicos agregados.</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 xml:space="preserve">A importância da relação entre pais e filho ficou evidente nas pesquisas </w:t>
      </w:r>
      <w:r w:rsidR="004D4840">
        <w:rPr>
          <w:rFonts w:ascii="Arial" w:hAnsi="Arial" w:cs="Arial"/>
          <w:sz w:val="24"/>
          <w:szCs w:val="24"/>
        </w:rPr>
        <w:t xml:space="preserve">realizadas pelos autores Cabral; Almeida; </w:t>
      </w:r>
      <w:r w:rsidRPr="00A01F39">
        <w:rPr>
          <w:rFonts w:ascii="Arial" w:hAnsi="Arial" w:cs="Arial"/>
          <w:sz w:val="24"/>
          <w:szCs w:val="24"/>
        </w:rPr>
        <w:t>Lignani (2010) e Barbosa et al (2011</w:t>
      </w:r>
      <w:r w:rsidR="00FB27B1" w:rsidRPr="00A01F39">
        <w:rPr>
          <w:rFonts w:ascii="Arial" w:hAnsi="Arial" w:cs="Arial"/>
          <w:sz w:val="24"/>
          <w:szCs w:val="24"/>
        </w:rPr>
        <w:t>), pois</w:t>
      </w:r>
      <w:r w:rsidRPr="00A01F39">
        <w:rPr>
          <w:rFonts w:ascii="Arial" w:hAnsi="Arial" w:cs="Arial"/>
          <w:sz w:val="24"/>
          <w:szCs w:val="24"/>
        </w:rPr>
        <w:t xml:space="preserve"> os portadores da Síndrome de Down requerem da família maior tempo e dedicação, especialmente se estiverem em fase de crescimento, período em que os </w:t>
      </w:r>
      <w:r w:rsidR="00FB27B1" w:rsidRPr="00A01F39">
        <w:rPr>
          <w:rFonts w:ascii="Arial" w:hAnsi="Arial" w:cs="Arial"/>
          <w:sz w:val="24"/>
          <w:szCs w:val="24"/>
        </w:rPr>
        <w:t>estímulos, cuidados</w:t>
      </w:r>
      <w:r w:rsidRPr="00A01F39">
        <w:rPr>
          <w:rFonts w:ascii="Arial" w:hAnsi="Arial" w:cs="Arial"/>
          <w:sz w:val="24"/>
          <w:szCs w:val="24"/>
        </w:rPr>
        <w:t xml:space="preserve"> e atenção são fundamentais para seu desenvolvimento.</w:t>
      </w:r>
    </w:p>
    <w:p w:rsidR="00A01F39" w:rsidRPr="00A01F39" w:rsidRDefault="004D4840" w:rsidP="004D4840">
      <w:pPr>
        <w:spacing w:after="0"/>
        <w:ind w:firstLine="708"/>
        <w:jc w:val="both"/>
        <w:rPr>
          <w:rFonts w:ascii="Arial" w:hAnsi="Arial" w:cs="Arial"/>
          <w:sz w:val="24"/>
          <w:szCs w:val="24"/>
        </w:rPr>
      </w:pPr>
      <w:r>
        <w:rPr>
          <w:rFonts w:ascii="Arial" w:hAnsi="Arial" w:cs="Arial"/>
          <w:sz w:val="24"/>
          <w:szCs w:val="24"/>
        </w:rPr>
        <w:t>Re</w:t>
      </w:r>
      <w:r w:rsidR="00A01F39" w:rsidRPr="00A01F39">
        <w:rPr>
          <w:rFonts w:ascii="Arial" w:hAnsi="Arial" w:cs="Arial"/>
          <w:sz w:val="24"/>
          <w:szCs w:val="24"/>
        </w:rPr>
        <w:t>ssaltar que Barbosa et al (2011), observou em seu estudo que um bom relacionamento entre filho e pais associada a Massagem Shantala ocorre a diminuição nos níveis de aceticolamina e produção ativa de neurotransmissores responsáveis pela sensação do bem-estar como consequência a criança ira ter relaxamento, resistência a barulhos esternos, a diminuição de ocorrências de cólicas e amplia o laço entre pais e filho.</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00FB27B1">
        <w:rPr>
          <w:rFonts w:ascii="Arial" w:hAnsi="Arial" w:cs="Arial"/>
          <w:sz w:val="24"/>
          <w:szCs w:val="24"/>
        </w:rPr>
        <w:t>Mattos; Bellani</w:t>
      </w:r>
      <w:r w:rsidR="0037111B">
        <w:rPr>
          <w:rFonts w:ascii="Arial" w:hAnsi="Arial" w:cs="Arial"/>
          <w:sz w:val="24"/>
          <w:szCs w:val="24"/>
        </w:rPr>
        <w:t xml:space="preserve"> (2010) </w:t>
      </w:r>
      <w:r w:rsidRPr="00A01F39">
        <w:rPr>
          <w:rFonts w:ascii="Arial" w:hAnsi="Arial" w:cs="Arial"/>
          <w:sz w:val="24"/>
          <w:szCs w:val="24"/>
        </w:rPr>
        <w:t>afirma que o acompanhamento dos pais durante as sessões com a equipe multidisciplinar tem benefícios tanto para criança como para si, passando eles a estar mais próximo ao desenvolvimento de seu filho, a mãe a ter condições de maior conscientização e consequentemente proporcionara a oferta de estímulos no cotidiano para o processo de reabilitação.</w:t>
      </w:r>
      <w:r w:rsidR="00B60F17">
        <w:rPr>
          <w:rFonts w:ascii="Arial" w:hAnsi="Arial" w:cs="Arial"/>
          <w:sz w:val="24"/>
          <w:szCs w:val="24"/>
        </w:rPr>
        <w:t xml:space="preserve"> </w:t>
      </w:r>
      <w:r w:rsidRPr="00A01F39">
        <w:rPr>
          <w:rFonts w:ascii="Arial" w:hAnsi="Arial" w:cs="Arial"/>
          <w:sz w:val="24"/>
          <w:szCs w:val="24"/>
        </w:rPr>
        <w:t xml:space="preserve">E resaltado em seu trabalho a importância da estimulação precoce, onde destaca </w:t>
      </w:r>
      <w:r w:rsidR="00FB27B1">
        <w:rPr>
          <w:rFonts w:ascii="Arial" w:hAnsi="Arial" w:cs="Arial"/>
          <w:sz w:val="24"/>
          <w:szCs w:val="24"/>
        </w:rPr>
        <w:t xml:space="preserve">que o início desta deve ser em casa local </w:t>
      </w:r>
      <w:r w:rsidRPr="00A01F39">
        <w:rPr>
          <w:rFonts w:ascii="Arial" w:hAnsi="Arial" w:cs="Arial"/>
          <w:sz w:val="24"/>
          <w:szCs w:val="24"/>
        </w:rPr>
        <w:t>onde a criança passa a maior parte do seu tempo.</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A importância da Fisioterapia ficou evi</w:t>
      </w:r>
      <w:r w:rsidR="00B60F17">
        <w:rPr>
          <w:rFonts w:ascii="Arial" w:hAnsi="Arial" w:cs="Arial"/>
          <w:sz w:val="24"/>
          <w:szCs w:val="24"/>
        </w:rPr>
        <w:t>dente nos trabalhos pesquisados</w:t>
      </w:r>
      <w:r w:rsidRPr="00A01F39">
        <w:rPr>
          <w:rFonts w:ascii="Arial" w:hAnsi="Arial" w:cs="Arial"/>
          <w:sz w:val="24"/>
          <w:szCs w:val="24"/>
        </w:rPr>
        <w:t>,</w:t>
      </w:r>
      <w:r w:rsidR="00B60F17">
        <w:rPr>
          <w:rFonts w:ascii="Arial" w:hAnsi="Arial" w:cs="Arial"/>
          <w:sz w:val="24"/>
          <w:szCs w:val="24"/>
        </w:rPr>
        <w:t xml:space="preserve"> principalmente Almeida;</w:t>
      </w:r>
      <w:r w:rsidR="0037111B">
        <w:rPr>
          <w:rFonts w:ascii="Arial" w:hAnsi="Arial" w:cs="Arial"/>
          <w:sz w:val="24"/>
          <w:szCs w:val="24"/>
        </w:rPr>
        <w:t xml:space="preserve"> </w:t>
      </w:r>
      <w:r w:rsidR="00B60F17">
        <w:rPr>
          <w:rFonts w:ascii="Arial" w:hAnsi="Arial" w:cs="Arial"/>
          <w:sz w:val="24"/>
          <w:szCs w:val="24"/>
        </w:rPr>
        <w:t>Moreira;</w:t>
      </w:r>
      <w:r w:rsidR="0037111B">
        <w:rPr>
          <w:rFonts w:ascii="Arial" w:hAnsi="Arial" w:cs="Arial"/>
          <w:sz w:val="24"/>
          <w:szCs w:val="24"/>
        </w:rPr>
        <w:t xml:space="preserve"> </w:t>
      </w:r>
      <w:r w:rsidRPr="00A01F39">
        <w:rPr>
          <w:rFonts w:ascii="Arial" w:hAnsi="Arial" w:cs="Arial"/>
          <w:sz w:val="24"/>
          <w:szCs w:val="24"/>
        </w:rPr>
        <w:t>Tempski (2013), destaca</w:t>
      </w:r>
      <w:r w:rsidR="00FB27B1">
        <w:rPr>
          <w:rFonts w:ascii="Arial" w:hAnsi="Arial" w:cs="Arial"/>
          <w:sz w:val="24"/>
          <w:szCs w:val="24"/>
        </w:rPr>
        <w:t xml:space="preserve"> que o papel do fisioterapeuta é</w:t>
      </w:r>
      <w:r w:rsidRPr="00A01F39">
        <w:rPr>
          <w:rFonts w:ascii="Arial" w:hAnsi="Arial" w:cs="Arial"/>
          <w:sz w:val="24"/>
          <w:szCs w:val="24"/>
        </w:rPr>
        <w:t xml:space="preserve"> estimular jun</w:t>
      </w:r>
      <w:r w:rsidR="00FB27B1">
        <w:rPr>
          <w:rFonts w:ascii="Arial" w:hAnsi="Arial" w:cs="Arial"/>
          <w:sz w:val="24"/>
          <w:szCs w:val="24"/>
        </w:rPr>
        <w:t xml:space="preserve">to a equipe multidisciplinar a participação da </w:t>
      </w:r>
      <w:r w:rsidRPr="00A01F39">
        <w:rPr>
          <w:rFonts w:ascii="Arial" w:hAnsi="Arial" w:cs="Arial"/>
          <w:sz w:val="24"/>
          <w:szCs w:val="24"/>
        </w:rPr>
        <w:t xml:space="preserve"> família, o desenvolvimento  motor destas crianças, respeitando o seu tempo e valorizando suas potencialidades pois cada criança tem um desenvolvimento diferenciado de acordo com o </w:t>
      </w:r>
      <w:r w:rsidR="00FB27B1">
        <w:rPr>
          <w:rFonts w:ascii="Arial" w:hAnsi="Arial" w:cs="Arial"/>
          <w:sz w:val="24"/>
          <w:szCs w:val="24"/>
        </w:rPr>
        <w:t>tempo de inicio da terapia e até</w:t>
      </w:r>
      <w:r w:rsidRPr="00A01F39">
        <w:rPr>
          <w:rFonts w:ascii="Arial" w:hAnsi="Arial" w:cs="Arial"/>
          <w:sz w:val="24"/>
          <w:szCs w:val="24"/>
        </w:rPr>
        <w:t xml:space="preserve"> os aspectos comportamentais de seu</w:t>
      </w:r>
      <w:r w:rsidR="00FB27B1">
        <w:rPr>
          <w:rFonts w:ascii="Arial" w:hAnsi="Arial" w:cs="Arial"/>
          <w:sz w:val="24"/>
          <w:szCs w:val="24"/>
        </w:rPr>
        <w:t>s</w:t>
      </w:r>
      <w:r w:rsidRPr="00A01F39">
        <w:rPr>
          <w:rFonts w:ascii="Arial" w:hAnsi="Arial" w:cs="Arial"/>
          <w:sz w:val="24"/>
          <w:szCs w:val="24"/>
        </w:rPr>
        <w:t xml:space="preserve"> pais, fato que influência no seu desenvolvimento.</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 xml:space="preserve">LooperJ, Ulrich DA (2010), realizou sua pesquisa com o objetivo de constatar o uso de órtese precoce em combinação com esteira em crianças com síndrome de Down em comparação com criança que recebeu treino de esteira somente. Seus resultados não foram positivos, </w:t>
      </w:r>
      <w:r w:rsidR="00FB27B1">
        <w:rPr>
          <w:rFonts w:ascii="Arial" w:hAnsi="Arial" w:cs="Arial"/>
          <w:sz w:val="24"/>
          <w:szCs w:val="24"/>
        </w:rPr>
        <w:t xml:space="preserve">em nenhum dos grupos que passaram pela intervenção proposta, isso poderá ter ocorrido devido a própria </w:t>
      </w:r>
      <w:r w:rsidR="005A2398">
        <w:rPr>
          <w:rFonts w:ascii="Arial" w:hAnsi="Arial" w:cs="Arial"/>
          <w:sz w:val="24"/>
          <w:szCs w:val="24"/>
        </w:rPr>
        <w:t>carac</w:t>
      </w:r>
      <w:r w:rsidR="00FB27B1">
        <w:rPr>
          <w:rFonts w:ascii="Arial" w:hAnsi="Arial" w:cs="Arial"/>
          <w:sz w:val="24"/>
          <w:szCs w:val="24"/>
        </w:rPr>
        <w:t>terística da síndrome que proporciona hipotonia generalizada e lentificação dos movimentos, que talvez não se sua proposta de tratamento não se adequou as necessidades destas crianças.</w:t>
      </w:r>
      <w:r w:rsidRPr="00A01F39">
        <w:rPr>
          <w:rFonts w:ascii="Arial" w:hAnsi="Arial" w:cs="Arial"/>
          <w:sz w:val="24"/>
          <w:szCs w:val="24"/>
        </w:rPr>
        <w:t xml:space="preserve"> </w:t>
      </w:r>
    </w:p>
    <w:p w:rsidR="00A01F39" w:rsidRPr="00A01F39" w:rsidRDefault="00A01F39" w:rsidP="00A01F39">
      <w:pPr>
        <w:spacing w:after="0"/>
        <w:jc w:val="both"/>
        <w:rPr>
          <w:rFonts w:ascii="Arial" w:hAnsi="Arial" w:cs="Arial"/>
          <w:sz w:val="24"/>
          <w:szCs w:val="24"/>
        </w:rPr>
      </w:pPr>
      <w:r>
        <w:rPr>
          <w:rFonts w:ascii="Arial" w:hAnsi="Arial" w:cs="Arial"/>
          <w:sz w:val="24"/>
          <w:szCs w:val="24"/>
        </w:rPr>
        <w:lastRenderedPageBreak/>
        <w:tab/>
      </w:r>
      <w:r w:rsidR="005F12F3">
        <w:rPr>
          <w:rFonts w:ascii="Arial" w:hAnsi="Arial" w:cs="Arial"/>
          <w:sz w:val="24"/>
          <w:szCs w:val="24"/>
        </w:rPr>
        <w:t>Além da fisioterapia moto</w:t>
      </w:r>
      <w:r w:rsidRPr="00A01F39">
        <w:rPr>
          <w:rFonts w:ascii="Arial" w:hAnsi="Arial" w:cs="Arial"/>
          <w:sz w:val="24"/>
          <w:szCs w:val="24"/>
        </w:rPr>
        <w:t>ra outro tratamento que faz parte da equipe multidisciplinar que atua para melhor desenvolvime</w:t>
      </w:r>
      <w:r w:rsidR="00B60F17">
        <w:rPr>
          <w:rFonts w:ascii="Arial" w:hAnsi="Arial" w:cs="Arial"/>
          <w:sz w:val="24"/>
          <w:szCs w:val="24"/>
        </w:rPr>
        <w:t>nto da criança com síndrome de D</w:t>
      </w:r>
      <w:r w:rsidR="005A2398">
        <w:rPr>
          <w:rFonts w:ascii="Arial" w:hAnsi="Arial" w:cs="Arial"/>
          <w:sz w:val="24"/>
          <w:szCs w:val="24"/>
        </w:rPr>
        <w:t>own é</w:t>
      </w:r>
      <w:r w:rsidRPr="00A01F39">
        <w:rPr>
          <w:rFonts w:ascii="Arial" w:hAnsi="Arial" w:cs="Arial"/>
          <w:sz w:val="24"/>
          <w:szCs w:val="24"/>
        </w:rPr>
        <w:t xml:space="preserve"> a</w:t>
      </w:r>
      <w:r w:rsidR="00B60F17">
        <w:rPr>
          <w:rFonts w:ascii="Arial" w:hAnsi="Arial" w:cs="Arial"/>
          <w:sz w:val="24"/>
          <w:szCs w:val="24"/>
        </w:rPr>
        <w:t xml:space="preserve"> fonoaudiologia. Onde Giacchini; Tonial;</w:t>
      </w:r>
      <w:r w:rsidRPr="00A01F39">
        <w:rPr>
          <w:rFonts w:ascii="Arial" w:hAnsi="Arial" w:cs="Arial"/>
          <w:sz w:val="24"/>
          <w:szCs w:val="24"/>
        </w:rPr>
        <w:t xml:space="preserve"> Mota (2013), realizou um estudo onde firam avaliados 11 crianças com idade de 12 meses a 4 anos, idade ideal para estimulação onde ainda suas maturidades neurais e motoras ainda estão em desenvolvimento. Destes 11 sujeitos 3 possuem a síndrome de Down, 4 com paralisia cerebral e 4 com atraso no desenvolvimento motor.</w:t>
      </w:r>
    </w:p>
    <w:p w:rsidR="00A01F39" w:rsidRPr="00A01F39" w:rsidRDefault="00A01F39" w:rsidP="00A01F39">
      <w:pPr>
        <w:spacing w:after="0"/>
        <w:jc w:val="both"/>
        <w:rPr>
          <w:rFonts w:ascii="Arial" w:hAnsi="Arial" w:cs="Arial"/>
          <w:sz w:val="24"/>
          <w:szCs w:val="24"/>
        </w:rPr>
      </w:pPr>
      <w:r>
        <w:rPr>
          <w:rFonts w:ascii="Arial" w:hAnsi="Arial" w:cs="Arial"/>
          <w:sz w:val="24"/>
          <w:szCs w:val="24"/>
        </w:rPr>
        <w:tab/>
      </w:r>
      <w:r w:rsidRPr="00A01F39">
        <w:rPr>
          <w:rFonts w:ascii="Arial" w:hAnsi="Arial" w:cs="Arial"/>
          <w:sz w:val="24"/>
          <w:szCs w:val="24"/>
        </w:rPr>
        <w:t>A linguagem oral tem importância fundamental para seu desenvolvimento, pois e um dos aspectos marcan</w:t>
      </w:r>
      <w:r w:rsidR="00B60F17">
        <w:rPr>
          <w:rFonts w:ascii="Arial" w:hAnsi="Arial" w:cs="Arial"/>
          <w:sz w:val="24"/>
          <w:szCs w:val="24"/>
        </w:rPr>
        <w:t>tes no seu desenvolvimento,</w:t>
      </w:r>
      <w:r w:rsidRPr="00A01F39">
        <w:rPr>
          <w:rFonts w:ascii="Arial" w:hAnsi="Arial" w:cs="Arial"/>
          <w:sz w:val="24"/>
          <w:szCs w:val="24"/>
        </w:rPr>
        <w:t xml:space="preserve"> eles apresentam dificuldade de articulação das palavras, ou seja, de realizar os movimentos necessários para produção da fala que exige um controle muscular envolvido complexo que e afetado pela hipotonia dos músculos envolvidos na produção da fala como lábios, língua e bochecha.</w:t>
      </w:r>
    </w:p>
    <w:p w:rsidR="00911384" w:rsidRDefault="00A01F39" w:rsidP="00A01F39">
      <w:pPr>
        <w:spacing w:after="0"/>
        <w:jc w:val="both"/>
        <w:rPr>
          <w:rFonts w:ascii="Arial" w:hAnsi="Arial" w:cs="Arial"/>
          <w:sz w:val="24"/>
          <w:szCs w:val="24"/>
        </w:rPr>
      </w:pPr>
      <w:r w:rsidRPr="00A01F39">
        <w:rPr>
          <w:rFonts w:ascii="Arial" w:hAnsi="Arial" w:cs="Arial"/>
          <w:sz w:val="24"/>
          <w:szCs w:val="24"/>
        </w:rPr>
        <w:tab/>
        <w:t>Os resultad</w:t>
      </w:r>
      <w:r w:rsidR="00231379">
        <w:rPr>
          <w:rFonts w:ascii="Arial" w:hAnsi="Arial" w:cs="Arial"/>
          <w:sz w:val="24"/>
          <w:szCs w:val="24"/>
        </w:rPr>
        <w:t>os da pesquisa foram positivos p</w:t>
      </w:r>
      <w:r w:rsidRPr="00A01F39">
        <w:rPr>
          <w:rFonts w:ascii="Arial" w:hAnsi="Arial" w:cs="Arial"/>
          <w:sz w:val="24"/>
          <w:szCs w:val="24"/>
        </w:rPr>
        <w:t>a</w:t>
      </w:r>
      <w:r w:rsidR="00231379">
        <w:rPr>
          <w:rFonts w:ascii="Arial" w:hAnsi="Arial" w:cs="Arial"/>
          <w:sz w:val="24"/>
          <w:szCs w:val="24"/>
        </w:rPr>
        <w:t>ra</w:t>
      </w:r>
      <w:r w:rsidRPr="00A01F39">
        <w:rPr>
          <w:rFonts w:ascii="Arial" w:hAnsi="Arial" w:cs="Arial"/>
          <w:sz w:val="24"/>
          <w:szCs w:val="24"/>
        </w:rPr>
        <w:t xml:space="preserve"> evolução das crianças, observou que a instrumentalização fonoaudiologica adequada os pacientes com SD apresentaram uma considerável melhora </w:t>
      </w:r>
      <w:r w:rsidR="004B5BAD">
        <w:rPr>
          <w:rFonts w:ascii="Arial" w:hAnsi="Arial" w:cs="Arial"/>
          <w:sz w:val="24"/>
          <w:szCs w:val="24"/>
        </w:rPr>
        <w:t>do</w:t>
      </w:r>
      <w:r w:rsidR="004B5BAD" w:rsidRPr="00A01F39">
        <w:rPr>
          <w:rFonts w:ascii="Arial" w:hAnsi="Arial" w:cs="Arial"/>
          <w:sz w:val="24"/>
          <w:szCs w:val="24"/>
        </w:rPr>
        <w:t xml:space="preserve"> tônus</w:t>
      </w:r>
      <w:r w:rsidR="004B5BAD">
        <w:rPr>
          <w:rFonts w:ascii="Arial" w:hAnsi="Arial" w:cs="Arial"/>
          <w:sz w:val="24"/>
          <w:szCs w:val="24"/>
        </w:rPr>
        <w:t xml:space="preserve">, </w:t>
      </w:r>
      <w:r w:rsidRPr="00A01F39">
        <w:rPr>
          <w:rFonts w:ascii="Arial" w:hAnsi="Arial" w:cs="Arial"/>
          <w:sz w:val="24"/>
          <w:szCs w:val="24"/>
        </w:rPr>
        <w:t>dos músculos</w:t>
      </w:r>
      <w:r w:rsidR="004B5BAD">
        <w:rPr>
          <w:rFonts w:ascii="Arial" w:hAnsi="Arial" w:cs="Arial"/>
          <w:sz w:val="24"/>
          <w:szCs w:val="24"/>
        </w:rPr>
        <w:t>,</w:t>
      </w:r>
      <w:r w:rsidRPr="00A01F39">
        <w:rPr>
          <w:rFonts w:ascii="Arial" w:hAnsi="Arial" w:cs="Arial"/>
          <w:sz w:val="24"/>
          <w:szCs w:val="24"/>
        </w:rPr>
        <w:t xml:space="preserve"> da face</w:t>
      </w:r>
      <w:r w:rsidR="004B5BAD">
        <w:rPr>
          <w:rFonts w:ascii="Arial" w:hAnsi="Arial" w:cs="Arial"/>
          <w:sz w:val="24"/>
          <w:szCs w:val="24"/>
        </w:rPr>
        <w:t xml:space="preserve">, sendo necessário </w:t>
      </w:r>
      <w:r w:rsidRPr="00A01F39">
        <w:rPr>
          <w:rFonts w:ascii="Arial" w:hAnsi="Arial" w:cs="Arial"/>
          <w:sz w:val="24"/>
          <w:szCs w:val="24"/>
        </w:rPr>
        <w:t>e essencial o acompanhamento de um fonoaudiologia nos setores de estimulação precoce.</w:t>
      </w:r>
    </w:p>
    <w:p w:rsidR="0037111B" w:rsidRPr="00A01F39" w:rsidRDefault="0037111B" w:rsidP="00A01F39">
      <w:pPr>
        <w:spacing w:after="0"/>
        <w:jc w:val="both"/>
        <w:rPr>
          <w:rFonts w:ascii="Arial" w:hAnsi="Arial" w:cs="Arial"/>
          <w:sz w:val="24"/>
          <w:szCs w:val="24"/>
        </w:rPr>
      </w:pPr>
      <w:r>
        <w:rPr>
          <w:rFonts w:ascii="Arial" w:hAnsi="Arial" w:cs="Arial"/>
          <w:sz w:val="24"/>
          <w:szCs w:val="24"/>
        </w:rPr>
        <w:tab/>
      </w:r>
      <w:r w:rsidRPr="0037111B">
        <w:rPr>
          <w:rFonts w:ascii="Arial" w:hAnsi="Arial" w:cs="Arial"/>
          <w:sz w:val="24"/>
          <w:szCs w:val="24"/>
        </w:rPr>
        <w:t>De acordo com a pesquisa realizada neste trabalho e evidente a importância da estimulação precoce para criança com síndrome de Down, a fisioterapia e essencial nos seus primeiros anos de vida. Constatado que a técnica mais utilizada foi a Shantala, além dela outras técnicas associadas a ela que gerou efeitos positivos no desenvolvimento geral das crianças avaliadas.</w:t>
      </w:r>
    </w:p>
    <w:p w:rsidR="0037111B" w:rsidRDefault="0037111B" w:rsidP="00A01F39">
      <w:pPr>
        <w:autoSpaceDE w:val="0"/>
        <w:autoSpaceDN w:val="0"/>
        <w:adjustRightInd w:val="0"/>
        <w:spacing w:after="0"/>
        <w:jc w:val="both"/>
        <w:rPr>
          <w:rFonts w:ascii="Arial" w:hAnsi="Arial" w:cs="Arial"/>
          <w:sz w:val="24"/>
          <w:szCs w:val="24"/>
        </w:rPr>
      </w:pPr>
    </w:p>
    <w:p w:rsidR="00A01F39" w:rsidRDefault="00B60F17" w:rsidP="00A01F39">
      <w:pPr>
        <w:autoSpaceDE w:val="0"/>
        <w:autoSpaceDN w:val="0"/>
        <w:adjustRightInd w:val="0"/>
        <w:spacing w:after="0"/>
        <w:jc w:val="both"/>
        <w:rPr>
          <w:rFonts w:ascii="Arial" w:hAnsi="Arial" w:cs="Arial"/>
          <w:b/>
          <w:color w:val="000000"/>
          <w:sz w:val="28"/>
          <w:szCs w:val="28"/>
        </w:rPr>
      </w:pPr>
      <w:r>
        <w:rPr>
          <w:rFonts w:ascii="Arial" w:hAnsi="Arial" w:cs="Arial"/>
          <w:b/>
          <w:color w:val="000000"/>
          <w:sz w:val="28"/>
          <w:szCs w:val="28"/>
        </w:rPr>
        <w:t>7. Conclusões</w:t>
      </w:r>
      <w:r w:rsidR="006C64E6">
        <w:rPr>
          <w:rFonts w:ascii="Arial" w:hAnsi="Arial" w:cs="Arial"/>
          <w:b/>
          <w:color w:val="000000"/>
          <w:sz w:val="28"/>
          <w:szCs w:val="28"/>
        </w:rPr>
        <w:t>.</w:t>
      </w:r>
    </w:p>
    <w:p w:rsidR="00EB2DCB" w:rsidRDefault="000B6FB1" w:rsidP="00AB2FC8">
      <w:pPr>
        <w:spacing w:after="0"/>
        <w:jc w:val="both"/>
        <w:rPr>
          <w:rFonts w:ascii="Arial" w:hAnsi="Arial" w:cs="Arial"/>
          <w:sz w:val="24"/>
          <w:szCs w:val="24"/>
        </w:rPr>
      </w:pPr>
      <w:r>
        <w:rPr>
          <w:rFonts w:ascii="Arial" w:hAnsi="Arial" w:cs="Arial"/>
          <w:sz w:val="24"/>
          <w:szCs w:val="24"/>
        </w:rPr>
        <w:tab/>
        <w:t xml:space="preserve">Foi compreendido que é de extrema importância </w:t>
      </w:r>
      <w:r w:rsidR="00F611AA">
        <w:rPr>
          <w:rFonts w:ascii="Arial" w:hAnsi="Arial" w:cs="Arial"/>
          <w:sz w:val="24"/>
          <w:szCs w:val="24"/>
        </w:rPr>
        <w:t>a es</w:t>
      </w:r>
      <w:r>
        <w:rPr>
          <w:rFonts w:ascii="Arial" w:hAnsi="Arial" w:cs="Arial"/>
          <w:sz w:val="24"/>
          <w:szCs w:val="24"/>
        </w:rPr>
        <w:t>timulação precoce da criança portadora de</w:t>
      </w:r>
      <w:r w:rsidR="00F611AA">
        <w:rPr>
          <w:rFonts w:ascii="Arial" w:hAnsi="Arial" w:cs="Arial"/>
          <w:sz w:val="24"/>
          <w:szCs w:val="24"/>
        </w:rPr>
        <w:t xml:space="preserve"> Síndrome de Down, o qual o acompanhamento da fisioterapia e suas técnicas empregadas e a equipe multidisciplinar se tem resultados positivos em seu desenvolvimento global.</w:t>
      </w:r>
    </w:p>
    <w:p w:rsidR="00F611AA" w:rsidRDefault="00F611AA" w:rsidP="00AB2FC8">
      <w:pPr>
        <w:spacing w:after="0"/>
        <w:jc w:val="both"/>
        <w:rPr>
          <w:rFonts w:ascii="Arial" w:hAnsi="Arial" w:cs="Arial"/>
          <w:sz w:val="24"/>
          <w:szCs w:val="24"/>
        </w:rPr>
      </w:pPr>
      <w:r>
        <w:rPr>
          <w:rFonts w:ascii="Arial" w:hAnsi="Arial" w:cs="Arial"/>
          <w:sz w:val="24"/>
          <w:szCs w:val="24"/>
        </w:rPr>
        <w:tab/>
        <w:t>A relação entre a criança e pais ficou e</w:t>
      </w:r>
      <w:r w:rsidR="000B6FB1">
        <w:rPr>
          <w:rFonts w:ascii="Arial" w:hAnsi="Arial" w:cs="Arial"/>
          <w:sz w:val="24"/>
          <w:szCs w:val="24"/>
        </w:rPr>
        <w:t xml:space="preserve">vidente, citados pelos autores que </w:t>
      </w:r>
      <w:r>
        <w:rPr>
          <w:rFonts w:ascii="Arial" w:hAnsi="Arial" w:cs="Arial"/>
          <w:sz w:val="24"/>
          <w:szCs w:val="24"/>
        </w:rPr>
        <w:t xml:space="preserve">a </w:t>
      </w:r>
      <w:r w:rsidRPr="00F611AA">
        <w:rPr>
          <w:rFonts w:ascii="Arial" w:hAnsi="Arial" w:cs="Arial"/>
          <w:sz w:val="24"/>
          <w:szCs w:val="24"/>
        </w:rPr>
        <w:t>inserção da família como parte ati</w:t>
      </w:r>
      <w:r>
        <w:rPr>
          <w:rFonts w:ascii="Arial" w:hAnsi="Arial" w:cs="Arial"/>
          <w:sz w:val="24"/>
          <w:szCs w:val="24"/>
        </w:rPr>
        <w:t>va</w:t>
      </w:r>
      <w:r w:rsidR="000B6FB1">
        <w:rPr>
          <w:rFonts w:ascii="Arial" w:hAnsi="Arial" w:cs="Arial"/>
          <w:sz w:val="24"/>
          <w:szCs w:val="24"/>
        </w:rPr>
        <w:t xml:space="preserve"> tem resultado positivo no tratamento, </w:t>
      </w:r>
      <w:r w:rsidR="004936DA">
        <w:rPr>
          <w:rFonts w:ascii="Arial" w:hAnsi="Arial" w:cs="Arial"/>
          <w:sz w:val="24"/>
          <w:szCs w:val="24"/>
        </w:rPr>
        <w:t>demonstrando</w:t>
      </w:r>
      <w:r w:rsidRPr="00F611AA">
        <w:rPr>
          <w:rFonts w:ascii="Arial" w:hAnsi="Arial" w:cs="Arial"/>
          <w:sz w:val="24"/>
          <w:szCs w:val="24"/>
        </w:rPr>
        <w:t xml:space="preserve"> que a troca de informações dos terapeutas com os pais é relevante, para que estes entendam a importância da terapia continuada e da prática funcional para a aprendizagem d</w:t>
      </w:r>
      <w:r>
        <w:rPr>
          <w:rFonts w:ascii="Arial" w:hAnsi="Arial" w:cs="Arial"/>
          <w:sz w:val="24"/>
          <w:szCs w:val="24"/>
        </w:rPr>
        <w:t>a função motora de seu filho.</w:t>
      </w:r>
    </w:p>
    <w:p w:rsidR="005A2398" w:rsidRDefault="005A2398" w:rsidP="00AB2FC8">
      <w:pPr>
        <w:spacing w:after="0"/>
        <w:jc w:val="both"/>
        <w:rPr>
          <w:rFonts w:ascii="Arial" w:hAnsi="Arial" w:cs="Arial"/>
          <w:sz w:val="24"/>
          <w:szCs w:val="24"/>
        </w:rPr>
      </w:pPr>
      <w:r>
        <w:rPr>
          <w:rFonts w:ascii="Arial" w:hAnsi="Arial" w:cs="Arial"/>
          <w:sz w:val="24"/>
          <w:szCs w:val="24"/>
        </w:rPr>
        <w:tab/>
        <w:t>As técnicas fisioterapêuticas empregadas de predileção dos autores foram a Shantala e a hidroterapia, porem verificou-se que os resultados mais positivos ocorreram quando há associação de técnicas e participação ativa dos pais durante as sessões de fisioterapia assim agregando conhecimento destes e continuidade do tratamento em casa.</w:t>
      </w:r>
    </w:p>
    <w:p w:rsidR="005A2398" w:rsidRDefault="005A2398" w:rsidP="00AB2FC8">
      <w:pPr>
        <w:spacing w:after="0"/>
        <w:jc w:val="both"/>
        <w:rPr>
          <w:rFonts w:ascii="Arial" w:hAnsi="Arial" w:cs="Arial"/>
          <w:sz w:val="24"/>
          <w:szCs w:val="24"/>
        </w:rPr>
      </w:pPr>
      <w:r>
        <w:rPr>
          <w:rFonts w:ascii="Arial" w:hAnsi="Arial" w:cs="Arial"/>
          <w:sz w:val="24"/>
          <w:szCs w:val="24"/>
        </w:rPr>
        <w:tab/>
        <w:t>A intervenção precoce deve ser adotada em período de tenra idade assim oferecendo estímulos a um sistema em desenvolvimento potencializando a neuroplasticidade existente neste momento.</w:t>
      </w:r>
    </w:p>
    <w:p w:rsidR="005A2398" w:rsidRPr="00B51A91" w:rsidRDefault="005A2398" w:rsidP="00240580">
      <w:pPr>
        <w:spacing w:after="0"/>
        <w:ind w:firstLine="708"/>
        <w:jc w:val="both"/>
        <w:rPr>
          <w:rFonts w:ascii="Arial" w:hAnsi="Arial" w:cs="Arial"/>
          <w:sz w:val="24"/>
          <w:szCs w:val="24"/>
        </w:rPr>
      </w:pPr>
      <w:r>
        <w:rPr>
          <w:rFonts w:ascii="Arial" w:hAnsi="Arial" w:cs="Arial"/>
          <w:sz w:val="24"/>
          <w:szCs w:val="24"/>
        </w:rPr>
        <w:t xml:space="preserve">Desta forma concluímos que a criança com SD é beneficiada por este tratamento, mas que ainda necessitamos de maiores pesquisas, com maior N e </w:t>
      </w:r>
      <w:r>
        <w:rPr>
          <w:rFonts w:ascii="Arial" w:hAnsi="Arial" w:cs="Arial"/>
          <w:sz w:val="24"/>
          <w:szCs w:val="24"/>
        </w:rPr>
        <w:lastRenderedPageBreak/>
        <w:t xml:space="preserve">métodos mais confiáveis pois </w:t>
      </w:r>
      <w:r w:rsidR="00240580">
        <w:rPr>
          <w:rFonts w:ascii="Arial" w:hAnsi="Arial" w:cs="Arial"/>
          <w:sz w:val="24"/>
          <w:szCs w:val="24"/>
        </w:rPr>
        <w:t>o estudo verificou que a grande maioria dos autores levantados não utilizou</w:t>
      </w:r>
      <w:r>
        <w:rPr>
          <w:rFonts w:ascii="Arial" w:hAnsi="Arial" w:cs="Arial"/>
          <w:sz w:val="24"/>
          <w:szCs w:val="24"/>
        </w:rPr>
        <w:t xml:space="preserve"> nenhum método de randomização e nem </w:t>
      </w:r>
      <w:r w:rsidR="00240580">
        <w:rPr>
          <w:rFonts w:ascii="Arial" w:hAnsi="Arial" w:cs="Arial"/>
          <w:sz w:val="24"/>
          <w:szCs w:val="24"/>
        </w:rPr>
        <w:t xml:space="preserve">de </w:t>
      </w:r>
      <w:r>
        <w:rPr>
          <w:rFonts w:ascii="Arial" w:hAnsi="Arial" w:cs="Arial"/>
          <w:sz w:val="24"/>
          <w:szCs w:val="24"/>
        </w:rPr>
        <w:t xml:space="preserve">grupo controle.  </w:t>
      </w:r>
    </w:p>
    <w:p w:rsidR="00EB2DCB" w:rsidRPr="00AB2FC8" w:rsidRDefault="00EB2DCB" w:rsidP="00AB2FC8">
      <w:pPr>
        <w:spacing w:after="0"/>
        <w:jc w:val="both"/>
        <w:rPr>
          <w:rFonts w:ascii="Arial" w:hAnsi="Arial" w:cs="Arial"/>
          <w:sz w:val="24"/>
          <w:szCs w:val="24"/>
        </w:rPr>
      </w:pPr>
    </w:p>
    <w:p w:rsidR="000B6FB1" w:rsidRDefault="000B6FB1" w:rsidP="00F502E6">
      <w:pPr>
        <w:rPr>
          <w:rFonts w:ascii="Arial" w:hAnsi="Arial" w:cs="Arial"/>
          <w:b/>
          <w:color w:val="000000"/>
          <w:sz w:val="28"/>
          <w:szCs w:val="28"/>
        </w:rPr>
      </w:pPr>
    </w:p>
    <w:p w:rsidR="00FB7DEB" w:rsidRDefault="00A01F39" w:rsidP="00F502E6">
      <w:pPr>
        <w:rPr>
          <w:rFonts w:ascii="Arial" w:hAnsi="Arial" w:cs="Arial"/>
          <w:b/>
          <w:sz w:val="28"/>
          <w:szCs w:val="28"/>
        </w:rPr>
      </w:pPr>
      <w:r>
        <w:rPr>
          <w:rFonts w:ascii="Arial" w:hAnsi="Arial" w:cs="Arial"/>
          <w:b/>
          <w:color w:val="000000"/>
          <w:sz w:val="28"/>
          <w:szCs w:val="28"/>
        </w:rPr>
        <w:t>8</w:t>
      </w:r>
      <w:r w:rsidRPr="00E054A3">
        <w:rPr>
          <w:rFonts w:ascii="Arial" w:hAnsi="Arial" w:cs="Arial"/>
          <w:b/>
          <w:color w:val="000000"/>
          <w:sz w:val="28"/>
          <w:szCs w:val="28"/>
        </w:rPr>
        <w:t>. Referências</w:t>
      </w:r>
      <w:r w:rsidR="006C64E6">
        <w:rPr>
          <w:rFonts w:ascii="Arial" w:hAnsi="Arial" w:cs="Arial"/>
          <w:b/>
          <w:color w:val="000000"/>
          <w:sz w:val="28"/>
          <w:szCs w:val="28"/>
        </w:rPr>
        <w:t>.</w:t>
      </w:r>
    </w:p>
    <w:p w:rsidR="00FB7DEB" w:rsidRDefault="00FB7DEB" w:rsidP="000B6FB1">
      <w:pPr>
        <w:spacing w:after="0" w:line="240" w:lineRule="auto"/>
        <w:jc w:val="both"/>
        <w:rPr>
          <w:rFonts w:ascii="Arial" w:hAnsi="Arial" w:cs="Arial"/>
          <w:color w:val="222222"/>
          <w:sz w:val="24"/>
          <w:szCs w:val="24"/>
          <w:shd w:val="clear" w:color="auto" w:fill="FFFFFF"/>
        </w:rPr>
      </w:pPr>
      <w:r w:rsidRPr="006D5149">
        <w:rPr>
          <w:rFonts w:ascii="Arial" w:hAnsi="Arial" w:cs="Arial"/>
          <w:color w:val="000000" w:themeColor="text1"/>
          <w:sz w:val="24"/>
          <w:szCs w:val="24"/>
          <w:shd w:val="clear" w:color="auto" w:fill="FFFFFF"/>
        </w:rPr>
        <w:t>ALMEIDA, Munique Dias de; MOREIRA, Maria Cecilia dos Santos; TEMPSKI, Patricia Zen. A intervenção fisioterapêutica no ambulatório de cuidado a pessoa com síndrome de Down no Instituto de Medicina Física e Reabilitação HC FMUSP</w:t>
      </w:r>
      <w:r w:rsidRPr="00A4566D">
        <w:rPr>
          <w:rFonts w:ascii="Arial" w:hAnsi="Arial" w:cs="Arial"/>
          <w:color w:val="222222"/>
          <w:sz w:val="24"/>
          <w:szCs w:val="24"/>
          <w:shd w:val="clear" w:color="auto" w:fill="FFFFFF"/>
        </w:rPr>
        <w:t>.</w:t>
      </w:r>
      <w:r w:rsidRPr="00A4566D">
        <w:rPr>
          <w:rStyle w:val="apple-converted-space"/>
          <w:rFonts w:ascii="Arial" w:hAnsi="Arial" w:cs="Arial"/>
          <w:color w:val="222222"/>
          <w:sz w:val="24"/>
          <w:szCs w:val="24"/>
          <w:shd w:val="clear" w:color="auto" w:fill="FFFFFF"/>
        </w:rPr>
        <w:t> </w:t>
      </w:r>
      <w:r w:rsidRPr="006D5149">
        <w:rPr>
          <w:rStyle w:val="Forte"/>
          <w:rFonts w:ascii="Arial" w:hAnsi="Arial" w:cs="Arial"/>
          <w:color w:val="000000" w:themeColor="text1"/>
          <w:sz w:val="24"/>
          <w:szCs w:val="24"/>
          <w:shd w:val="clear" w:color="auto" w:fill="FFFFFF"/>
        </w:rPr>
        <w:t>Acta</w:t>
      </w:r>
      <w:r w:rsidRPr="00A4566D">
        <w:rPr>
          <w:rStyle w:val="Forte"/>
          <w:rFonts w:ascii="Arial" w:hAnsi="Arial" w:cs="Arial"/>
          <w:color w:val="222222"/>
          <w:sz w:val="24"/>
          <w:szCs w:val="24"/>
          <w:shd w:val="clear" w:color="auto" w:fill="FFFFFF"/>
        </w:rPr>
        <w:t xml:space="preserve"> </w:t>
      </w:r>
      <w:r w:rsidRPr="006D5149">
        <w:rPr>
          <w:rStyle w:val="Forte"/>
          <w:rFonts w:ascii="Arial" w:hAnsi="Arial" w:cs="Arial"/>
          <w:color w:val="000000" w:themeColor="text1"/>
          <w:sz w:val="24"/>
          <w:szCs w:val="24"/>
          <w:shd w:val="clear" w:color="auto" w:fill="FFFFFF"/>
        </w:rPr>
        <w:t>Fisiatr</w:t>
      </w:r>
      <w:r w:rsidR="004936DA" w:rsidRPr="006D5149">
        <w:rPr>
          <w:rStyle w:val="Forte"/>
          <w:rFonts w:ascii="Arial" w:hAnsi="Arial" w:cs="Arial"/>
          <w:color w:val="000000" w:themeColor="text1"/>
          <w:sz w:val="24"/>
          <w:szCs w:val="24"/>
          <w:shd w:val="clear" w:color="auto" w:fill="FFFFFF"/>
        </w:rPr>
        <w:t>ica</w:t>
      </w:r>
      <w:r w:rsidR="004936DA">
        <w:rPr>
          <w:rStyle w:val="Forte"/>
          <w:rFonts w:ascii="Arial" w:hAnsi="Arial" w:cs="Arial"/>
          <w:color w:val="222222"/>
          <w:sz w:val="24"/>
          <w:szCs w:val="24"/>
          <w:shd w:val="clear" w:color="auto" w:fill="FFFFFF"/>
        </w:rPr>
        <w:t>.</w:t>
      </w:r>
      <w:r w:rsidRPr="00A4566D">
        <w:rPr>
          <w:rStyle w:val="apple-converted-space"/>
          <w:rFonts w:ascii="Arial" w:hAnsi="Arial" w:cs="Arial"/>
          <w:b/>
          <w:bCs/>
          <w:color w:val="222222"/>
          <w:sz w:val="24"/>
          <w:szCs w:val="24"/>
          <w:shd w:val="clear" w:color="auto" w:fill="FFFFFF"/>
        </w:rPr>
        <w:t> </w:t>
      </w:r>
      <w:r w:rsidRPr="006D5149">
        <w:rPr>
          <w:rFonts w:ascii="Arial" w:hAnsi="Arial" w:cs="Arial"/>
          <w:color w:val="000000" w:themeColor="text1"/>
          <w:sz w:val="24"/>
          <w:szCs w:val="24"/>
          <w:shd w:val="clear" w:color="auto" w:fill="FFFFFF"/>
        </w:rPr>
        <w:t>São Paulo, v. 20, n. 1, p.55-62, jun. 2013</w:t>
      </w:r>
      <w:r w:rsidR="000B6FB1">
        <w:rPr>
          <w:rFonts w:ascii="Arial" w:hAnsi="Arial" w:cs="Arial"/>
          <w:color w:val="222222"/>
          <w:sz w:val="24"/>
          <w:szCs w:val="24"/>
          <w:shd w:val="clear" w:color="auto" w:fill="FFFFFF"/>
        </w:rPr>
        <w:t>.</w:t>
      </w:r>
    </w:p>
    <w:p w:rsidR="000B6FB1" w:rsidRPr="00FB7DEB" w:rsidRDefault="000B6FB1" w:rsidP="000B6FB1">
      <w:pPr>
        <w:spacing w:after="0" w:line="240" w:lineRule="auto"/>
        <w:jc w:val="both"/>
        <w:rPr>
          <w:rFonts w:ascii="Arial" w:hAnsi="Arial" w:cs="Arial"/>
          <w:b/>
          <w:sz w:val="28"/>
          <w:szCs w:val="28"/>
        </w:rPr>
      </w:pPr>
    </w:p>
    <w:p w:rsidR="00FB7DEB" w:rsidRPr="004936DA" w:rsidRDefault="000B6FB1" w:rsidP="000B6FB1">
      <w:pPr>
        <w:spacing w:after="0" w:line="240" w:lineRule="auto"/>
        <w:jc w:val="both"/>
        <w:rPr>
          <w:rFonts w:ascii="Arial" w:hAnsi="Arial" w:cs="Arial"/>
          <w:b/>
          <w:sz w:val="24"/>
          <w:szCs w:val="24"/>
        </w:rPr>
      </w:pPr>
      <w:r>
        <w:rPr>
          <w:rFonts w:ascii="Arial" w:hAnsi="Arial" w:cs="Arial"/>
          <w:sz w:val="24"/>
          <w:szCs w:val="24"/>
        </w:rPr>
        <w:t>BARBOSA, Karina Crepaldi et al</w:t>
      </w:r>
      <w:r w:rsidR="00FB7DEB" w:rsidRPr="00A4566D">
        <w:rPr>
          <w:rFonts w:ascii="Arial" w:hAnsi="Arial" w:cs="Arial"/>
          <w:b/>
          <w:sz w:val="24"/>
          <w:szCs w:val="24"/>
        </w:rPr>
        <w:t xml:space="preserve">. </w:t>
      </w:r>
      <w:r w:rsidR="00FB7DEB" w:rsidRPr="004936DA">
        <w:rPr>
          <w:rFonts w:ascii="Arial" w:hAnsi="Arial" w:cs="Arial"/>
          <w:sz w:val="24"/>
          <w:szCs w:val="24"/>
        </w:rPr>
        <w:t xml:space="preserve">Efeitos da </w:t>
      </w:r>
      <w:r w:rsidR="004936DA">
        <w:rPr>
          <w:rFonts w:ascii="Arial" w:hAnsi="Arial" w:cs="Arial"/>
          <w:sz w:val="24"/>
          <w:szCs w:val="24"/>
        </w:rPr>
        <w:t>S</w:t>
      </w:r>
      <w:r w:rsidR="00FB7DEB" w:rsidRPr="004936DA">
        <w:rPr>
          <w:rFonts w:ascii="Arial" w:hAnsi="Arial" w:cs="Arial"/>
          <w:sz w:val="24"/>
          <w:szCs w:val="24"/>
        </w:rPr>
        <w:t>hantala na interação entre mãe e criança com síndrome de down.</w:t>
      </w:r>
      <w:r w:rsidR="00FB7DEB" w:rsidRPr="00A4566D">
        <w:rPr>
          <w:rStyle w:val="apple-converted-space"/>
          <w:rFonts w:ascii="Arial" w:hAnsi="Arial" w:cs="Arial"/>
          <w:sz w:val="24"/>
          <w:szCs w:val="24"/>
        </w:rPr>
        <w:t> </w:t>
      </w:r>
      <w:r w:rsidR="004936DA" w:rsidRPr="004936DA">
        <w:rPr>
          <w:rFonts w:ascii="Arial" w:hAnsi="Arial" w:cs="Arial"/>
          <w:b/>
          <w:bCs/>
          <w:sz w:val="24"/>
          <w:szCs w:val="24"/>
        </w:rPr>
        <w:t>Revista brasileira de</w:t>
      </w:r>
      <w:r w:rsidR="00FB7DEB" w:rsidRPr="004936DA">
        <w:rPr>
          <w:rFonts w:ascii="Arial" w:hAnsi="Arial" w:cs="Arial"/>
          <w:b/>
          <w:bCs/>
          <w:sz w:val="24"/>
          <w:szCs w:val="24"/>
        </w:rPr>
        <w:t xml:space="preserve"> crescimento </w:t>
      </w:r>
      <w:r w:rsidR="004936DA" w:rsidRPr="004936DA">
        <w:rPr>
          <w:rFonts w:ascii="Arial" w:hAnsi="Arial" w:cs="Arial"/>
          <w:b/>
          <w:bCs/>
          <w:sz w:val="24"/>
          <w:szCs w:val="24"/>
        </w:rPr>
        <w:t>e desenvolvimento</w:t>
      </w:r>
      <w:r w:rsidR="00FB7DEB" w:rsidRPr="00A4566D">
        <w:rPr>
          <w:rFonts w:ascii="Arial" w:hAnsi="Arial" w:cs="Arial"/>
          <w:bCs/>
          <w:sz w:val="24"/>
          <w:szCs w:val="24"/>
        </w:rPr>
        <w:t xml:space="preserve"> </w:t>
      </w:r>
      <w:r w:rsidR="00FB7DEB" w:rsidRPr="004936DA">
        <w:rPr>
          <w:rFonts w:ascii="Arial" w:hAnsi="Arial" w:cs="Arial"/>
          <w:b/>
          <w:bCs/>
          <w:sz w:val="24"/>
          <w:szCs w:val="24"/>
        </w:rPr>
        <w:t>hum</w:t>
      </w:r>
      <w:r w:rsidR="004936DA" w:rsidRPr="004936DA">
        <w:rPr>
          <w:rFonts w:ascii="Arial" w:hAnsi="Arial" w:cs="Arial"/>
          <w:b/>
          <w:bCs/>
          <w:sz w:val="24"/>
          <w:szCs w:val="24"/>
        </w:rPr>
        <w:t>ano</w:t>
      </w:r>
      <w:r w:rsidR="004936DA">
        <w:rPr>
          <w:rFonts w:ascii="Arial" w:hAnsi="Arial" w:cs="Arial"/>
          <w:b/>
          <w:sz w:val="24"/>
          <w:szCs w:val="24"/>
        </w:rPr>
        <w:t>.</w:t>
      </w:r>
      <w:r w:rsidR="00FB7DEB" w:rsidRPr="00A4566D">
        <w:rPr>
          <w:rFonts w:ascii="Arial" w:hAnsi="Arial" w:cs="Arial"/>
          <w:sz w:val="24"/>
          <w:szCs w:val="24"/>
        </w:rPr>
        <w:t xml:space="preserve">  São </w:t>
      </w:r>
      <w:r w:rsidR="004936DA" w:rsidRPr="00A4566D">
        <w:rPr>
          <w:rFonts w:ascii="Arial" w:hAnsi="Arial" w:cs="Arial"/>
          <w:sz w:val="24"/>
          <w:szCs w:val="24"/>
        </w:rPr>
        <w:t>Paulo,</w:t>
      </w:r>
      <w:r w:rsidR="00FB7DEB" w:rsidRPr="00A4566D">
        <w:rPr>
          <w:rFonts w:ascii="Arial" w:hAnsi="Arial" w:cs="Arial"/>
          <w:sz w:val="24"/>
          <w:szCs w:val="24"/>
        </w:rPr>
        <w:t xml:space="preserve">  v. 21, n. 2, p. 356-361,   2011 . </w:t>
      </w:r>
    </w:p>
    <w:p w:rsidR="000B6FB1" w:rsidRPr="00A01F39" w:rsidRDefault="000B6FB1" w:rsidP="000B6FB1">
      <w:pPr>
        <w:spacing w:after="0" w:line="240" w:lineRule="auto"/>
        <w:jc w:val="both"/>
        <w:rPr>
          <w:rStyle w:val="apple-converted-space"/>
          <w:rFonts w:ascii="Arial" w:hAnsi="Arial" w:cs="Arial"/>
          <w:color w:val="222222"/>
          <w:sz w:val="24"/>
          <w:szCs w:val="24"/>
          <w:shd w:val="clear" w:color="auto" w:fill="FFFFFF"/>
        </w:rPr>
      </w:pPr>
    </w:p>
    <w:p w:rsidR="00FB7DEB" w:rsidRDefault="00FB7DEB" w:rsidP="000B6FB1">
      <w:pPr>
        <w:spacing w:after="0" w:line="240" w:lineRule="auto"/>
        <w:jc w:val="both"/>
        <w:rPr>
          <w:rFonts w:ascii="Arial" w:hAnsi="Arial" w:cs="Arial"/>
          <w:color w:val="222222"/>
          <w:sz w:val="24"/>
          <w:szCs w:val="24"/>
          <w:shd w:val="clear" w:color="auto" w:fill="FFFFFF"/>
        </w:rPr>
      </w:pPr>
      <w:r w:rsidRPr="00AD790D">
        <w:rPr>
          <w:rFonts w:ascii="Arial" w:hAnsi="Arial" w:cs="Arial"/>
          <w:color w:val="222222"/>
          <w:sz w:val="24"/>
          <w:szCs w:val="24"/>
          <w:shd w:val="clear" w:color="auto" w:fill="FFFFFF"/>
        </w:rPr>
        <w:t>BASTOS, Renata Monteiro et al.</w:t>
      </w:r>
      <w:r w:rsidRPr="00A4566D">
        <w:rPr>
          <w:rFonts w:ascii="Arial" w:hAnsi="Arial" w:cs="Arial"/>
          <w:color w:val="222222"/>
          <w:sz w:val="24"/>
          <w:szCs w:val="24"/>
          <w:shd w:val="clear" w:color="auto" w:fill="FFFFFF"/>
        </w:rPr>
        <w:t xml:space="preserve"> Fisioterapia Aquática Como Primeira Escolha dos Profissionais para o Tratamento da Síndrome de Down na Cidade de Fortaleza-Ce.</w:t>
      </w:r>
      <w:r w:rsidRPr="00A4566D">
        <w:rPr>
          <w:rStyle w:val="apple-converted-space"/>
          <w:rFonts w:ascii="Arial" w:hAnsi="Arial" w:cs="Arial"/>
          <w:color w:val="222222"/>
          <w:sz w:val="24"/>
          <w:szCs w:val="24"/>
          <w:shd w:val="clear" w:color="auto" w:fill="FFFFFF"/>
        </w:rPr>
        <w:t> </w:t>
      </w:r>
      <w:r w:rsidRPr="00A4566D">
        <w:rPr>
          <w:rStyle w:val="Forte"/>
          <w:rFonts w:ascii="Arial" w:hAnsi="Arial" w:cs="Arial"/>
          <w:color w:val="222222"/>
          <w:sz w:val="24"/>
          <w:szCs w:val="24"/>
          <w:shd w:val="clear" w:color="auto" w:fill="FFFFFF"/>
        </w:rPr>
        <w:t>Corpvs/rev. dos Cursos de Saúde da Faculdade Integrada do Ceará,</w:t>
      </w:r>
      <w:r w:rsidRPr="00A4566D">
        <w:rPr>
          <w:rStyle w:val="apple-converted-space"/>
          <w:rFonts w:ascii="Arial" w:hAnsi="Arial" w:cs="Arial"/>
          <w:b/>
          <w:bCs/>
          <w:color w:val="222222"/>
          <w:sz w:val="24"/>
          <w:szCs w:val="24"/>
          <w:shd w:val="clear" w:color="auto" w:fill="FFFFFF"/>
        </w:rPr>
        <w:t> </w:t>
      </w:r>
      <w:r w:rsidRPr="00A4566D">
        <w:rPr>
          <w:rFonts w:ascii="Arial" w:hAnsi="Arial" w:cs="Arial"/>
          <w:color w:val="222222"/>
          <w:sz w:val="24"/>
          <w:szCs w:val="24"/>
          <w:shd w:val="clear" w:color="auto" w:fill="FFFFFF"/>
        </w:rPr>
        <w:t>Fortaleza, v. 27, n. 1, p.38-43, set. 2013.</w:t>
      </w:r>
    </w:p>
    <w:p w:rsidR="000B6FB1" w:rsidRDefault="000B6FB1" w:rsidP="000B6FB1">
      <w:pPr>
        <w:spacing w:after="0" w:line="240" w:lineRule="auto"/>
        <w:jc w:val="both"/>
        <w:rPr>
          <w:rFonts w:ascii="Arial" w:hAnsi="Arial" w:cs="Arial"/>
          <w:color w:val="222222"/>
          <w:sz w:val="24"/>
          <w:szCs w:val="24"/>
          <w:shd w:val="clear" w:color="auto" w:fill="FFFFFF"/>
        </w:rPr>
      </w:pPr>
    </w:p>
    <w:p w:rsidR="00FB7DEB" w:rsidRPr="006D5149" w:rsidRDefault="00FB7DEB" w:rsidP="000B6FB1">
      <w:pPr>
        <w:spacing w:after="0" w:line="240" w:lineRule="auto"/>
        <w:jc w:val="both"/>
        <w:rPr>
          <w:rFonts w:ascii="Arial" w:hAnsi="Arial" w:cs="Arial"/>
          <w:color w:val="000000" w:themeColor="text1"/>
          <w:sz w:val="24"/>
          <w:szCs w:val="24"/>
          <w:shd w:val="clear" w:color="auto" w:fill="FFFFFF"/>
        </w:rPr>
      </w:pPr>
      <w:r w:rsidRPr="006D5149">
        <w:rPr>
          <w:rFonts w:ascii="Arial" w:hAnsi="Arial" w:cs="Arial"/>
          <w:color w:val="000000" w:themeColor="text1"/>
          <w:sz w:val="24"/>
          <w:szCs w:val="24"/>
          <w:shd w:val="clear" w:color="auto" w:fill="FFFFFF"/>
        </w:rPr>
        <w:t>BATISTA, Márcia do Carmelo; CARVALHO, Sandra Maria Cordeiro Rocha; FELIX, Cinthia Rafaela Farias da Silveira. Avaliação e estimulação do desenvolvimento</w:t>
      </w:r>
      <w:r w:rsidRPr="00A4566D">
        <w:rPr>
          <w:rFonts w:ascii="Arial" w:hAnsi="Arial" w:cs="Arial"/>
          <w:color w:val="222222"/>
          <w:sz w:val="24"/>
          <w:szCs w:val="24"/>
          <w:shd w:val="clear" w:color="auto" w:fill="FFFFFF"/>
        </w:rPr>
        <w:t xml:space="preserve"> </w:t>
      </w:r>
      <w:r w:rsidRPr="006D5149">
        <w:rPr>
          <w:rFonts w:ascii="Arial" w:hAnsi="Arial" w:cs="Arial"/>
          <w:color w:val="000000" w:themeColor="text1"/>
          <w:sz w:val="24"/>
          <w:szCs w:val="24"/>
          <w:shd w:val="clear" w:color="auto" w:fill="FFFFFF"/>
        </w:rPr>
        <w:t>neuropsicomotor em lactentes institucionalizados</w:t>
      </w:r>
      <w:r w:rsidRPr="00A4566D">
        <w:rPr>
          <w:rFonts w:ascii="Arial" w:hAnsi="Arial" w:cs="Arial"/>
          <w:color w:val="222222"/>
          <w:sz w:val="24"/>
          <w:szCs w:val="24"/>
          <w:shd w:val="clear" w:color="auto" w:fill="FFFFFF"/>
        </w:rPr>
        <w:t>.</w:t>
      </w:r>
      <w:r w:rsidRPr="00A4566D">
        <w:rPr>
          <w:rStyle w:val="apple-converted-space"/>
          <w:rFonts w:ascii="Arial" w:hAnsi="Arial" w:cs="Arial"/>
          <w:color w:val="222222"/>
          <w:sz w:val="24"/>
          <w:szCs w:val="24"/>
          <w:shd w:val="clear" w:color="auto" w:fill="FFFFFF"/>
        </w:rPr>
        <w:t> </w:t>
      </w:r>
      <w:r w:rsidRPr="006D5149">
        <w:rPr>
          <w:rStyle w:val="Forte"/>
          <w:rFonts w:ascii="Arial" w:hAnsi="Arial" w:cs="Arial"/>
          <w:color w:val="000000" w:themeColor="text1"/>
          <w:sz w:val="24"/>
          <w:szCs w:val="24"/>
          <w:shd w:val="clear" w:color="auto" w:fill="FFFFFF"/>
        </w:rPr>
        <w:t xml:space="preserve">Revista </w:t>
      </w:r>
      <w:r w:rsidR="004936DA" w:rsidRPr="006D5149">
        <w:rPr>
          <w:rStyle w:val="Forte"/>
          <w:rFonts w:ascii="Arial" w:hAnsi="Arial" w:cs="Arial"/>
          <w:color w:val="000000" w:themeColor="text1"/>
          <w:sz w:val="24"/>
          <w:szCs w:val="24"/>
          <w:shd w:val="clear" w:color="auto" w:fill="FFFFFF"/>
        </w:rPr>
        <w:t>Neurociência</w:t>
      </w:r>
      <w:r w:rsidRPr="00A4566D">
        <w:rPr>
          <w:rStyle w:val="Forte"/>
          <w:rFonts w:ascii="Arial" w:hAnsi="Arial" w:cs="Arial"/>
          <w:color w:val="222222"/>
          <w:sz w:val="24"/>
          <w:szCs w:val="24"/>
          <w:shd w:val="clear" w:color="auto" w:fill="FFFFFF"/>
        </w:rPr>
        <w:t>,</w:t>
      </w:r>
      <w:r w:rsidRPr="00A4566D">
        <w:rPr>
          <w:rStyle w:val="apple-converted-space"/>
          <w:rFonts w:ascii="Arial" w:hAnsi="Arial" w:cs="Arial"/>
          <w:b/>
          <w:bCs/>
          <w:color w:val="222222"/>
          <w:sz w:val="24"/>
          <w:szCs w:val="24"/>
          <w:shd w:val="clear" w:color="auto" w:fill="FFFFFF"/>
        </w:rPr>
        <w:t> </w:t>
      </w:r>
      <w:r w:rsidRPr="006D5149">
        <w:rPr>
          <w:rFonts w:ascii="Arial" w:hAnsi="Arial" w:cs="Arial"/>
          <w:color w:val="000000" w:themeColor="text1"/>
          <w:sz w:val="24"/>
          <w:szCs w:val="24"/>
          <w:shd w:val="clear" w:color="auto" w:fill="FFFFFF"/>
        </w:rPr>
        <w:t>Chapecó-sc, p.469-478, out. 2010.</w:t>
      </w:r>
    </w:p>
    <w:p w:rsidR="000B6FB1" w:rsidRPr="006D5149" w:rsidRDefault="000B6FB1" w:rsidP="000B6FB1">
      <w:pPr>
        <w:spacing w:after="0" w:line="240" w:lineRule="auto"/>
        <w:jc w:val="both"/>
        <w:rPr>
          <w:rFonts w:ascii="Arial" w:hAnsi="Arial" w:cs="Arial"/>
          <w:color w:val="000000" w:themeColor="text1"/>
          <w:sz w:val="24"/>
          <w:szCs w:val="24"/>
        </w:rPr>
      </w:pPr>
    </w:p>
    <w:p w:rsidR="00FB7DEB" w:rsidRPr="006D5149" w:rsidRDefault="00FB7DEB" w:rsidP="000B6FB1">
      <w:pPr>
        <w:spacing w:after="0" w:line="240" w:lineRule="auto"/>
        <w:jc w:val="both"/>
        <w:rPr>
          <w:rFonts w:ascii="Arial" w:hAnsi="Arial" w:cs="Arial"/>
          <w:color w:val="000000" w:themeColor="text1"/>
          <w:sz w:val="24"/>
          <w:szCs w:val="24"/>
          <w:shd w:val="clear" w:color="auto" w:fill="FFFFFF"/>
        </w:rPr>
      </w:pPr>
      <w:r w:rsidRPr="006D5149">
        <w:rPr>
          <w:rFonts w:ascii="Arial" w:hAnsi="Arial" w:cs="Arial"/>
          <w:color w:val="000000" w:themeColor="text1"/>
          <w:sz w:val="24"/>
          <w:szCs w:val="24"/>
          <w:shd w:val="clear" w:color="auto" w:fill="FFFFFF"/>
        </w:rPr>
        <w:t>CARVALHO, Regiane Luz; MOREIRA, Tatiana Mendes; PEREIRA, Marina Aparecida Gonçalves. Shantala no Desenvolvimento Neuropsicomotor em Portador da Síndrome de Down.</w:t>
      </w:r>
      <w:r w:rsidRPr="006D5149">
        <w:rPr>
          <w:rStyle w:val="apple-converted-space"/>
          <w:rFonts w:ascii="Arial" w:hAnsi="Arial" w:cs="Arial"/>
          <w:color w:val="000000" w:themeColor="text1"/>
          <w:sz w:val="24"/>
          <w:szCs w:val="24"/>
          <w:shd w:val="clear" w:color="auto" w:fill="FFFFFF"/>
        </w:rPr>
        <w:t> </w:t>
      </w:r>
      <w:r w:rsidRPr="006D5149">
        <w:rPr>
          <w:rStyle w:val="Forte"/>
          <w:rFonts w:ascii="Arial" w:hAnsi="Arial" w:cs="Arial"/>
          <w:b w:val="0"/>
          <w:color w:val="000000" w:themeColor="text1"/>
          <w:sz w:val="24"/>
          <w:szCs w:val="24"/>
          <w:shd w:val="clear" w:color="auto" w:fill="FFFFFF"/>
        </w:rPr>
        <w:t xml:space="preserve">Pensamento </w:t>
      </w:r>
      <w:r w:rsidR="004936DA" w:rsidRPr="006D5149">
        <w:rPr>
          <w:rStyle w:val="Forte"/>
          <w:rFonts w:ascii="Arial" w:hAnsi="Arial" w:cs="Arial"/>
          <w:b w:val="0"/>
          <w:color w:val="000000" w:themeColor="text1"/>
          <w:sz w:val="24"/>
          <w:szCs w:val="24"/>
          <w:shd w:val="clear" w:color="auto" w:fill="FFFFFF"/>
        </w:rPr>
        <w:t>Plural</w:t>
      </w:r>
      <w:r w:rsidR="004936DA" w:rsidRPr="004936DA">
        <w:rPr>
          <w:rStyle w:val="Forte"/>
          <w:rFonts w:ascii="Arial" w:hAnsi="Arial" w:cs="Arial"/>
          <w:b w:val="0"/>
          <w:color w:val="222222"/>
          <w:sz w:val="24"/>
          <w:szCs w:val="24"/>
          <w:shd w:val="clear" w:color="auto" w:fill="FFFFFF"/>
        </w:rPr>
        <w:t>:</w:t>
      </w:r>
      <w:r w:rsidRPr="00A4566D">
        <w:rPr>
          <w:rStyle w:val="Forte"/>
          <w:rFonts w:ascii="Arial" w:hAnsi="Arial" w:cs="Arial"/>
          <w:color w:val="222222"/>
          <w:sz w:val="24"/>
          <w:szCs w:val="24"/>
          <w:shd w:val="clear" w:color="auto" w:fill="FFFFFF"/>
        </w:rPr>
        <w:t xml:space="preserve"> </w:t>
      </w:r>
      <w:r w:rsidRPr="006D5149">
        <w:rPr>
          <w:rStyle w:val="Forte"/>
          <w:rFonts w:ascii="Arial" w:hAnsi="Arial" w:cs="Arial"/>
          <w:color w:val="000000" w:themeColor="text1"/>
          <w:sz w:val="24"/>
          <w:szCs w:val="24"/>
          <w:shd w:val="clear" w:color="auto" w:fill="FFFFFF"/>
        </w:rPr>
        <w:t>Revista Científica do UNIFAE,</w:t>
      </w:r>
      <w:r w:rsidRPr="006D5149">
        <w:rPr>
          <w:rStyle w:val="apple-converted-space"/>
          <w:rFonts w:ascii="Arial" w:hAnsi="Arial" w:cs="Arial"/>
          <w:b/>
          <w:bCs/>
          <w:color w:val="000000" w:themeColor="text1"/>
          <w:sz w:val="24"/>
          <w:szCs w:val="24"/>
          <w:shd w:val="clear" w:color="auto" w:fill="FFFFFF"/>
        </w:rPr>
        <w:t> </w:t>
      </w:r>
      <w:r w:rsidRPr="006D5149">
        <w:rPr>
          <w:rFonts w:ascii="Arial" w:hAnsi="Arial" w:cs="Arial"/>
          <w:color w:val="000000" w:themeColor="text1"/>
          <w:sz w:val="24"/>
          <w:szCs w:val="24"/>
          <w:shd w:val="clear" w:color="auto" w:fill="FFFFFF"/>
        </w:rPr>
        <w:t>São João da Boa Vista, v. 4, n. 1, p.62-66, 16 jul. 2010.</w:t>
      </w:r>
    </w:p>
    <w:p w:rsidR="00FB7DEB" w:rsidRDefault="00FB7DEB" w:rsidP="000B6FB1">
      <w:pPr>
        <w:shd w:val="clear" w:color="auto" w:fill="FFFFFF"/>
        <w:spacing w:before="100" w:beforeAutospacing="1" w:after="0" w:line="240" w:lineRule="auto"/>
        <w:jc w:val="both"/>
        <w:rPr>
          <w:rFonts w:ascii="Arial" w:eastAsia="Times New Roman" w:hAnsi="Arial" w:cs="Arial"/>
          <w:color w:val="222222"/>
          <w:sz w:val="24"/>
          <w:szCs w:val="24"/>
          <w:lang w:eastAsia="pt-BR"/>
        </w:rPr>
      </w:pPr>
      <w:r w:rsidRPr="006D5149">
        <w:rPr>
          <w:rFonts w:ascii="Arial" w:eastAsia="Times New Roman" w:hAnsi="Arial" w:cs="Arial"/>
          <w:color w:val="000000" w:themeColor="text1"/>
          <w:sz w:val="24"/>
          <w:szCs w:val="24"/>
          <w:lang w:eastAsia="pt-BR"/>
        </w:rPr>
        <w:t>DÉA, Vanessa Helena Santana dalla; DUARTE, Edilson (Org.). </w:t>
      </w:r>
      <w:r w:rsidRPr="006D5149">
        <w:rPr>
          <w:rFonts w:ascii="Arial" w:eastAsia="Times New Roman" w:hAnsi="Arial" w:cs="Arial"/>
          <w:bCs/>
          <w:color w:val="000000" w:themeColor="text1"/>
          <w:sz w:val="24"/>
          <w:szCs w:val="24"/>
          <w:lang w:eastAsia="pt-BR"/>
        </w:rPr>
        <w:t>Síndrome de Down:</w:t>
      </w:r>
      <w:r w:rsidRPr="006D5149">
        <w:rPr>
          <w:rFonts w:ascii="Arial" w:eastAsia="Times New Roman" w:hAnsi="Arial" w:cs="Arial"/>
          <w:b/>
          <w:bCs/>
          <w:color w:val="000000" w:themeColor="text1"/>
          <w:sz w:val="24"/>
          <w:szCs w:val="24"/>
          <w:lang w:eastAsia="pt-BR"/>
        </w:rPr>
        <w:t> </w:t>
      </w:r>
      <w:r w:rsidRPr="006D5149">
        <w:rPr>
          <w:rFonts w:ascii="Arial" w:eastAsia="Times New Roman" w:hAnsi="Arial" w:cs="Arial"/>
          <w:color w:val="000000" w:themeColor="text1"/>
          <w:sz w:val="24"/>
          <w:szCs w:val="24"/>
          <w:lang w:eastAsia="pt-BR"/>
        </w:rPr>
        <w:t>Informações, caminhos e historias de amor. Bela Vista -são Paulo-</w:t>
      </w:r>
      <w:r w:rsidRPr="00A4566D">
        <w:rPr>
          <w:rFonts w:ascii="Arial" w:eastAsia="Times New Roman" w:hAnsi="Arial" w:cs="Arial"/>
          <w:color w:val="222222"/>
          <w:sz w:val="24"/>
          <w:szCs w:val="24"/>
          <w:lang w:eastAsia="pt-BR"/>
        </w:rPr>
        <w:t xml:space="preserve"> </w:t>
      </w:r>
      <w:r w:rsidRPr="006D5149">
        <w:rPr>
          <w:rFonts w:ascii="Arial" w:eastAsia="Times New Roman" w:hAnsi="Arial" w:cs="Arial"/>
          <w:b/>
          <w:color w:val="000000" w:themeColor="text1"/>
          <w:sz w:val="24"/>
          <w:szCs w:val="24"/>
          <w:lang w:eastAsia="pt-BR"/>
        </w:rPr>
        <w:t>Sp: Phorte</w:t>
      </w:r>
      <w:r w:rsidR="00733D6F">
        <w:rPr>
          <w:rFonts w:ascii="Arial" w:eastAsia="Times New Roman" w:hAnsi="Arial" w:cs="Arial"/>
          <w:color w:val="222222"/>
          <w:sz w:val="24"/>
          <w:szCs w:val="24"/>
          <w:lang w:eastAsia="pt-BR"/>
        </w:rPr>
        <w:t>,</w:t>
      </w:r>
      <w:r w:rsidR="00733D6F" w:rsidRPr="006D5149">
        <w:rPr>
          <w:rFonts w:ascii="Arial" w:eastAsia="Times New Roman" w:hAnsi="Arial" w:cs="Arial"/>
          <w:color w:val="000000" w:themeColor="text1"/>
          <w:sz w:val="24"/>
          <w:szCs w:val="24"/>
          <w:lang w:eastAsia="pt-BR"/>
        </w:rPr>
        <w:t>v.1,n.1, p.333, abril. 2009</w:t>
      </w:r>
      <w:r w:rsidR="00586B9C" w:rsidRPr="006D5149">
        <w:rPr>
          <w:rFonts w:ascii="Arial" w:eastAsia="Times New Roman" w:hAnsi="Arial" w:cs="Arial"/>
          <w:color w:val="000000" w:themeColor="text1"/>
          <w:sz w:val="24"/>
          <w:szCs w:val="24"/>
          <w:lang w:eastAsia="pt-BR"/>
        </w:rPr>
        <w:t>.</w:t>
      </w:r>
    </w:p>
    <w:p w:rsidR="000B6FB1" w:rsidRPr="00A01F39" w:rsidRDefault="000B6FB1" w:rsidP="000B6FB1">
      <w:pPr>
        <w:shd w:val="clear" w:color="auto" w:fill="FFFFFF"/>
        <w:spacing w:after="0" w:line="240" w:lineRule="auto"/>
        <w:jc w:val="both"/>
        <w:rPr>
          <w:rFonts w:ascii="Arial" w:eastAsia="Times New Roman" w:hAnsi="Arial" w:cs="Arial"/>
          <w:color w:val="222222"/>
          <w:sz w:val="24"/>
          <w:szCs w:val="24"/>
          <w:lang w:eastAsia="pt-BR"/>
        </w:rPr>
      </w:pPr>
    </w:p>
    <w:p w:rsidR="00FB7DEB" w:rsidRDefault="00FB7DEB" w:rsidP="000B6FB1">
      <w:pPr>
        <w:spacing w:after="0" w:line="240" w:lineRule="auto"/>
        <w:jc w:val="both"/>
        <w:rPr>
          <w:rFonts w:ascii="Arial" w:hAnsi="Arial" w:cs="Arial"/>
          <w:sz w:val="24"/>
          <w:szCs w:val="24"/>
        </w:rPr>
      </w:pPr>
      <w:r w:rsidRPr="006D5149">
        <w:rPr>
          <w:rFonts w:ascii="Arial" w:hAnsi="Arial" w:cs="Arial"/>
          <w:color w:val="000000" w:themeColor="text1"/>
          <w:sz w:val="24"/>
          <w:szCs w:val="24"/>
        </w:rPr>
        <w:t xml:space="preserve">FREIRE, Rosália Carmen de Lima et </w:t>
      </w:r>
      <w:r w:rsidR="004936DA" w:rsidRPr="006D5149">
        <w:rPr>
          <w:rFonts w:ascii="Arial" w:hAnsi="Arial" w:cs="Arial"/>
          <w:color w:val="000000" w:themeColor="text1"/>
          <w:sz w:val="24"/>
          <w:szCs w:val="24"/>
        </w:rPr>
        <w:t>al.</w:t>
      </w:r>
      <w:r w:rsidRPr="006D5149">
        <w:rPr>
          <w:rFonts w:ascii="Arial" w:hAnsi="Arial" w:cs="Arial"/>
          <w:color w:val="000000" w:themeColor="text1"/>
          <w:sz w:val="24"/>
          <w:szCs w:val="24"/>
        </w:rPr>
        <w:t xml:space="preserve"> Aspectos neurodesenvolvimentais e </w:t>
      </w:r>
      <w:r w:rsidRPr="00AD790D">
        <w:rPr>
          <w:rFonts w:ascii="Arial" w:hAnsi="Arial" w:cs="Arial"/>
          <w:sz w:val="24"/>
          <w:szCs w:val="24"/>
        </w:rPr>
        <w:t>relacionais do bebê com Síndrome de Down.</w:t>
      </w:r>
      <w:r w:rsidRPr="00A4566D">
        <w:rPr>
          <w:rFonts w:ascii="Arial" w:hAnsi="Arial" w:cs="Arial"/>
          <w:sz w:val="24"/>
          <w:szCs w:val="24"/>
        </w:rPr>
        <w:t xml:space="preserve"> </w:t>
      </w:r>
      <w:r w:rsidRPr="00AD790D">
        <w:rPr>
          <w:rFonts w:ascii="Arial" w:hAnsi="Arial" w:cs="Arial"/>
          <w:b/>
          <w:sz w:val="24"/>
          <w:szCs w:val="24"/>
        </w:rPr>
        <w:t>Av. Psicol. Latinoam</w:t>
      </w:r>
      <w:r w:rsidRPr="00A4566D">
        <w:rPr>
          <w:rFonts w:ascii="Arial" w:hAnsi="Arial" w:cs="Arial"/>
          <w:sz w:val="24"/>
          <w:szCs w:val="24"/>
        </w:rPr>
        <w:t>.,  Bogotá ,  v. 32, n. 2, Aug.  2014 .</w:t>
      </w:r>
    </w:p>
    <w:p w:rsidR="000B6FB1" w:rsidRPr="00A4566D" w:rsidRDefault="000B6FB1" w:rsidP="000B6FB1">
      <w:pPr>
        <w:spacing w:after="0" w:line="240" w:lineRule="auto"/>
        <w:jc w:val="both"/>
        <w:rPr>
          <w:rFonts w:ascii="Arial" w:hAnsi="Arial" w:cs="Arial"/>
          <w:sz w:val="24"/>
          <w:szCs w:val="24"/>
        </w:rPr>
      </w:pPr>
    </w:p>
    <w:p w:rsidR="00FB7DEB" w:rsidRPr="00337D0E" w:rsidRDefault="00FB7DEB" w:rsidP="000B6FB1">
      <w:pPr>
        <w:spacing w:after="0" w:line="240" w:lineRule="auto"/>
        <w:jc w:val="both"/>
        <w:rPr>
          <w:rFonts w:ascii="Arial" w:hAnsi="Arial" w:cs="Arial"/>
          <w:color w:val="222222"/>
          <w:sz w:val="24"/>
          <w:szCs w:val="24"/>
          <w:shd w:val="clear" w:color="auto" w:fill="FFFFFF"/>
          <w:lang w:val="en-US"/>
        </w:rPr>
      </w:pPr>
      <w:r w:rsidRPr="006D5149">
        <w:rPr>
          <w:rFonts w:ascii="Arial" w:hAnsi="Arial" w:cs="Arial"/>
          <w:color w:val="000000" w:themeColor="text1"/>
          <w:sz w:val="24"/>
          <w:szCs w:val="24"/>
          <w:shd w:val="clear" w:color="auto" w:fill="FFFFFF"/>
        </w:rPr>
        <w:t>HENN, Camila Guedes; PICCININI, Cesar Augusto; GARCIAS, Gilberto de Lima. A FAMÍLIA NO CONTEXTO DA SÍNDROME DE DOWN: REVISANDO A</w:t>
      </w:r>
      <w:r w:rsidRPr="00A4566D">
        <w:rPr>
          <w:rFonts w:ascii="Arial" w:hAnsi="Arial" w:cs="Arial"/>
          <w:color w:val="222222"/>
          <w:sz w:val="24"/>
          <w:szCs w:val="24"/>
          <w:shd w:val="clear" w:color="auto" w:fill="FFFFFF"/>
        </w:rPr>
        <w:t xml:space="preserve"> </w:t>
      </w:r>
      <w:r w:rsidRPr="006D5149">
        <w:rPr>
          <w:rFonts w:ascii="Arial" w:hAnsi="Arial" w:cs="Arial"/>
          <w:color w:val="000000" w:themeColor="text1"/>
          <w:sz w:val="24"/>
          <w:szCs w:val="24"/>
          <w:shd w:val="clear" w:color="auto" w:fill="FFFFFF"/>
        </w:rPr>
        <w:t>LITERATURA.</w:t>
      </w:r>
      <w:r w:rsidRPr="006D5149">
        <w:rPr>
          <w:rStyle w:val="apple-converted-space"/>
          <w:rFonts w:ascii="Arial" w:hAnsi="Arial" w:cs="Arial"/>
          <w:color w:val="000000" w:themeColor="text1"/>
          <w:sz w:val="24"/>
          <w:szCs w:val="24"/>
          <w:shd w:val="clear" w:color="auto" w:fill="FFFFFF"/>
        </w:rPr>
        <w:t> </w:t>
      </w:r>
      <w:r w:rsidRPr="006D5149">
        <w:rPr>
          <w:rStyle w:val="Forte"/>
          <w:rFonts w:ascii="Arial" w:hAnsi="Arial" w:cs="Arial"/>
          <w:color w:val="000000" w:themeColor="text1"/>
          <w:sz w:val="24"/>
          <w:szCs w:val="24"/>
          <w:shd w:val="clear" w:color="auto" w:fill="FFFFFF"/>
          <w:lang w:val="en-US"/>
        </w:rPr>
        <w:t>Psicologia em Estudo,</w:t>
      </w:r>
      <w:r w:rsidRPr="006D5149">
        <w:rPr>
          <w:rStyle w:val="apple-converted-space"/>
          <w:rFonts w:ascii="Arial" w:hAnsi="Arial" w:cs="Arial"/>
          <w:b/>
          <w:bCs/>
          <w:color w:val="000000" w:themeColor="text1"/>
          <w:sz w:val="24"/>
          <w:szCs w:val="24"/>
          <w:shd w:val="clear" w:color="auto" w:fill="FFFFFF"/>
          <w:lang w:val="en-US"/>
        </w:rPr>
        <w:t> </w:t>
      </w:r>
      <w:r w:rsidRPr="006D5149">
        <w:rPr>
          <w:rFonts w:ascii="Arial" w:hAnsi="Arial" w:cs="Arial"/>
          <w:color w:val="000000" w:themeColor="text1"/>
          <w:sz w:val="24"/>
          <w:szCs w:val="24"/>
          <w:shd w:val="clear" w:color="auto" w:fill="FFFFFF"/>
          <w:lang w:val="en-US"/>
        </w:rPr>
        <w:t>Maringá, n. 13, p.485-493, jul. 2008</w:t>
      </w:r>
      <w:r w:rsidRPr="00337D0E">
        <w:rPr>
          <w:rFonts w:ascii="Arial" w:hAnsi="Arial" w:cs="Arial"/>
          <w:color w:val="222222"/>
          <w:sz w:val="24"/>
          <w:szCs w:val="24"/>
          <w:shd w:val="clear" w:color="auto" w:fill="FFFFFF"/>
          <w:lang w:val="en-US"/>
        </w:rPr>
        <w:t>.</w:t>
      </w:r>
    </w:p>
    <w:p w:rsidR="000B6FB1" w:rsidRPr="00337D0E" w:rsidRDefault="000B6FB1" w:rsidP="000B6FB1">
      <w:pPr>
        <w:spacing w:after="0" w:line="240" w:lineRule="auto"/>
        <w:jc w:val="both"/>
        <w:rPr>
          <w:rFonts w:ascii="Arial" w:hAnsi="Arial" w:cs="Arial"/>
          <w:color w:val="222222"/>
          <w:sz w:val="24"/>
          <w:szCs w:val="24"/>
          <w:shd w:val="clear" w:color="auto" w:fill="FFFFFF"/>
          <w:lang w:val="en-US"/>
        </w:rPr>
      </w:pPr>
    </w:p>
    <w:p w:rsidR="00FB7DEB" w:rsidRPr="00C062A7" w:rsidRDefault="00AD790D" w:rsidP="000B6FB1">
      <w:pPr>
        <w:spacing w:after="0" w:line="240" w:lineRule="auto"/>
        <w:jc w:val="both"/>
        <w:rPr>
          <w:rFonts w:ascii="Arial" w:hAnsi="Arial" w:cs="Arial"/>
          <w:sz w:val="24"/>
          <w:szCs w:val="24"/>
          <w:lang w:val="en-US"/>
        </w:rPr>
      </w:pPr>
      <w:r w:rsidRPr="00337D0E">
        <w:rPr>
          <w:rFonts w:ascii="Arial" w:hAnsi="Arial" w:cs="Arial"/>
          <w:sz w:val="24"/>
          <w:szCs w:val="24"/>
          <w:lang w:val="en-US"/>
        </w:rPr>
        <w:t xml:space="preserve">LOOPER J, ULRICH </w:t>
      </w:r>
      <w:r w:rsidR="00FB7DEB" w:rsidRPr="00337D0E">
        <w:rPr>
          <w:rFonts w:ascii="Arial" w:hAnsi="Arial" w:cs="Arial"/>
          <w:sz w:val="24"/>
          <w:szCs w:val="24"/>
          <w:lang w:val="en-US"/>
        </w:rPr>
        <w:t xml:space="preserve">DA. </w:t>
      </w:r>
      <w:r w:rsidR="00FB7DEB" w:rsidRPr="00FB7DEB">
        <w:rPr>
          <w:rFonts w:ascii="Arial" w:hAnsi="Arial" w:cs="Arial"/>
          <w:sz w:val="24"/>
          <w:szCs w:val="24"/>
          <w:lang w:val="en-US"/>
        </w:rPr>
        <w:t xml:space="preserve">Effect of treadmill training and supramalleolar orthosis use on motor skill development in infants with Down syndrome: a randomized clinical trial. </w:t>
      </w:r>
      <w:r w:rsidR="00FB7DEB" w:rsidRPr="00C062A7">
        <w:rPr>
          <w:rFonts w:ascii="Arial" w:hAnsi="Arial" w:cs="Arial"/>
          <w:b/>
          <w:sz w:val="24"/>
          <w:szCs w:val="24"/>
          <w:lang w:val="en-US"/>
        </w:rPr>
        <w:t>Physical therapy</w:t>
      </w:r>
      <w:r w:rsidR="00FB7DEB" w:rsidRPr="00C062A7">
        <w:rPr>
          <w:rFonts w:ascii="Arial" w:hAnsi="Arial" w:cs="Arial"/>
          <w:sz w:val="24"/>
          <w:szCs w:val="24"/>
          <w:lang w:val="en-US"/>
        </w:rPr>
        <w:t>. 2010;90(3):382-90.</w:t>
      </w:r>
    </w:p>
    <w:p w:rsidR="000B6FB1" w:rsidRPr="00C062A7" w:rsidRDefault="000B6FB1" w:rsidP="000B6FB1">
      <w:pPr>
        <w:spacing w:after="0" w:line="240" w:lineRule="auto"/>
        <w:jc w:val="both"/>
        <w:rPr>
          <w:rFonts w:ascii="Arial" w:hAnsi="Arial" w:cs="Arial"/>
          <w:sz w:val="24"/>
          <w:szCs w:val="24"/>
          <w:lang w:val="en-US"/>
        </w:rPr>
      </w:pPr>
    </w:p>
    <w:p w:rsidR="00FB7DEB" w:rsidRPr="00A4566D" w:rsidRDefault="00FB7DEB" w:rsidP="000B6FB1">
      <w:pPr>
        <w:spacing w:after="0" w:line="240" w:lineRule="auto"/>
        <w:jc w:val="both"/>
        <w:rPr>
          <w:rFonts w:ascii="Arial" w:hAnsi="Arial" w:cs="Arial"/>
          <w:sz w:val="24"/>
          <w:szCs w:val="24"/>
        </w:rPr>
      </w:pPr>
      <w:r w:rsidRPr="00727B0C">
        <w:rPr>
          <w:rFonts w:ascii="Arial" w:hAnsi="Arial" w:cs="Arial"/>
          <w:sz w:val="24"/>
          <w:szCs w:val="24"/>
          <w:lang w:val="en-US"/>
        </w:rPr>
        <w:t xml:space="preserve">MATTOS, Bruna Marturelli; BELLANI, Forti. </w:t>
      </w:r>
      <w:r w:rsidR="00AD790D" w:rsidRPr="00727B0C">
        <w:rPr>
          <w:rFonts w:ascii="Arial" w:hAnsi="Arial" w:cs="Arial"/>
          <w:sz w:val="24"/>
          <w:szCs w:val="24"/>
          <w:lang w:val="en-US"/>
        </w:rPr>
        <w:t>A importância da estimulação precoce em bêbes portadores de síndrome de down: revisão de</w:t>
      </w:r>
      <w:r w:rsidRPr="00727B0C">
        <w:rPr>
          <w:rFonts w:ascii="Arial" w:hAnsi="Arial" w:cs="Arial"/>
          <w:b/>
          <w:sz w:val="24"/>
          <w:szCs w:val="24"/>
          <w:lang w:val="en-US"/>
        </w:rPr>
        <w:t xml:space="preserve"> </w:t>
      </w:r>
      <w:r w:rsidR="00AD790D" w:rsidRPr="00727B0C">
        <w:rPr>
          <w:rFonts w:ascii="Arial" w:hAnsi="Arial" w:cs="Arial"/>
          <w:sz w:val="24"/>
          <w:szCs w:val="24"/>
          <w:lang w:val="en-US"/>
        </w:rPr>
        <w:t>literatura:</w:t>
      </w:r>
      <w:r w:rsidRPr="00727B0C">
        <w:rPr>
          <w:rFonts w:ascii="Arial" w:hAnsi="Arial" w:cs="Arial"/>
          <w:b/>
          <w:sz w:val="24"/>
          <w:szCs w:val="24"/>
          <w:lang w:val="en-US"/>
        </w:rPr>
        <w:t xml:space="preserve"> </w:t>
      </w:r>
      <w:r w:rsidRPr="00727B0C">
        <w:rPr>
          <w:rFonts w:ascii="Arial" w:hAnsi="Arial" w:cs="Arial"/>
          <w:sz w:val="24"/>
          <w:szCs w:val="24"/>
          <w:lang w:val="en-US"/>
        </w:rPr>
        <w:t xml:space="preserve">The importance of </w:t>
      </w:r>
      <w:r w:rsidRPr="00727B0C">
        <w:rPr>
          <w:rFonts w:ascii="Arial" w:hAnsi="Arial" w:cs="Arial"/>
          <w:sz w:val="24"/>
          <w:szCs w:val="24"/>
          <w:lang w:val="en-US"/>
        </w:rPr>
        <w:lastRenderedPageBreak/>
        <w:t xml:space="preserve">early stimulation in babies with down syndrome: literature review. </w:t>
      </w:r>
      <w:r w:rsidR="004936DA">
        <w:rPr>
          <w:rStyle w:val="Forte"/>
          <w:rFonts w:ascii="Arial" w:hAnsi="Arial" w:cs="Arial"/>
          <w:sz w:val="24"/>
          <w:szCs w:val="24"/>
        </w:rPr>
        <w:t>Revista</w:t>
      </w:r>
      <w:r w:rsidRPr="000B6FB1">
        <w:rPr>
          <w:rStyle w:val="Forte"/>
          <w:rFonts w:ascii="Arial" w:hAnsi="Arial" w:cs="Arial"/>
          <w:sz w:val="24"/>
          <w:szCs w:val="24"/>
        </w:rPr>
        <w:t> bras</w:t>
      </w:r>
      <w:r w:rsidR="004936DA">
        <w:rPr>
          <w:rStyle w:val="Forte"/>
          <w:rFonts w:ascii="Arial" w:hAnsi="Arial" w:cs="Arial"/>
          <w:sz w:val="24"/>
          <w:szCs w:val="24"/>
        </w:rPr>
        <w:t>ileira de</w:t>
      </w:r>
      <w:r w:rsidRPr="000B6FB1">
        <w:rPr>
          <w:rStyle w:val="Forte"/>
          <w:rFonts w:ascii="Arial" w:hAnsi="Arial" w:cs="Arial"/>
          <w:sz w:val="24"/>
          <w:szCs w:val="24"/>
        </w:rPr>
        <w:t> terap</w:t>
      </w:r>
      <w:r w:rsidR="004936DA">
        <w:rPr>
          <w:rStyle w:val="Forte"/>
          <w:rFonts w:ascii="Arial" w:hAnsi="Arial" w:cs="Arial"/>
          <w:sz w:val="24"/>
          <w:szCs w:val="24"/>
        </w:rPr>
        <w:t>ia</w:t>
      </w:r>
      <w:r w:rsidRPr="000B6FB1">
        <w:rPr>
          <w:rStyle w:val="Forte"/>
          <w:rFonts w:ascii="Arial" w:hAnsi="Arial" w:cs="Arial"/>
          <w:sz w:val="24"/>
          <w:szCs w:val="24"/>
        </w:rPr>
        <w:t> e saúde</w:t>
      </w:r>
      <w:r w:rsidRPr="00A4566D">
        <w:rPr>
          <w:rStyle w:val="Forte"/>
          <w:rFonts w:ascii="Arial" w:hAnsi="Arial" w:cs="Arial"/>
          <w:sz w:val="24"/>
          <w:szCs w:val="24"/>
        </w:rPr>
        <w:t xml:space="preserve">, </w:t>
      </w:r>
      <w:r w:rsidRPr="00A4566D">
        <w:rPr>
          <w:rFonts w:ascii="Arial" w:hAnsi="Arial" w:cs="Arial"/>
          <w:sz w:val="24"/>
          <w:szCs w:val="24"/>
        </w:rPr>
        <w:t>Curi</w:t>
      </w:r>
      <w:r w:rsidR="00586B9C">
        <w:rPr>
          <w:rFonts w:ascii="Arial" w:hAnsi="Arial" w:cs="Arial"/>
          <w:sz w:val="24"/>
          <w:szCs w:val="24"/>
        </w:rPr>
        <w:t xml:space="preserve">tiba, v. 1, n. 1, p.51-53, </w:t>
      </w:r>
      <w:bookmarkStart w:id="0" w:name="_GoBack"/>
      <w:bookmarkEnd w:id="0"/>
      <w:r w:rsidR="00727B0C">
        <w:rPr>
          <w:rFonts w:ascii="Arial" w:hAnsi="Arial" w:cs="Arial"/>
          <w:sz w:val="24"/>
          <w:szCs w:val="24"/>
        </w:rPr>
        <w:t>julho</w:t>
      </w:r>
      <w:r w:rsidR="00586B9C">
        <w:rPr>
          <w:rFonts w:ascii="Arial" w:hAnsi="Arial" w:cs="Arial"/>
          <w:sz w:val="24"/>
          <w:szCs w:val="24"/>
        </w:rPr>
        <w:t xml:space="preserve"> </w:t>
      </w:r>
      <w:r w:rsidRPr="00A4566D">
        <w:rPr>
          <w:rFonts w:ascii="Arial" w:hAnsi="Arial" w:cs="Arial"/>
          <w:sz w:val="24"/>
          <w:szCs w:val="24"/>
        </w:rPr>
        <w:t>,2010.</w:t>
      </w:r>
    </w:p>
    <w:p w:rsidR="000B6FB1" w:rsidRDefault="000B6FB1" w:rsidP="000B6FB1">
      <w:pPr>
        <w:spacing w:after="0" w:line="240" w:lineRule="auto"/>
        <w:jc w:val="both"/>
        <w:rPr>
          <w:rStyle w:val="apple-converted-space"/>
          <w:rFonts w:ascii="Arial" w:hAnsi="Arial" w:cs="Arial"/>
          <w:sz w:val="24"/>
          <w:szCs w:val="24"/>
          <w:shd w:val="clear" w:color="auto" w:fill="FFFFFF"/>
        </w:rPr>
      </w:pPr>
    </w:p>
    <w:p w:rsidR="00FB7DEB" w:rsidRDefault="000B6FB1" w:rsidP="000B6FB1">
      <w:pPr>
        <w:spacing w:after="0" w:line="24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MOLINARI, J. S. O.; SILVA, M. F. M. C.</w:t>
      </w:r>
      <w:r w:rsidR="004936DA">
        <w:rPr>
          <w:rFonts w:ascii="Arial" w:hAnsi="Arial" w:cs="Arial"/>
          <w:color w:val="000000"/>
          <w:sz w:val="24"/>
          <w:szCs w:val="24"/>
          <w:shd w:val="clear" w:color="auto" w:fill="FFFFFF"/>
        </w:rPr>
        <w:t>;</w:t>
      </w:r>
      <w:r w:rsidR="00FB7DEB" w:rsidRPr="00A4566D">
        <w:rPr>
          <w:rFonts w:ascii="Arial" w:hAnsi="Arial" w:cs="Arial"/>
          <w:color w:val="000000"/>
          <w:sz w:val="24"/>
          <w:szCs w:val="24"/>
          <w:shd w:val="clear" w:color="auto" w:fill="FFFFFF"/>
        </w:rPr>
        <w:t xml:space="preserve"> C</w:t>
      </w:r>
      <w:r w:rsidR="004936DA">
        <w:rPr>
          <w:rFonts w:ascii="Arial" w:hAnsi="Arial" w:cs="Arial"/>
          <w:color w:val="000000"/>
          <w:sz w:val="24"/>
          <w:szCs w:val="24"/>
          <w:shd w:val="clear" w:color="auto" w:fill="FFFFFF"/>
        </w:rPr>
        <w:t>REPALDI, M. A.</w:t>
      </w:r>
      <w:r w:rsidR="00FB7DEB" w:rsidRPr="00A4566D">
        <w:rPr>
          <w:rFonts w:ascii="Arial" w:hAnsi="Arial" w:cs="Arial"/>
          <w:color w:val="000000"/>
          <w:sz w:val="24"/>
          <w:szCs w:val="24"/>
          <w:shd w:val="clear" w:color="auto" w:fill="FFFFFF"/>
        </w:rPr>
        <w:t xml:space="preserve"> Saúde e desenvolvimento da criança: A família, os fatores de risco e as ações na atenção básica.</w:t>
      </w:r>
      <w:r w:rsidR="00FB7DEB" w:rsidRPr="00A4566D">
        <w:rPr>
          <w:rStyle w:val="apple-converted-space"/>
          <w:rFonts w:ascii="Arial" w:hAnsi="Arial" w:cs="Arial"/>
          <w:sz w:val="24"/>
          <w:szCs w:val="24"/>
          <w:shd w:val="clear" w:color="auto" w:fill="FFFFFF"/>
        </w:rPr>
        <w:t> </w:t>
      </w:r>
      <w:r w:rsidR="00FB7DEB" w:rsidRPr="004936DA">
        <w:rPr>
          <w:rFonts w:ascii="Arial" w:hAnsi="Arial" w:cs="Arial"/>
          <w:b/>
          <w:iCs/>
          <w:color w:val="000000"/>
          <w:sz w:val="24"/>
          <w:szCs w:val="24"/>
          <w:shd w:val="clear" w:color="auto" w:fill="FFFFFF"/>
        </w:rPr>
        <w:t>Revista Psicologia Argumento</w:t>
      </w:r>
      <w:r w:rsidR="004936DA">
        <w:rPr>
          <w:rFonts w:ascii="Arial" w:hAnsi="Arial" w:cs="Arial"/>
          <w:color w:val="000000"/>
          <w:sz w:val="24"/>
          <w:szCs w:val="24"/>
          <w:shd w:val="clear" w:color="auto" w:fill="FFFFFF"/>
        </w:rPr>
        <w:t>. v.</w:t>
      </w:r>
      <w:r w:rsidR="00FB7DEB" w:rsidRPr="00A4566D">
        <w:rPr>
          <w:rFonts w:ascii="Arial" w:hAnsi="Arial" w:cs="Arial"/>
          <w:color w:val="000000"/>
          <w:sz w:val="24"/>
          <w:szCs w:val="24"/>
          <w:shd w:val="clear" w:color="auto" w:fill="FFFFFF"/>
        </w:rPr>
        <w:t>23</w:t>
      </w:r>
      <w:r w:rsidR="004936DA">
        <w:rPr>
          <w:rFonts w:ascii="Arial" w:hAnsi="Arial" w:cs="Arial"/>
          <w:color w:val="000000"/>
          <w:sz w:val="24"/>
          <w:szCs w:val="24"/>
          <w:shd w:val="clear" w:color="auto" w:fill="FFFFFF"/>
        </w:rPr>
        <w:t>, n.43</w:t>
      </w:r>
      <w:r w:rsidR="00FB7DEB" w:rsidRPr="00A4566D">
        <w:rPr>
          <w:rFonts w:ascii="Arial" w:hAnsi="Arial" w:cs="Arial"/>
          <w:color w:val="000000"/>
          <w:sz w:val="24"/>
          <w:szCs w:val="24"/>
          <w:shd w:val="clear" w:color="auto" w:fill="FFFFFF"/>
        </w:rPr>
        <w:t>, pp.17-26.</w:t>
      </w:r>
      <w:r w:rsidR="004936DA">
        <w:rPr>
          <w:rFonts w:ascii="Arial" w:hAnsi="Arial" w:cs="Arial"/>
          <w:color w:val="000000"/>
          <w:sz w:val="24"/>
          <w:szCs w:val="24"/>
          <w:shd w:val="clear" w:color="auto" w:fill="FFFFFF"/>
        </w:rPr>
        <w:t>2005.</w:t>
      </w:r>
    </w:p>
    <w:p w:rsidR="004936DA" w:rsidRPr="00A4566D" w:rsidRDefault="004936DA" w:rsidP="000B6FB1">
      <w:pPr>
        <w:spacing w:after="0" w:line="240" w:lineRule="auto"/>
        <w:jc w:val="both"/>
        <w:rPr>
          <w:rFonts w:ascii="Arial" w:hAnsi="Arial" w:cs="Arial"/>
          <w:color w:val="000000"/>
          <w:sz w:val="24"/>
          <w:szCs w:val="24"/>
          <w:shd w:val="clear" w:color="auto" w:fill="FFFFFF"/>
        </w:rPr>
      </w:pPr>
    </w:p>
    <w:p w:rsidR="00FB7DEB" w:rsidRDefault="00FB7DEB" w:rsidP="000B6FB1">
      <w:pPr>
        <w:spacing w:after="0" w:line="240" w:lineRule="auto"/>
        <w:jc w:val="both"/>
        <w:rPr>
          <w:rFonts w:ascii="Arial" w:hAnsi="Arial" w:cs="Arial"/>
          <w:sz w:val="24"/>
          <w:szCs w:val="24"/>
          <w:shd w:val="clear" w:color="auto" w:fill="FFFFFF"/>
        </w:rPr>
      </w:pPr>
      <w:r w:rsidRPr="00A4566D">
        <w:rPr>
          <w:rFonts w:ascii="Arial" w:hAnsi="Arial" w:cs="Arial"/>
          <w:sz w:val="24"/>
          <w:szCs w:val="24"/>
          <w:shd w:val="clear" w:color="auto" w:fill="FFFFFF"/>
        </w:rPr>
        <w:t xml:space="preserve">MOREIRA, L. Ma; EL-HANI, Charbel N.; GUSMAO, Fabio A. </w:t>
      </w:r>
      <w:r w:rsidRPr="004936DA">
        <w:rPr>
          <w:rFonts w:ascii="Arial" w:hAnsi="Arial" w:cs="Arial"/>
          <w:sz w:val="24"/>
          <w:szCs w:val="24"/>
          <w:shd w:val="clear" w:color="auto" w:fill="FFFFFF"/>
        </w:rPr>
        <w:t>A síndrome de Down e sua patogênese: considerações sobre o determinismo genético.</w:t>
      </w:r>
      <w:r w:rsidRPr="00A4566D">
        <w:rPr>
          <w:rFonts w:ascii="Arial" w:hAnsi="Arial" w:cs="Arial"/>
          <w:sz w:val="24"/>
          <w:szCs w:val="24"/>
          <w:shd w:val="clear" w:color="auto" w:fill="FFFFFF"/>
        </w:rPr>
        <w:t xml:space="preserve"> </w:t>
      </w:r>
      <w:r w:rsidRPr="004936DA">
        <w:rPr>
          <w:rFonts w:ascii="Arial" w:hAnsi="Arial" w:cs="Arial"/>
          <w:b/>
          <w:bCs/>
          <w:sz w:val="24"/>
          <w:szCs w:val="24"/>
          <w:shd w:val="clear" w:color="auto" w:fill="FFFFFF"/>
        </w:rPr>
        <w:t>Revista Brasileira de</w:t>
      </w:r>
      <w:r w:rsidRPr="00A4566D">
        <w:rPr>
          <w:rFonts w:ascii="Arial" w:hAnsi="Arial" w:cs="Arial"/>
          <w:bCs/>
          <w:sz w:val="24"/>
          <w:szCs w:val="24"/>
          <w:shd w:val="clear" w:color="auto" w:fill="FFFFFF"/>
        </w:rPr>
        <w:t xml:space="preserve"> </w:t>
      </w:r>
      <w:r w:rsidRPr="004936DA">
        <w:rPr>
          <w:rFonts w:ascii="Arial" w:hAnsi="Arial" w:cs="Arial"/>
          <w:b/>
          <w:bCs/>
          <w:sz w:val="24"/>
          <w:szCs w:val="24"/>
          <w:shd w:val="clear" w:color="auto" w:fill="FFFFFF"/>
        </w:rPr>
        <w:t>Psiquiatria</w:t>
      </w:r>
      <w:r w:rsidR="004936DA">
        <w:rPr>
          <w:rFonts w:ascii="Arial" w:hAnsi="Arial" w:cs="Arial"/>
          <w:sz w:val="24"/>
          <w:szCs w:val="24"/>
          <w:shd w:val="clear" w:color="auto" w:fill="FFFFFF"/>
        </w:rPr>
        <w:t xml:space="preserve">. </w:t>
      </w:r>
      <w:r w:rsidRPr="00A4566D">
        <w:rPr>
          <w:rFonts w:ascii="Arial" w:hAnsi="Arial" w:cs="Arial"/>
          <w:sz w:val="24"/>
          <w:szCs w:val="24"/>
          <w:shd w:val="clear" w:color="auto" w:fill="FFFFFF"/>
        </w:rPr>
        <w:t>v. 22, n. 2, p. 96-99, 2000.</w:t>
      </w:r>
    </w:p>
    <w:p w:rsidR="004936DA" w:rsidRPr="00A4566D" w:rsidRDefault="004936DA" w:rsidP="000B6FB1">
      <w:pPr>
        <w:spacing w:after="0" w:line="240" w:lineRule="auto"/>
        <w:jc w:val="both"/>
        <w:rPr>
          <w:rFonts w:ascii="Arial" w:hAnsi="Arial" w:cs="Arial"/>
          <w:sz w:val="24"/>
          <w:szCs w:val="24"/>
          <w:shd w:val="clear" w:color="auto" w:fill="FFFFFF"/>
        </w:rPr>
      </w:pPr>
    </w:p>
    <w:p w:rsidR="00FB7DEB" w:rsidRDefault="00AD790D" w:rsidP="000B6FB1">
      <w:pPr>
        <w:spacing w:after="0" w:line="240" w:lineRule="auto"/>
        <w:jc w:val="both"/>
        <w:rPr>
          <w:rFonts w:ascii="Arial" w:hAnsi="Arial" w:cs="Arial"/>
          <w:sz w:val="24"/>
          <w:szCs w:val="24"/>
        </w:rPr>
      </w:pPr>
      <w:r w:rsidRPr="00A4566D">
        <w:rPr>
          <w:rFonts w:ascii="Arial" w:hAnsi="Arial" w:cs="Arial"/>
          <w:sz w:val="24"/>
          <w:szCs w:val="24"/>
        </w:rPr>
        <w:t>NASCIMENTO</w:t>
      </w:r>
      <w:r w:rsidR="00FB7DEB" w:rsidRPr="00A4566D">
        <w:rPr>
          <w:rFonts w:ascii="Arial" w:hAnsi="Arial" w:cs="Arial"/>
          <w:sz w:val="24"/>
          <w:szCs w:val="24"/>
        </w:rPr>
        <w:t>, R.; Piassão, C</w:t>
      </w:r>
      <w:r w:rsidR="00FB7DEB" w:rsidRPr="00A4566D">
        <w:rPr>
          <w:rFonts w:ascii="Arial" w:hAnsi="Arial" w:cs="Arial"/>
          <w:b/>
          <w:sz w:val="24"/>
          <w:szCs w:val="24"/>
        </w:rPr>
        <w:t xml:space="preserve">. </w:t>
      </w:r>
      <w:r w:rsidR="00FB7DEB" w:rsidRPr="00C005DF">
        <w:rPr>
          <w:rFonts w:ascii="Arial" w:hAnsi="Arial" w:cs="Arial"/>
          <w:color w:val="000000" w:themeColor="text1"/>
          <w:sz w:val="24"/>
          <w:szCs w:val="24"/>
        </w:rPr>
        <w:t>Avaliação e estimulação do desenvolvimento neuropsicomotor em lactentes institucionalizados</w:t>
      </w:r>
      <w:r w:rsidR="004936DA">
        <w:rPr>
          <w:rFonts w:ascii="Arial" w:hAnsi="Arial" w:cs="Arial"/>
          <w:sz w:val="24"/>
          <w:szCs w:val="24"/>
        </w:rPr>
        <w:t xml:space="preserve">. </w:t>
      </w:r>
      <w:r w:rsidR="004936DA" w:rsidRPr="004936DA">
        <w:rPr>
          <w:rFonts w:ascii="Arial" w:hAnsi="Arial" w:cs="Arial"/>
          <w:b/>
          <w:sz w:val="24"/>
          <w:szCs w:val="24"/>
        </w:rPr>
        <w:t>Revista de Neurociências</w:t>
      </w:r>
      <w:r w:rsidR="004936DA">
        <w:rPr>
          <w:rFonts w:ascii="Arial" w:hAnsi="Arial" w:cs="Arial"/>
          <w:sz w:val="24"/>
          <w:szCs w:val="24"/>
        </w:rPr>
        <w:t>.</w:t>
      </w:r>
      <w:r w:rsidR="00FB7DEB" w:rsidRPr="00A4566D">
        <w:rPr>
          <w:rFonts w:ascii="Arial" w:hAnsi="Arial" w:cs="Arial"/>
          <w:sz w:val="24"/>
          <w:szCs w:val="24"/>
        </w:rPr>
        <w:t xml:space="preserve"> São Paulo, v.18, n.4, p.469-478, 2010.</w:t>
      </w:r>
    </w:p>
    <w:p w:rsidR="004936DA" w:rsidRPr="00A4566D" w:rsidRDefault="004936DA" w:rsidP="000B6FB1">
      <w:pPr>
        <w:spacing w:after="0" w:line="240" w:lineRule="auto"/>
        <w:jc w:val="both"/>
        <w:rPr>
          <w:rFonts w:ascii="Arial" w:hAnsi="Arial" w:cs="Arial"/>
          <w:sz w:val="24"/>
          <w:szCs w:val="24"/>
        </w:rPr>
      </w:pPr>
    </w:p>
    <w:p w:rsidR="00FB7DEB" w:rsidRDefault="00FB7DEB" w:rsidP="000B6FB1">
      <w:pPr>
        <w:spacing w:after="0" w:line="240" w:lineRule="auto"/>
        <w:jc w:val="both"/>
        <w:rPr>
          <w:rFonts w:ascii="Arial" w:hAnsi="Arial" w:cs="Arial"/>
          <w:sz w:val="24"/>
          <w:szCs w:val="24"/>
        </w:rPr>
      </w:pPr>
      <w:r w:rsidRPr="00A4566D">
        <w:rPr>
          <w:rFonts w:ascii="Arial" w:hAnsi="Arial" w:cs="Arial"/>
          <w:sz w:val="24"/>
          <w:szCs w:val="24"/>
        </w:rPr>
        <w:t xml:space="preserve">PORTO, E.; LIMONGI, S. C. O.; SANTOS, I. G.; FERNANDES, F. D. M. </w:t>
      </w:r>
      <w:r w:rsidRPr="004936DA">
        <w:rPr>
          <w:rFonts w:ascii="Arial" w:hAnsi="Arial" w:cs="Arial"/>
          <w:sz w:val="24"/>
          <w:szCs w:val="24"/>
        </w:rPr>
        <w:t>Amostra de</w:t>
      </w:r>
      <w:r w:rsidRPr="00A4566D">
        <w:rPr>
          <w:rFonts w:ascii="Arial" w:hAnsi="Arial" w:cs="Arial"/>
          <w:b/>
          <w:sz w:val="24"/>
          <w:szCs w:val="24"/>
        </w:rPr>
        <w:t xml:space="preserve"> </w:t>
      </w:r>
      <w:r w:rsidRPr="004936DA">
        <w:rPr>
          <w:rFonts w:ascii="Arial" w:hAnsi="Arial" w:cs="Arial"/>
          <w:sz w:val="24"/>
          <w:szCs w:val="24"/>
        </w:rPr>
        <w:t>filmagem e análise da pragmática na síndrome de Down</w:t>
      </w:r>
      <w:r w:rsidRPr="00A4566D">
        <w:rPr>
          <w:rFonts w:ascii="Arial" w:hAnsi="Arial" w:cs="Arial"/>
          <w:sz w:val="24"/>
          <w:szCs w:val="24"/>
        </w:rPr>
        <w:t xml:space="preserve">. </w:t>
      </w:r>
      <w:r w:rsidRPr="004936DA">
        <w:rPr>
          <w:rFonts w:ascii="Arial" w:hAnsi="Arial" w:cs="Arial"/>
          <w:b/>
          <w:sz w:val="24"/>
          <w:szCs w:val="24"/>
        </w:rPr>
        <w:t>Pró-Fono Revista de</w:t>
      </w:r>
      <w:r w:rsidRPr="00A4566D">
        <w:rPr>
          <w:rFonts w:ascii="Arial" w:hAnsi="Arial" w:cs="Arial"/>
          <w:sz w:val="24"/>
          <w:szCs w:val="24"/>
        </w:rPr>
        <w:t xml:space="preserve"> </w:t>
      </w:r>
      <w:r w:rsidRPr="006D5149">
        <w:rPr>
          <w:rFonts w:ascii="Arial" w:hAnsi="Arial" w:cs="Arial"/>
          <w:b/>
          <w:color w:val="000000" w:themeColor="text1"/>
          <w:sz w:val="24"/>
          <w:szCs w:val="24"/>
        </w:rPr>
        <w:t>Atualização Científica</w:t>
      </w:r>
      <w:r w:rsidR="004936DA">
        <w:rPr>
          <w:rFonts w:ascii="Arial" w:hAnsi="Arial" w:cs="Arial"/>
          <w:sz w:val="24"/>
          <w:szCs w:val="24"/>
        </w:rPr>
        <w:t>.</w:t>
      </w:r>
      <w:r w:rsidRPr="00A4566D">
        <w:rPr>
          <w:rFonts w:ascii="Arial" w:hAnsi="Arial" w:cs="Arial"/>
          <w:sz w:val="24"/>
          <w:szCs w:val="24"/>
        </w:rPr>
        <w:t xml:space="preserve"> Barueri (SP), v. 19, n. 2, p. 159-166, abr.-jun. 2007.</w:t>
      </w:r>
    </w:p>
    <w:p w:rsidR="004936DA" w:rsidRPr="00A4566D" w:rsidRDefault="004936DA" w:rsidP="000B6FB1">
      <w:pPr>
        <w:spacing w:after="0" w:line="240" w:lineRule="auto"/>
        <w:jc w:val="both"/>
        <w:rPr>
          <w:rFonts w:ascii="Arial" w:hAnsi="Arial" w:cs="Arial"/>
          <w:sz w:val="24"/>
          <w:szCs w:val="24"/>
        </w:rPr>
      </w:pPr>
    </w:p>
    <w:p w:rsidR="00FB7DEB" w:rsidRDefault="00FB7DEB" w:rsidP="000B6FB1">
      <w:pPr>
        <w:spacing w:after="0" w:line="240" w:lineRule="auto"/>
        <w:jc w:val="both"/>
        <w:rPr>
          <w:rFonts w:ascii="Arial" w:hAnsi="Arial" w:cs="Arial"/>
          <w:sz w:val="24"/>
          <w:szCs w:val="24"/>
        </w:rPr>
      </w:pPr>
      <w:r w:rsidRPr="00A4566D">
        <w:rPr>
          <w:rFonts w:ascii="Arial" w:hAnsi="Arial" w:cs="Arial"/>
          <w:sz w:val="24"/>
          <w:szCs w:val="24"/>
        </w:rPr>
        <w:t>RIBEIRO, C. T. M.; RIBEIRO, M. G.; ARAÚJO, A. P. Q. C. et al. Perfil do atendimento fisioterapêutico na Síndrome de Down em algumas instituições do município do Rio de Janeiro</w:t>
      </w:r>
      <w:r w:rsidR="004936DA">
        <w:rPr>
          <w:rFonts w:ascii="Arial" w:hAnsi="Arial" w:cs="Arial"/>
          <w:b/>
          <w:sz w:val="24"/>
          <w:szCs w:val="24"/>
        </w:rPr>
        <w:t>. Revista de</w:t>
      </w:r>
      <w:r w:rsidRPr="00A4566D">
        <w:rPr>
          <w:rFonts w:ascii="Arial" w:hAnsi="Arial" w:cs="Arial"/>
          <w:b/>
          <w:sz w:val="24"/>
          <w:szCs w:val="24"/>
        </w:rPr>
        <w:t xml:space="preserve"> </w:t>
      </w:r>
      <w:r w:rsidR="004936DA" w:rsidRPr="00A4566D">
        <w:rPr>
          <w:rFonts w:ascii="Arial" w:hAnsi="Arial" w:cs="Arial"/>
          <w:b/>
          <w:sz w:val="24"/>
          <w:szCs w:val="24"/>
        </w:rPr>
        <w:t>Neurociênc</w:t>
      </w:r>
      <w:r w:rsidR="004936DA">
        <w:rPr>
          <w:rFonts w:ascii="Arial" w:hAnsi="Arial" w:cs="Arial"/>
          <w:b/>
          <w:sz w:val="24"/>
          <w:szCs w:val="24"/>
        </w:rPr>
        <w:t>ias</w:t>
      </w:r>
      <w:r w:rsidRPr="00A4566D">
        <w:rPr>
          <w:rFonts w:ascii="Arial" w:hAnsi="Arial" w:cs="Arial"/>
          <w:sz w:val="24"/>
          <w:szCs w:val="24"/>
        </w:rPr>
        <w:t>. v. 15 n. 2, p. 114 – 119, 2007.</w:t>
      </w:r>
    </w:p>
    <w:p w:rsidR="004936DA" w:rsidRPr="00A4566D" w:rsidRDefault="004936DA" w:rsidP="000B6FB1">
      <w:pPr>
        <w:spacing w:after="0" w:line="240" w:lineRule="auto"/>
        <w:jc w:val="both"/>
        <w:rPr>
          <w:rFonts w:ascii="Arial" w:hAnsi="Arial" w:cs="Arial"/>
          <w:sz w:val="24"/>
          <w:szCs w:val="24"/>
        </w:rPr>
      </w:pPr>
    </w:p>
    <w:p w:rsidR="00FB7DEB" w:rsidRDefault="004936DA" w:rsidP="000B6FB1">
      <w:pPr>
        <w:spacing w:after="0" w:line="240" w:lineRule="auto"/>
        <w:jc w:val="both"/>
        <w:rPr>
          <w:rFonts w:ascii="Arial" w:hAnsi="Arial" w:cs="Arial"/>
          <w:sz w:val="24"/>
          <w:szCs w:val="24"/>
        </w:rPr>
      </w:pPr>
      <w:r>
        <w:rPr>
          <w:rFonts w:ascii="Arial" w:hAnsi="Arial" w:cs="Arial"/>
          <w:sz w:val="24"/>
          <w:szCs w:val="24"/>
        </w:rPr>
        <w:t xml:space="preserve">SILVA, M.; </w:t>
      </w:r>
      <w:r w:rsidR="00FB7DEB" w:rsidRPr="00A4566D">
        <w:rPr>
          <w:rFonts w:ascii="Arial" w:hAnsi="Arial" w:cs="Arial"/>
          <w:sz w:val="24"/>
          <w:szCs w:val="24"/>
        </w:rPr>
        <w:t>K</w:t>
      </w:r>
      <w:r>
        <w:rPr>
          <w:rFonts w:ascii="Arial" w:hAnsi="Arial" w:cs="Arial"/>
          <w:sz w:val="24"/>
          <w:szCs w:val="24"/>
        </w:rPr>
        <w:t xml:space="preserve">LEINHANS, A. </w:t>
      </w:r>
      <w:r w:rsidR="00FB7DEB" w:rsidRPr="00A4566D">
        <w:rPr>
          <w:rFonts w:ascii="Arial" w:hAnsi="Arial" w:cs="Arial"/>
          <w:sz w:val="24"/>
          <w:szCs w:val="24"/>
        </w:rPr>
        <w:t xml:space="preserve">Processos cognitivos e plasticidade cerebral na síndrome de Down. </w:t>
      </w:r>
      <w:r w:rsidR="00FB7DEB" w:rsidRPr="004936DA">
        <w:rPr>
          <w:rFonts w:ascii="Arial" w:hAnsi="Arial" w:cs="Arial"/>
          <w:b/>
          <w:sz w:val="24"/>
          <w:szCs w:val="24"/>
        </w:rPr>
        <w:t>Rev</w:t>
      </w:r>
      <w:r w:rsidRPr="004936DA">
        <w:rPr>
          <w:rFonts w:ascii="Arial" w:hAnsi="Arial" w:cs="Arial"/>
          <w:b/>
          <w:sz w:val="24"/>
          <w:szCs w:val="24"/>
        </w:rPr>
        <w:t>ista Brasileira de Educação</w:t>
      </w:r>
      <w:r w:rsidR="00FB7DEB" w:rsidRPr="004936DA">
        <w:rPr>
          <w:rFonts w:ascii="Arial" w:hAnsi="Arial" w:cs="Arial"/>
          <w:b/>
          <w:sz w:val="24"/>
          <w:szCs w:val="24"/>
        </w:rPr>
        <w:t xml:space="preserve"> Especial</w:t>
      </w:r>
      <w:r w:rsidR="00FB7DEB" w:rsidRPr="00A4566D">
        <w:rPr>
          <w:rFonts w:ascii="Arial" w:hAnsi="Arial" w:cs="Arial"/>
          <w:sz w:val="24"/>
          <w:szCs w:val="24"/>
        </w:rPr>
        <w:t xml:space="preserve">. </w:t>
      </w:r>
      <w:r>
        <w:rPr>
          <w:rFonts w:ascii="Arial" w:hAnsi="Arial" w:cs="Arial"/>
          <w:sz w:val="24"/>
          <w:szCs w:val="24"/>
        </w:rPr>
        <w:t>v.12, n.1</w:t>
      </w:r>
      <w:r w:rsidR="00FB7DEB" w:rsidRPr="00A4566D">
        <w:rPr>
          <w:rFonts w:ascii="Arial" w:hAnsi="Arial" w:cs="Arial"/>
          <w:sz w:val="24"/>
          <w:szCs w:val="24"/>
        </w:rPr>
        <w:t>,</w:t>
      </w:r>
      <w:r>
        <w:rPr>
          <w:rFonts w:ascii="Arial" w:hAnsi="Arial" w:cs="Arial"/>
          <w:sz w:val="24"/>
          <w:szCs w:val="24"/>
        </w:rPr>
        <w:t xml:space="preserve"> p.</w:t>
      </w:r>
      <w:r w:rsidR="00FB7DEB" w:rsidRPr="00A4566D">
        <w:rPr>
          <w:rFonts w:ascii="Arial" w:hAnsi="Arial" w:cs="Arial"/>
          <w:sz w:val="24"/>
          <w:szCs w:val="24"/>
        </w:rPr>
        <w:t xml:space="preserve"> 123-138</w:t>
      </w:r>
      <w:r>
        <w:rPr>
          <w:rFonts w:ascii="Arial" w:hAnsi="Arial" w:cs="Arial"/>
          <w:sz w:val="24"/>
          <w:szCs w:val="24"/>
        </w:rPr>
        <w:t>. 2006.</w:t>
      </w:r>
    </w:p>
    <w:p w:rsidR="004936DA" w:rsidRPr="00A4566D" w:rsidRDefault="004936DA" w:rsidP="000B6FB1">
      <w:pPr>
        <w:spacing w:after="0" w:line="240" w:lineRule="auto"/>
        <w:jc w:val="both"/>
        <w:rPr>
          <w:rFonts w:ascii="Arial" w:hAnsi="Arial" w:cs="Arial"/>
          <w:sz w:val="24"/>
          <w:szCs w:val="24"/>
        </w:rPr>
      </w:pPr>
    </w:p>
    <w:p w:rsidR="00FB7DEB" w:rsidRDefault="00FB7DEB" w:rsidP="000B6FB1">
      <w:pPr>
        <w:spacing w:after="0" w:line="240" w:lineRule="auto"/>
        <w:jc w:val="both"/>
        <w:rPr>
          <w:rFonts w:ascii="Arial" w:hAnsi="Arial" w:cs="Arial"/>
          <w:color w:val="222222"/>
          <w:sz w:val="24"/>
          <w:szCs w:val="24"/>
          <w:shd w:val="clear" w:color="auto" w:fill="FFFFFF"/>
        </w:rPr>
      </w:pPr>
      <w:r w:rsidRPr="006D5149">
        <w:rPr>
          <w:rFonts w:ascii="Arial" w:hAnsi="Arial" w:cs="Arial"/>
          <w:color w:val="000000" w:themeColor="text1"/>
          <w:sz w:val="24"/>
          <w:szCs w:val="24"/>
          <w:shd w:val="clear" w:color="auto" w:fill="FFFFFF"/>
        </w:rPr>
        <w:t>TOBLE, Aline Maximo et al. Hidrocinesioterapia no tratamento fisioterapêutico de um lactente com Síndrome de Down: estudo de caso</w:t>
      </w:r>
      <w:r w:rsidRPr="00A4566D">
        <w:rPr>
          <w:rFonts w:ascii="Arial" w:hAnsi="Arial" w:cs="Arial"/>
          <w:color w:val="222222"/>
          <w:sz w:val="24"/>
          <w:szCs w:val="24"/>
          <w:shd w:val="clear" w:color="auto" w:fill="FFFFFF"/>
        </w:rPr>
        <w:t>.</w:t>
      </w:r>
      <w:r w:rsidRPr="00A4566D">
        <w:rPr>
          <w:rStyle w:val="apple-converted-space"/>
          <w:rFonts w:ascii="Arial" w:hAnsi="Arial" w:cs="Arial"/>
          <w:color w:val="222222"/>
          <w:sz w:val="24"/>
          <w:szCs w:val="24"/>
          <w:shd w:val="clear" w:color="auto" w:fill="FFFFFF"/>
        </w:rPr>
        <w:t> </w:t>
      </w:r>
      <w:r w:rsidRPr="006D5149">
        <w:rPr>
          <w:rStyle w:val="Forte"/>
          <w:rFonts w:ascii="Arial" w:hAnsi="Arial" w:cs="Arial"/>
          <w:color w:val="000000" w:themeColor="text1"/>
          <w:sz w:val="24"/>
          <w:szCs w:val="24"/>
          <w:shd w:val="clear" w:color="auto" w:fill="FFFFFF"/>
        </w:rPr>
        <w:t>Fisioterapia em</w:t>
      </w:r>
      <w:r w:rsidRPr="00A4566D">
        <w:rPr>
          <w:rStyle w:val="Forte"/>
          <w:rFonts w:ascii="Arial" w:hAnsi="Arial" w:cs="Arial"/>
          <w:color w:val="222222"/>
          <w:sz w:val="24"/>
          <w:szCs w:val="24"/>
          <w:shd w:val="clear" w:color="auto" w:fill="FFFFFF"/>
        </w:rPr>
        <w:t xml:space="preserve"> </w:t>
      </w:r>
      <w:r w:rsidRPr="006D5149">
        <w:rPr>
          <w:rStyle w:val="Forte"/>
          <w:rFonts w:ascii="Arial" w:hAnsi="Arial" w:cs="Arial"/>
          <w:color w:val="000000" w:themeColor="text1"/>
          <w:sz w:val="24"/>
          <w:szCs w:val="24"/>
          <w:shd w:val="clear" w:color="auto" w:fill="FFFFFF"/>
        </w:rPr>
        <w:t>Movimento</w:t>
      </w:r>
      <w:r w:rsidRPr="00A4566D">
        <w:rPr>
          <w:rStyle w:val="Forte"/>
          <w:rFonts w:ascii="Arial" w:hAnsi="Arial" w:cs="Arial"/>
          <w:color w:val="222222"/>
          <w:sz w:val="24"/>
          <w:szCs w:val="24"/>
          <w:shd w:val="clear" w:color="auto" w:fill="FFFFFF"/>
        </w:rPr>
        <w:t>,</w:t>
      </w:r>
      <w:r w:rsidRPr="00A4566D">
        <w:rPr>
          <w:rStyle w:val="apple-converted-space"/>
          <w:rFonts w:ascii="Arial" w:hAnsi="Arial" w:cs="Arial"/>
          <w:b/>
          <w:bCs/>
          <w:color w:val="222222"/>
          <w:sz w:val="24"/>
          <w:szCs w:val="24"/>
          <w:shd w:val="clear" w:color="auto" w:fill="FFFFFF"/>
        </w:rPr>
        <w:t> </w:t>
      </w:r>
      <w:r w:rsidRPr="006D5149">
        <w:rPr>
          <w:rFonts w:ascii="Arial" w:hAnsi="Arial" w:cs="Arial"/>
          <w:color w:val="000000" w:themeColor="text1"/>
          <w:sz w:val="24"/>
          <w:szCs w:val="24"/>
          <w:shd w:val="clear" w:color="auto" w:fill="FFFFFF"/>
        </w:rPr>
        <w:t>Curitiba, v. 27, n. 1, p.231-238, abr. 2013.</w:t>
      </w:r>
    </w:p>
    <w:p w:rsidR="004936DA" w:rsidRPr="00A4566D" w:rsidRDefault="004936DA" w:rsidP="000B6FB1">
      <w:pPr>
        <w:spacing w:after="0" w:line="240" w:lineRule="auto"/>
        <w:jc w:val="both"/>
        <w:rPr>
          <w:rFonts w:ascii="Arial" w:hAnsi="Arial" w:cs="Arial"/>
          <w:color w:val="222222"/>
          <w:sz w:val="24"/>
          <w:szCs w:val="24"/>
          <w:shd w:val="clear" w:color="auto" w:fill="FFFFFF"/>
        </w:rPr>
      </w:pPr>
    </w:p>
    <w:p w:rsidR="00FB7DEB" w:rsidRPr="006D5149" w:rsidRDefault="00FB7DEB" w:rsidP="000B6FB1">
      <w:pPr>
        <w:spacing w:after="0" w:line="240" w:lineRule="auto"/>
        <w:jc w:val="both"/>
        <w:rPr>
          <w:rFonts w:ascii="Arial" w:hAnsi="Arial" w:cs="Arial"/>
          <w:color w:val="000000" w:themeColor="text1"/>
          <w:sz w:val="24"/>
          <w:szCs w:val="24"/>
          <w:shd w:val="clear" w:color="auto" w:fill="FFFFFF"/>
        </w:rPr>
      </w:pPr>
      <w:r w:rsidRPr="006D5149">
        <w:rPr>
          <w:rFonts w:ascii="Arial" w:hAnsi="Arial" w:cs="Arial"/>
          <w:color w:val="000000" w:themeColor="text1"/>
          <w:sz w:val="24"/>
          <w:szCs w:val="24"/>
          <w:shd w:val="clear" w:color="auto" w:fill="FFFFFF"/>
        </w:rPr>
        <w:t xml:space="preserve">VOIVODIC, Maria Antonieta M. </w:t>
      </w:r>
      <w:r w:rsidR="004936DA" w:rsidRPr="006D5149">
        <w:rPr>
          <w:rFonts w:ascii="Arial" w:hAnsi="Arial" w:cs="Arial"/>
          <w:color w:val="000000" w:themeColor="text1"/>
          <w:sz w:val="24"/>
          <w:szCs w:val="24"/>
          <w:shd w:val="clear" w:color="auto" w:fill="FFFFFF"/>
        </w:rPr>
        <w:t>A.</w:t>
      </w:r>
      <w:r w:rsidRPr="006D5149">
        <w:rPr>
          <w:rFonts w:ascii="Arial" w:hAnsi="Arial" w:cs="Arial"/>
          <w:color w:val="000000" w:themeColor="text1"/>
          <w:sz w:val="24"/>
          <w:szCs w:val="24"/>
          <w:shd w:val="clear" w:color="auto" w:fill="FFFFFF"/>
        </w:rPr>
        <w:t xml:space="preserve"> O desenvolvimento cognitivo das crianças com síndrome de Down à luz das relações familiares.</w:t>
      </w:r>
      <w:r w:rsidRPr="00A4566D">
        <w:rPr>
          <w:rStyle w:val="apple-converted-space"/>
          <w:rFonts w:ascii="Arial" w:hAnsi="Arial" w:cs="Arial"/>
          <w:color w:val="222222"/>
          <w:sz w:val="24"/>
          <w:szCs w:val="24"/>
          <w:shd w:val="clear" w:color="auto" w:fill="FFFFFF"/>
        </w:rPr>
        <w:t> </w:t>
      </w:r>
      <w:r w:rsidRPr="006D5149">
        <w:rPr>
          <w:rStyle w:val="Forte"/>
          <w:rFonts w:ascii="Arial" w:hAnsi="Arial" w:cs="Arial"/>
          <w:color w:val="000000" w:themeColor="text1"/>
          <w:sz w:val="24"/>
          <w:szCs w:val="24"/>
          <w:shd w:val="clear" w:color="auto" w:fill="FFFFFF"/>
        </w:rPr>
        <w:t>Psicologia: Teoria e Prática</w:t>
      </w:r>
      <w:r w:rsidRPr="00A4566D">
        <w:rPr>
          <w:rStyle w:val="Forte"/>
          <w:rFonts w:ascii="Arial" w:hAnsi="Arial" w:cs="Arial"/>
          <w:color w:val="222222"/>
          <w:sz w:val="24"/>
          <w:szCs w:val="24"/>
          <w:shd w:val="clear" w:color="auto" w:fill="FFFFFF"/>
        </w:rPr>
        <w:t>,</w:t>
      </w:r>
      <w:r w:rsidRPr="00A4566D">
        <w:rPr>
          <w:rStyle w:val="apple-converted-space"/>
          <w:rFonts w:ascii="Arial" w:hAnsi="Arial" w:cs="Arial"/>
          <w:b/>
          <w:bCs/>
          <w:color w:val="222222"/>
          <w:sz w:val="24"/>
          <w:szCs w:val="24"/>
          <w:shd w:val="clear" w:color="auto" w:fill="FFFFFF"/>
        </w:rPr>
        <w:t> </w:t>
      </w:r>
      <w:r w:rsidRPr="006D5149">
        <w:rPr>
          <w:rFonts w:ascii="Arial" w:hAnsi="Arial" w:cs="Arial"/>
          <w:color w:val="000000" w:themeColor="text1"/>
          <w:sz w:val="24"/>
          <w:szCs w:val="24"/>
          <w:shd w:val="clear" w:color="auto" w:fill="FFFFFF"/>
        </w:rPr>
        <w:t>São Paulo, v. 3, n. 2, p.1-40, nov. 2002.</w:t>
      </w:r>
    </w:p>
    <w:sectPr w:rsidR="00FB7DEB" w:rsidRPr="006D5149" w:rsidSect="00C13F6E">
      <w:footerReference w:type="default" r:id="rId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2669" w:rsidRDefault="004F2669" w:rsidP="00746A86">
      <w:pPr>
        <w:spacing w:after="0" w:line="240" w:lineRule="auto"/>
      </w:pPr>
      <w:r>
        <w:separator/>
      </w:r>
    </w:p>
  </w:endnote>
  <w:endnote w:type="continuationSeparator" w:id="0">
    <w:p w:rsidR="004F2669" w:rsidRDefault="004F2669" w:rsidP="00746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323157"/>
      <w:docPartObj>
        <w:docPartGallery w:val="Page Numbers (Bottom of Page)"/>
        <w:docPartUnique/>
      </w:docPartObj>
    </w:sdtPr>
    <w:sdtEndPr/>
    <w:sdtContent>
      <w:p w:rsidR="00746A86" w:rsidRDefault="004F2669">
        <w:pPr>
          <w:pStyle w:val="Rodap"/>
          <w:jc w:val="right"/>
        </w:pPr>
        <w:r>
          <w:fldChar w:fldCharType="begin"/>
        </w:r>
        <w:r>
          <w:instrText xml:space="preserve"> PAGE   \* MERGEFORMAT </w:instrText>
        </w:r>
        <w:r>
          <w:fldChar w:fldCharType="separate"/>
        </w:r>
        <w:r w:rsidR="00F54DE5">
          <w:rPr>
            <w:noProof/>
          </w:rPr>
          <w:t>1</w:t>
        </w:r>
        <w:r>
          <w:rPr>
            <w:noProof/>
          </w:rPr>
          <w:fldChar w:fldCharType="end"/>
        </w:r>
      </w:p>
    </w:sdtContent>
  </w:sdt>
  <w:p w:rsidR="00746A86" w:rsidRDefault="00746A8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2669" w:rsidRDefault="004F2669" w:rsidP="00746A86">
      <w:pPr>
        <w:spacing w:after="0" w:line="240" w:lineRule="auto"/>
      </w:pPr>
      <w:r>
        <w:separator/>
      </w:r>
    </w:p>
  </w:footnote>
  <w:footnote w:type="continuationSeparator" w:id="0">
    <w:p w:rsidR="004F2669" w:rsidRDefault="004F2669" w:rsidP="00746A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50B6791"/>
    <w:multiLevelType w:val="hybridMultilevel"/>
    <w:tmpl w:val="6566797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6E"/>
    <w:rsid w:val="000615B3"/>
    <w:rsid w:val="00070AF4"/>
    <w:rsid w:val="000B6FB1"/>
    <w:rsid w:val="000C238D"/>
    <w:rsid w:val="001045D6"/>
    <w:rsid w:val="00107617"/>
    <w:rsid w:val="00107F25"/>
    <w:rsid w:val="0012009E"/>
    <w:rsid w:val="0014085A"/>
    <w:rsid w:val="0018608F"/>
    <w:rsid w:val="00187C1C"/>
    <w:rsid w:val="001A6773"/>
    <w:rsid w:val="002301A5"/>
    <w:rsid w:val="00231379"/>
    <w:rsid w:val="00240580"/>
    <w:rsid w:val="00265421"/>
    <w:rsid w:val="00297905"/>
    <w:rsid w:val="003131B8"/>
    <w:rsid w:val="00313810"/>
    <w:rsid w:val="00337D0E"/>
    <w:rsid w:val="00366F3E"/>
    <w:rsid w:val="0037111B"/>
    <w:rsid w:val="003D2021"/>
    <w:rsid w:val="004936DA"/>
    <w:rsid w:val="004940F4"/>
    <w:rsid w:val="004B5BAD"/>
    <w:rsid w:val="004D4840"/>
    <w:rsid w:val="004F2669"/>
    <w:rsid w:val="00524546"/>
    <w:rsid w:val="00524E32"/>
    <w:rsid w:val="00547F97"/>
    <w:rsid w:val="00562A7C"/>
    <w:rsid w:val="00586B9C"/>
    <w:rsid w:val="005A2398"/>
    <w:rsid w:val="005D262A"/>
    <w:rsid w:val="005F12F3"/>
    <w:rsid w:val="006C64E6"/>
    <w:rsid w:val="006D5149"/>
    <w:rsid w:val="006E0CF3"/>
    <w:rsid w:val="00710F71"/>
    <w:rsid w:val="00727B0C"/>
    <w:rsid w:val="00732AF0"/>
    <w:rsid w:val="00733D6F"/>
    <w:rsid w:val="0073621D"/>
    <w:rsid w:val="00746A86"/>
    <w:rsid w:val="00792354"/>
    <w:rsid w:val="007A418C"/>
    <w:rsid w:val="007D23E8"/>
    <w:rsid w:val="007E3B10"/>
    <w:rsid w:val="008036D8"/>
    <w:rsid w:val="0084596A"/>
    <w:rsid w:val="008570A4"/>
    <w:rsid w:val="008937D9"/>
    <w:rsid w:val="008D2307"/>
    <w:rsid w:val="008D4A56"/>
    <w:rsid w:val="008F06FE"/>
    <w:rsid w:val="00911384"/>
    <w:rsid w:val="0093639C"/>
    <w:rsid w:val="009A0E64"/>
    <w:rsid w:val="009C3D67"/>
    <w:rsid w:val="00A01F39"/>
    <w:rsid w:val="00A4566D"/>
    <w:rsid w:val="00A92022"/>
    <w:rsid w:val="00AB2FC8"/>
    <w:rsid w:val="00AB73B0"/>
    <w:rsid w:val="00AB747E"/>
    <w:rsid w:val="00AD790D"/>
    <w:rsid w:val="00AF22C3"/>
    <w:rsid w:val="00B33FD3"/>
    <w:rsid w:val="00B51A91"/>
    <w:rsid w:val="00B60F17"/>
    <w:rsid w:val="00B6369A"/>
    <w:rsid w:val="00C005DF"/>
    <w:rsid w:val="00C062A7"/>
    <w:rsid w:val="00C13F6E"/>
    <w:rsid w:val="00C81CD5"/>
    <w:rsid w:val="00CC4746"/>
    <w:rsid w:val="00CE254F"/>
    <w:rsid w:val="00CF176A"/>
    <w:rsid w:val="00D210AD"/>
    <w:rsid w:val="00D52506"/>
    <w:rsid w:val="00D807AD"/>
    <w:rsid w:val="00E31E1D"/>
    <w:rsid w:val="00E83918"/>
    <w:rsid w:val="00E8607C"/>
    <w:rsid w:val="00E92F9B"/>
    <w:rsid w:val="00EB2DCB"/>
    <w:rsid w:val="00F502E6"/>
    <w:rsid w:val="00F52024"/>
    <w:rsid w:val="00F54DE5"/>
    <w:rsid w:val="00F611AA"/>
    <w:rsid w:val="00FB27B1"/>
    <w:rsid w:val="00FB7DE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D780A2E-07FF-4ED3-A565-D02DF4F41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3F6E"/>
    <w:pPr>
      <w:spacing w:after="200" w:line="276" w:lineRule="auto"/>
    </w:pPr>
    <w:rPr>
      <w:sz w:val="22"/>
      <w:szCs w:val="22"/>
      <w:lang w:eastAsia="en-US"/>
    </w:rPr>
  </w:style>
  <w:style w:type="paragraph" w:styleId="Ttulo1">
    <w:name w:val="heading 1"/>
    <w:basedOn w:val="Normal"/>
    <w:next w:val="Normal"/>
    <w:link w:val="Ttulo1Char"/>
    <w:uiPriority w:val="9"/>
    <w:qFormat/>
    <w:rsid w:val="00366F3E"/>
    <w:pPr>
      <w:keepNext/>
      <w:spacing w:before="240" w:after="60"/>
      <w:outlineLvl w:val="0"/>
    </w:pPr>
    <w:rPr>
      <w:rFonts w:ascii="Cambria" w:eastAsia="Times New Roman" w:hAnsi="Cambria"/>
      <w:b/>
      <w:bCs/>
      <w:kern w:val="32"/>
      <w:sz w:val="32"/>
      <w:szCs w:val="32"/>
    </w:rPr>
  </w:style>
  <w:style w:type="paragraph" w:styleId="Ttulo3">
    <w:name w:val="heading 3"/>
    <w:basedOn w:val="Normal"/>
    <w:link w:val="Ttulo3Char"/>
    <w:uiPriority w:val="9"/>
    <w:qFormat/>
    <w:rsid w:val="00366F3E"/>
    <w:pPr>
      <w:spacing w:before="100" w:beforeAutospacing="1" w:after="100" w:afterAutospacing="1" w:line="240" w:lineRule="auto"/>
      <w:outlineLvl w:val="2"/>
    </w:pPr>
    <w:rPr>
      <w:rFonts w:ascii="Times New Roman" w:eastAsia="Times New Roman" w:hAnsi="Times New Roman"/>
      <w:b/>
      <w:bCs/>
      <w:sz w:val="27"/>
      <w:szCs w:val="27"/>
      <w:lang w:eastAsia="pt-BR"/>
    </w:rPr>
  </w:style>
  <w:style w:type="paragraph" w:styleId="Ttulo4">
    <w:name w:val="heading 4"/>
    <w:basedOn w:val="Normal"/>
    <w:link w:val="Ttulo4Char"/>
    <w:uiPriority w:val="9"/>
    <w:qFormat/>
    <w:rsid w:val="00366F3E"/>
    <w:pPr>
      <w:spacing w:before="100" w:beforeAutospacing="1" w:after="100" w:afterAutospacing="1" w:line="240" w:lineRule="auto"/>
      <w:outlineLvl w:val="3"/>
    </w:pPr>
    <w:rPr>
      <w:rFonts w:ascii="Times New Roman" w:eastAsia="Times New Roman" w:hAnsi="Times New Roman"/>
      <w:b/>
      <w:bCs/>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366F3E"/>
    <w:rPr>
      <w:rFonts w:ascii="Cambria" w:eastAsia="Times New Roman" w:hAnsi="Cambria" w:cs="Times New Roman"/>
      <w:b/>
      <w:bCs/>
      <w:color w:val="000000"/>
      <w:kern w:val="32"/>
      <w:sz w:val="32"/>
      <w:szCs w:val="32"/>
      <w:lang w:eastAsia="en-US"/>
    </w:rPr>
  </w:style>
  <w:style w:type="character" w:customStyle="1" w:styleId="Ttulo3Char">
    <w:name w:val="Título 3 Char"/>
    <w:link w:val="Ttulo3"/>
    <w:uiPriority w:val="9"/>
    <w:rsid w:val="00366F3E"/>
    <w:rPr>
      <w:rFonts w:ascii="Times New Roman" w:eastAsia="Times New Roman" w:hAnsi="Times New Roman" w:cs="Times New Roman"/>
      <w:b/>
      <w:bCs/>
      <w:sz w:val="27"/>
      <w:szCs w:val="27"/>
      <w:lang w:eastAsia="pt-BR"/>
    </w:rPr>
  </w:style>
  <w:style w:type="character" w:customStyle="1" w:styleId="Ttulo4Char">
    <w:name w:val="Título 4 Char"/>
    <w:link w:val="Ttulo4"/>
    <w:uiPriority w:val="9"/>
    <w:rsid w:val="00366F3E"/>
    <w:rPr>
      <w:rFonts w:ascii="Times New Roman" w:eastAsia="Times New Roman" w:hAnsi="Times New Roman" w:cs="Times New Roman"/>
      <w:b/>
      <w:bCs/>
      <w:sz w:val="24"/>
      <w:szCs w:val="24"/>
      <w:lang w:eastAsia="pt-BR"/>
    </w:rPr>
  </w:style>
  <w:style w:type="character" w:styleId="Forte">
    <w:name w:val="Strong"/>
    <w:uiPriority w:val="22"/>
    <w:qFormat/>
    <w:rsid w:val="00366F3E"/>
    <w:rPr>
      <w:b/>
      <w:bCs/>
    </w:rPr>
  </w:style>
  <w:style w:type="paragraph" w:styleId="PargrafodaLista">
    <w:name w:val="List Paragraph"/>
    <w:basedOn w:val="Normal"/>
    <w:uiPriority w:val="34"/>
    <w:qFormat/>
    <w:rsid w:val="00366F3E"/>
    <w:pPr>
      <w:ind w:left="720"/>
      <w:contextualSpacing/>
    </w:pPr>
  </w:style>
  <w:style w:type="paragraph" w:styleId="CabealhodoSumrio">
    <w:name w:val="TOC Heading"/>
    <w:basedOn w:val="Ttulo1"/>
    <w:next w:val="Normal"/>
    <w:uiPriority w:val="39"/>
    <w:semiHidden/>
    <w:unhideWhenUsed/>
    <w:qFormat/>
    <w:rsid w:val="00366F3E"/>
    <w:pPr>
      <w:keepLines/>
      <w:spacing w:before="480" w:after="0"/>
      <w:outlineLvl w:val="9"/>
    </w:pPr>
    <w:rPr>
      <w:color w:val="365F91"/>
      <w:kern w:val="0"/>
      <w:sz w:val="28"/>
      <w:szCs w:val="28"/>
    </w:rPr>
  </w:style>
  <w:style w:type="character" w:customStyle="1" w:styleId="apple-converted-space">
    <w:name w:val="apple-converted-space"/>
    <w:basedOn w:val="Fontepargpadro"/>
    <w:rsid w:val="008036D8"/>
  </w:style>
  <w:style w:type="paragraph" w:styleId="Cabealho">
    <w:name w:val="header"/>
    <w:basedOn w:val="Normal"/>
    <w:link w:val="CabealhoChar"/>
    <w:uiPriority w:val="99"/>
    <w:semiHidden/>
    <w:unhideWhenUsed/>
    <w:rsid w:val="00746A86"/>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746A86"/>
    <w:rPr>
      <w:sz w:val="22"/>
      <w:szCs w:val="22"/>
      <w:lang w:eastAsia="en-US"/>
    </w:rPr>
  </w:style>
  <w:style w:type="paragraph" w:styleId="Rodap">
    <w:name w:val="footer"/>
    <w:basedOn w:val="Normal"/>
    <w:link w:val="RodapChar"/>
    <w:uiPriority w:val="99"/>
    <w:unhideWhenUsed/>
    <w:rsid w:val="00746A86"/>
    <w:pPr>
      <w:tabs>
        <w:tab w:val="center" w:pos="4252"/>
        <w:tab w:val="right" w:pos="8504"/>
      </w:tabs>
      <w:spacing w:after="0" w:line="240" w:lineRule="auto"/>
    </w:pPr>
  </w:style>
  <w:style w:type="character" w:customStyle="1" w:styleId="RodapChar">
    <w:name w:val="Rodapé Char"/>
    <w:basedOn w:val="Fontepargpadro"/>
    <w:link w:val="Rodap"/>
    <w:uiPriority w:val="99"/>
    <w:rsid w:val="00746A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4830</Words>
  <Characters>26086</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Rosane Carvalho</dc:creator>
  <cp:lastModifiedBy>Andre Joaquim da Silva</cp:lastModifiedBy>
  <cp:revision>2</cp:revision>
  <dcterms:created xsi:type="dcterms:W3CDTF">2016-09-20T22:35:00Z</dcterms:created>
  <dcterms:modified xsi:type="dcterms:W3CDTF">2016-09-20T22:35:00Z</dcterms:modified>
</cp:coreProperties>
</file>