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34621" w:rsidRDefault="00A34621" w:rsidP="00C95C6D">
      <w:pPr>
        <w:spacing w:after="0" w:line="360" w:lineRule="auto"/>
        <w:ind w:firstLine="708"/>
        <w:jc w:val="center"/>
        <w:rPr>
          <w:rFonts w:ascii="Arial" w:hAnsi="Arial" w:cs="Arial"/>
          <w:b/>
          <w:sz w:val="28"/>
          <w:szCs w:val="28"/>
        </w:rPr>
      </w:pPr>
      <w:r w:rsidRPr="00C95C6D">
        <w:rPr>
          <w:rFonts w:ascii="Arial" w:hAnsi="Arial" w:cs="Arial"/>
          <w:b/>
          <w:sz w:val="28"/>
          <w:szCs w:val="28"/>
        </w:rPr>
        <w:t>XIII SIMPÓSIO INTERNAC</w:t>
      </w:r>
      <w:r w:rsidR="00C95C6D" w:rsidRPr="00C95C6D">
        <w:rPr>
          <w:rFonts w:ascii="Arial" w:hAnsi="Arial" w:cs="Arial"/>
          <w:b/>
          <w:sz w:val="28"/>
          <w:szCs w:val="28"/>
        </w:rPr>
        <w:t xml:space="preserve">IONAL DE CIÊNCIAS INTEGRADA </w:t>
      </w:r>
      <w:r w:rsidRPr="00C95C6D">
        <w:rPr>
          <w:rFonts w:ascii="Arial" w:hAnsi="Arial" w:cs="Arial"/>
          <w:b/>
          <w:sz w:val="28"/>
          <w:szCs w:val="28"/>
        </w:rPr>
        <w:t>DA</w:t>
      </w:r>
      <w:r w:rsidR="00C95C6D" w:rsidRPr="00C95C6D">
        <w:rPr>
          <w:rFonts w:ascii="Arial" w:hAnsi="Arial" w:cs="Arial"/>
          <w:b/>
          <w:sz w:val="28"/>
          <w:szCs w:val="28"/>
        </w:rPr>
        <w:t xml:space="preserve"> </w:t>
      </w:r>
      <w:r w:rsidRPr="00C95C6D">
        <w:rPr>
          <w:rFonts w:ascii="Arial" w:hAnsi="Arial" w:cs="Arial"/>
          <w:b/>
          <w:sz w:val="28"/>
          <w:szCs w:val="28"/>
        </w:rPr>
        <w:t>UNAERP CAMPUS GUARUJÁ</w:t>
      </w:r>
    </w:p>
    <w:p w:rsidR="00C95C6D" w:rsidRDefault="00C95C6D" w:rsidP="00C95C6D">
      <w:pPr>
        <w:spacing w:after="0" w:line="360" w:lineRule="auto"/>
        <w:ind w:firstLine="708"/>
        <w:jc w:val="center"/>
        <w:rPr>
          <w:rFonts w:ascii="Arial" w:hAnsi="Arial" w:cs="Arial"/>
          <w:b/>
          <w:sz w:val="28"/>
          <w:szCs w:val="28"/>
        </w:rPr>
      </w:pPr>
    </w:p>
    <w:p w:rsidR="00C95C6D" w:rsidRPr="00C95C6D" w:rsidRDefault="00C95C6D" w:rsidP="00C95C6D">
      <w:pPr>
        <w:spacing w:after="0" w:line="360" w:lineRule="auto"/>
        <w:ind w:firstLine="708"/>
        <w:jc w:val="center"/>
        <w:rPr>
          <w:rFonts w:ascii="Arial" w:hAnsi="Arial" w:cs="Arial"/>
          <w:b/>
          <w:sz w:val="28"/>
          <w:szCs w:val="28"/>
        </w:rPr>
      </w:pPr>
      <w:r>
        <w:rPr>
          <w:rFonts w:ascii="Arial" w:hAnsi="Arial" w:cs="Arial"/>
          <w:b/>
          <w:sz w:val="28"/>
          <w:szCs w:val="28"/>
        </w:rPr>
        <w:t>Prevenção e Remediação de Catástrofes Ambientais</w:t>
      </w:r>
    </w:p>
    <w:p w:rsidR="00A34621" w:rsidRPr="00C95C6D" w:rsidRDefault="00A34621" w:rsidP="00636382">
      <w:pPr>
        <w:spacing w:line="360" w:lineRule="auto"/>
        <w:ind w:firstLine="708"/>
        <w:jc w:val="center"/>
        <w:rPr>
          <w:rFonts w:ascii="Arial" w:hAnsi="Arial" w:cs="Arial"/>
          <w:b/>
          <w:sz w:val="28"/>
          <w:szCs w:val="28"/>
        </w:rPr>
      </w:pPr>
    </w:p>
    <w:p w:rsidR="005F4374" w:rsidRPr="00C95C6D" w:rsidRDefault="001A194E" w:rsidP="00636382">
      <w:pPr>
        <w:spacing w:line="360" w:lineRule="auto"/>
        <w:ind w:firstLine="708"/>
        <w:jc w:val="center"/>
        <w:rPr>
          <w:rFonts w:ascii="Arial" w:hAnsi="Arial" w:cs="Arial"/>
          <w:b/>
          <w:sz w:val="24"/>
          <w:szCs w:val="28"/>
        </w:rPr>
      </w:pPr>
      <w:r w:rsidRPr="00C95C6D">
        <w:rPr>
          <w:rFonts w:ascii="Arial" w:hAnsi="Arial" w:cs="Arial"/>
          <w:b/>
          <w:sz w:val="24"/>
          <w:szCs w:val="28"/>
        </w:rPr>
        <w:t xml:space="preserve">A </w:t>
      </w:r>
      <w:r w:rsidR="00C95C6D" w:rsidRPr="00C95C6D">
        <w:rPr>
          <w:rFonts w:ascii="Arial" w:hAnsi="Arial" w:cs="Arial"/>
          <w:b/>
          <w:sz w:val="24"/>
          <w:szCs w:val="28"/>
        </w:rPr>
        <w:t>inovação no uso de materiais p</w:t>
      </w:r>
      <w:r w:rsidR="004A3213">
        <w:rPr>
          <w:rFonts w:ascii="Arial" w:hAnsi="Arial" w:cs="Arial"/>
          <w:b/>
          <w:sz w:val="24"/>
          <w:szCs w:val="28"/>
        </w:rPr>
        <w:t>ara o setor da Construção Civil</w:t>
      </w:r>
      <w:bookmarkStart w:id="0" w:name="_GoBack"/>
      <w:bookmarkEnd w:id="0"/>
    </w:p>
    <w:p w:rsidR="005F4374" w:rsidRDefault="005F4374" w:rsidP="007340B7">
      <w:pPr>
        <w:spacing w:after="0" w:line="360" w:lineRule="auto"/>
        <w:ind w:firstLine="708"/>
        <w:jc w:val="both"/>
        <w:rPr>
          <w:rFonts w:ascii="Arial" w:hAnsi="Arial" w:cs="Arial"/>
          <w:b/>
          <w:sz w:val="24"/>
          <w:szCs w:val="24"/>
        </w:rPr>
      </w:pPr>
    </w:p>
    <w:p w:rsidR="007340B7" w:rsidRDefault="007340B7" w:rsidP="007340B7">
      <w:pPr>
        <w:spacing w:after="0" w:line="360" w:lineRule="auto"/>
        <w:ind w:firstLine="708"/>
        <w:jc w:val="center"/>
        <w:rPr>
          <w:rFonts w:ascii="Arial" w:hAnsi="Arial" w:cs="Arial"/>
          <w:b/>
          <w:sz w:val="20"/>
          <w:szCs w:val="20"/>
        </w:rPr>
      </w:pPr>
      <w:r>
        <w:rPr>
          <w:rFonts w:ascii="Arial" w:hAnsi="Arial" w:cs="Arial"/>
          <w:b/>
          <w:sz w:val="20"/>
          <w:szCs w:val="20"/>
        </w:rPr>
        <w:t>Alexsandro Cesar de Souza</w:t>
      </w:r>
    </w:p>
    <w:p w:rsidR="007340B7" w:rsidRDefault="007340B7" w:rsidP="007340B7">
      <w:pPr>
        <w:spacing w:after="0" w:line="360" w:lineRule="auto"/>
        <w:ind w:firstLine="708"/>
        <w:jc w:val="center"/>
        <w:rPr>
          <w:rFonts w:ascii="Arial" w:hAnsi="Arial" w:cs="Arial"/>
          <w:b/>
          <w:sz w:val="20"/>
          <w:szCs w:val="20"/>
        </w:rPr>
      </w:pPr>
      <w:r>
        <w:rPr>
          <w:rFonts w:ascii="Arial" w:hAnsi="Arial" w:cs="Arial"/>
          <w:b/>
          <w:sz w:val="20"/>
          <w:szCs w:val="20"/>
        </w:rPr>
        <w:t>Aluno do Curso de Engenharia Civil</w:t>
      </w:r>
    </w:p>
    <w:p w:rsidR="007340B7" w:rsidRDefault="007340B7" w:rsidP="007340B7">
      <w:pPr>
        <w:spacing w:after="0" w:line="360" w:lineRule="auto"/>
        <w:ind w:firstLine="708"/>
        <w:jc w:val="center"/>
        <w:rPr>
          <w:rFonts w:ascii="Arial" w:hAnsi="Arial" w:cs="Arial"/>
          <w:b/>
          <w:sz w:val="20"/>
          <w:szCs w:val="20"/>
        </w:rPr>
      </w:pPr>
      <w:r>
        <w:rPr>
          <w:rFonts w:ascii="Arial" w:hAnsi="Arial" w:cs="Arial"/>
          <w:b/>
          <w:sz w:val="20"/>
          <w:szCs w:val="20"/>
        </w:rPr>
        <w:t>Universidade de Ribeirão Preto – UNAERP Campus Guarujá</w:t>
      </w:r>
    </w:p>
    <w:p w:rsidR="007340B7" w:rsidRPr="00951902" w:rsidRDefault="00951902" w:rsidP="007340B7">
      <w:pPr>
        <w:spacing w:after="0" w:line="360" w:lineRule="auto"/>
        <w:ind w:firstLine="708"/>
        <w:jc w:val="center"/>
        <w:rPr>
          <w:rFonts w:ascii="Arial" w:hAnsi="Arial" w:cs="Arial"/>
          <w:b/>
          <w:sz w:val="20"/>
          <w:szCs w:val="20"/>
        </w:rPr>
      </w:pPr>
      <w:r w:rsidRPr="00951902">
        <w:rPr>
          <w:rFonts w:ascii="Arial" w:hAnsi="Arial" w:cs="Arial"/>
          <w:b/>
          <w:sz w:val="20"/>
          <w:szCs w:val="20"/>
        </w:rPr>
        <w:t>alexsandrocsouza@hotmail.com</w:t>
      </w:r>
    </w:p>
    <w:p w:rsidR="007340B7" w:rsidRDefault="007340B7" w:rsidP="007340B7">
      <w:pPr>
        <w:spacing w:line="360" w:lineRule="auto"/>
        <w:ind w:firstLine="708"/>
        <w:jc w:val="center"/>
        <w:rPr>
          <w:rFonts w:ascii="Arial" w:hAnsi="Arial" w:cs="Arial"/>
          <w:b/>
          <w:sz w:val="20"/>
          <w:szCs w:val="20"/>
        </w:rPr>
      </w:pPr>
    </w:p>
    <w:p w:rsidR="007340B7" w:rsidRDefault="007340B7" w:rsidP="007340B7">
      <w:pPr>
        <w:spacing w:after="0" w:line="360" w:lineRule="auto"/>
        <w:ind w:firstLine="708"/>
        <w:jc w:val="center"/>
        <w:rPr>
          <w:rFonts w:ascii="Arial" w:hAnsi="Arial" w:cs="Arial"/>
          <w:b/>
          <w:sz w:val="20"/>
          <w:szCs w:val="20"/>
        </w:rPr>
      </w:pPr>
      <w:r>
        <w:rPr>
          <w:rFonts w:ascii="Arial" w:hAnsi="Arial" w:cs="Arial"/>
          <w:b/>
          <w:sz w:val="20"/>
          <w:szCs w:val="20"/>
        </w:rPr>
        <w:t>Clodoaldo dos Santos</w:t>
      </w:r>
    </w:p>
    <w:p w:rsidR="007340B7" w:rsidRDefault="007340B7" w:rsidP="007340B7">
      <w:pPr>
        <w:spacing w:after="0" w:line="360" w:lineRule="auto"/>
        <w:ind w:firstLine="708"/>
        <w:jc w:val="center"/>
        <w:rPr>
          <w:rFonts w:ascii="Arial" w:hAnsi="Arial" w:cs="Arial"/>
          <w:b/>
          <w:sz w:val="20"/>
          <w:szCs w:val="20"/>
        </w:rPr>
      </w:pPr>
      <w:r>
        <w:rPr>
          <w:rFonts w:ascii="Arial" w:hAnsi="Arial" w:cs="Arial"/>
          <w:b/>
          <w:sz w:val="20"/>
          <w:szCs w:val="20"/>
        </w:rPr>
        <w:t>Aluno do Curso de Engenharia Civil</w:t>
      </w:r>
    </w:p>
    <w:p w:rsidR="007340B7" w:rsidRDefault="007340B7" w:rsidP="007340B7">
      <w:pPr>
        <w:spacing w:after="0" w:line="360" w:lineRule="auto"/>
        <w:ind w:firstLine="708"/>
        <w:jc w:val="center"/>
        <w:rPr>
          <w:rFonts w:ascii="Arial" w:hAnsi="Arial" w:cs="Arial"/>
          <w:b/>
          <w:sz w:val="20"/>
          <w:szCs w:val="20"/>
        </w:rPr>
      </w:pPr>
      <w:r>
        <w:rPr>
          <w:rFonts w:ascii="Arial" w:hAnsi="Arial" w:cs="Arial"/>
          <w:b/>
          <w:sz w:val="20"/>
          <w:szCs w:val="20"/>
        </w:rPr>
        <w:t>Universidade de Ribeirão Preto – UNAERP Campus Guarujá</w:t>
      </w:r>
    </w:p>
    <w:p w:rsidR="007340B7" w:rsidRPr="001A2664" w:rsidRDefault="001A2664" w:rsidP="007340B7">
      <w:pPr>
        <w:spacing w:after="0" w:line="360" w:lineRule="auto"/>
        <w:ind w:firstLine="708"/>
        <w:jc w:val="center"/>
        <w:rPr>
          <w:rFonts w:ascii="Arial" w:hAnsi="Arial" w:cs="Arial"/>
          <w:b/>
          <w:sz w:val="20"/>
          <w:szCs w:val="20"/>
        </w:rPr>
      </w:pPr>
      <w:r>
        <w:rPr>
          <w:rFonts w:ascii="Arial" w:hAnsi="Arial" w:cs="Arial"/>
          <w:b/>
          <w:sz w:val="20"/>
          <w:szCs w:val="20"/>
        </w:rPr>
        <w:t>c</w:t>
      </w:r>
      <w:r w:rsidRPr="001A2664">
        <w:rPr>
          <w:rFonts w:ascii="Arial" w:hAnsi="Arial" w:cs="Arial"/>
          <w:b/>
          <w:sz w:val="20"/>
          <w:szCs w:val="20"/>
        </w:rPr>
        <w:t>santos.2016@outlook.com</w:t>
      </w:r>
    </w:p>
    <w:p w:rsidR="007340B7" w:rsidRDefault="007340B7" w:rsidP="007340B7">
      <w:pPr>
        <w:spacing w:line="360" w:lineRule="auto"/>
        <w:ind w:firstLine="708"/>
        <w:jc w:val="center"/>
        <w:rPr>
          <w:rFonts w:ascii="Arial" w:hAnsi="Arial" w:cs="Arial"/>
          <w:b/>
          <w:sz w:val="20"/>
          <w:szCs w:val="20"/>
        </w:rPr>
      </w:pPr>
    </w:p>
    <w:p w:rsidR="007340B7" w:rsidRDefault="007340B7" w:rsidP="007340B7">
      <w:pPr>
        <w:spacing w:after="0" w:line="360" w:lineRule="auto"/>
        <w:ind w:firstLine="708"/>
        <w:jc w:val="center"/>
        <w:rPr>
          <w:rFonts w:ascii="Arial" w:hAnsi="Arial" w:cs="Arial"/>
          <w:b/>
          <w:sz w:val="20"/>
          <w:szCs w:val="20"/>
        </w:rPr>
      </w:pPr>
      <w:proofErr w:type="spellStart"/>
      <w:r>
        <w:rPr>
          <w:rFonts w:ascii="Arial" w:hAnsi="Arial" w:cs="Arial"/>
          <w:b/>
          <w:sz w:val="20"/>
          <w:szCs w:val="20"/>
        </w:rPr>
        <w:t>Edielson</w:t>
      </w:r>
      <w:proofErr w:type="spellEnd"/>
      <w:r>
        <w:rPr>
          <w:rFonts w:ascii="Arial" w:hAnsi="Arial" w:cs="Arial"/>
          <w:b/>
          <w:sz w:val="20"/>
          <w:szCs w:val="20"/>
        </w:rPr>
        <w:t xml:space="preserve"> Vieira de Menezes</w:t>
      </w:r>
    </w:p>
    <w:p w:rsidR="007340B7" w:rsidRDefault="007340B7" w:rsidP="007340B7">
      <w:pPr>
        <w:spacing w:after="0" w:line="360" w:lineRule="auto"/>
        <w:ind w:firstLine="708"/>
        <w:jc w:val="center"/>
        <w:rPr>
          <w:rFonts w:ascii="Arial" w:hAnsi="Arial" w:cs="Arial"/>
          <w:b/>
          <w:sz w:val="20"/>
          <w:szCs w:val="20"/>
        </w:rPr>
      </w:pPr>
      <w:r>
        <w:rPr>
          <w:rFonts w:ascii="Arial" w:hAnsi="Arial" w:cs="Arial"/>
          <w:b/>
          <w:sz w:val="20"/>
          <w:szCs w:val="20"/>
        </w:rPr>
        <w:t>Aluno do Curso de Engenharia Civil</w:t>
      </w:r>
    </w:p>
    <w:p w:rsidR="007340B7" w:rsidRDefault="007340B7" w:rsidP="007340B7">
      <w:pPr>
        <w:spacing w:after="0" w:line="360" w:lineRule="auto"/>
        <w:ind w:firstLine="708"/>
        <w:jc w:val="center"/>
        <w:rPr>
          <w:rFonts w:ascii="Arial" w:hAnsi="Arial" w:cs="Arial"/>
          <w:b/>
          <w:sz w:val="20"/>
          <w:szCs w:val="20"/>
        </w:rPr>
      </w:pPr>
      <w:r>
        <w:rPr>
          <w:rFonts w:ascii="Arial" w:hAnsi="Arial" w:cs="Arial"/>
          <w:b/>
          <w:sz w:val="20"/>
          <w:szCs w:val="20"/>
        </w:rPr>
        <w:t>Universidade de Ribeirão Preto – UNAERP Campus Guarujá</w:t>
      </w:r>
    </w:p>
    <w:p w:rsidR="007340B7" w:rsidRPr="00774CA5" w:rsidRDefault="00774CA5" w:rsidP="007340B7">
      <w:pPr>
        <w:spacing w:after="0" w:line="360" w:lineRule="auto"/>
        <w:ind w:firstLine="708"/>
        <w:jc w:val="center"/>
        <w:rPr>
          <w:rFonts w:ascii="Arial" w:hAnsi="Arial" w:cs="Arial"/>
          <w:b/>
          <w:sz w:val="20"/>
          <w:szCs w:val="20"/>
        </w:rPr>
      </w:pPr>
      <w:r w:rsidRPr="00774CA5">
        <w:rPr>
          <w:rFonts w:ascii="Arial" w:hAnsi="Arial" w:cs="Arial"/>
          <w:b/>
          <w:sz w:val="20"/>
          <w:szCs w:val="20"/>
        </w:rPr>
        <w:t>edielson.menezes@yahoo.com</w:t>
      </w:r>
    </w:p>
    <w:p w:rsidR="007340B7" w:rsidRDefault="007340B7" w:rsidP="007340B7">
      <w:pPr>
        <w:spacing w:line="360" w:lineRule="auto"/>
        <w:ind w:firstLine="708"/>
        <w:jc w:val="center"/>
        <w:rPr>
          <w:rFonts w:ascii="Arial" w:hAnsi="Arial" w:cs="Arial"/>
          <w:b/>
          <w:sz w:val="20"/>
          <w:szCs w:val="20"/>
        </w:rPr>
      </w:pPr>
    </w:p>
    <w:p w:rsidR="007340B7" w:rsidRDefault="007340B7" w:rsidP="007340B7">
      <w:pPr>
        <w:spacing w:after="0" w:line="360" w:lineRule="auto"/>
        <w:ind w:firstLine="708"/>
        <w:jc w:val="center"/>
        <w:rPr>
          <w:rFonts w:ascii="Arial" w:hAnsi="Arial" w:cs="Arial"/>
          <w:b/>
          <w:sz w:val="20"/>
          <w:szCs w:val="20"/>
        </w:rPr>
      </w:pPr>
      <w:r>
        <w:rPr>
          <w:rFonts w:ascii="Arial" w:hAnsi="Arial" w:cs="Arial"/>
          <w:b/>
          <w:sz w:val="20"/>
          <w:szCs w:val="20"/>
        </w:rPr>
        <w:t>Jackson Venceslau dos Santos</w:t>
      </w:r>
    </w:p>
    <w:p w:rsidR="007340B7" w:rsidRDefault="007340B7" w:rsidP="007340B7">
      <w:pPr>
        <w:spacing w:after="0" w:line="360" w:lineRule="auto"/>
        <w:ind w:firstLine="708"/>
        <w:jc w:val="center"/>
        <w:rPr>
          <w:rFonts w:ascii="Arial" w:hAnsi="Arial" w:cs="Arial"/>
          <w:b/>
          <w:sz w:val="20"/>
          <w:szCs w:val="20"/>
        </w:rPr>
      </w:pPr>
      <w:r>
        <w:rPr>
          <w:rFonts w:ascii="Arial" w:hAnsi="Arial" w:cs="Arial"/>
          <w:b/>
          <w:sz w:val="20"/>
          <w:szCs w:val="20"/>
        </w:rPr>
        <w:t>Aluno do Curso de Engenharia Civil</w:t>
      </w:r>
    </w:p>
    <w:p w:rsidR="007340B7" w:rsidRDefault="007340B7" w:rsidP="007340B7">
      <w:pPr>
        <w:spacing w:after="0" w:line="360" w:lineRule="auto"/>
        <w:ind w:firstLine="708"/>
        <w:jc w:val="center"/>
        <w:rPr>
          <w:rFonts w:ascii="Arial" w:hAnsi="Arial" w:cs="Arial"/>
          <w:b/>
          <w:sz w:val="20"/>
          <w:szCs w:val="20"/>
        </w:rPr>
      </w:pPr>
      <w:r>
        <w:rPr>
          <w:rFonts w:ascii="Arial" w:hAnsi="Arial" w:cs="Arial"/>
          <w:b/>
          <w:sz w:val="20"/>
          <w:szCs w:val="20"/>
        </w:rPr>
        <w:t>Universidade de Ribeirão Preto – UNAERP Campus Guarujá</w:t>
      </w:r>
    </w:p>
    <w:p w:rsidR="007340B7" w:rsidRDefault="006A65D0" w:rsidP="000D19A7">
      <w:pPr>
        <w:spacing w:line="240" w:lineRule="auto"/>
        <w:ind w:firstLine="709"/>
        <w:jc w:val="center"/>
        <w:rPr>
          <w:rFonts w:ascii="Arial" w:hAnsi="Arial" w:cs="Arial"/>
          <w:b/>
          <w:sz w:val="20"/>
          <w:szCs w:val="20"/>
        </w:rPr>
      </w:pPr>
      <w:r w:rsidRPr="006A65D0">
        <w:rPr>
          <w:rFonts w:ascii="Arial" w:hAnsi="Arial" w:cs="Arial"/>
          <w:b/>
          <w:sz w:val="20"/>
          <w:szCs w:val="20"/>
        </w:rPr>
        <w:t>jackson.venceslau@hotmail.com</w:t>
      </w:r>
    </w:p>
    <w:p w:rsidR="00010F26" w:rsidRDefault="00010F26" w:rsidP="000D19A7">
      <w:pPr>
        <w:spacing w:line="240" w:lineRule="auto"/>
        <w:ind w:firstLine="709"/>
        <w:jc w:val="center"/>
        <w:rPr>
          <w:rFonts w:ascii="Arial" w:hAnsi="Arial" w:cs="Arial"/>
          <w:b/>
          <w:sz w:val="20"/>
          <w:szCs w:val="20"/>
        </w:rPr>
      </w:pPr>
    </w:p>
    <w:p w:rsidR="007340B7" w:rsidRDefault="007340B7" w:rsidP="000D19A7">
      <w:pPr>
        <w:spacing w:after="0" w:line="240" w:lineRule="auto"/>
        <w:ind w:firstLine="709"/>
        <w:jc w:val="center"/>
        <w:rPr>
          <w:rFonts w:ascii="Arial" w:hAnsi="Arial" w:cs="Arial"/>
          <w:b/>
          <w:sz w:val="20"/>
          <w:szCs w:val="20"/>
        </w:rPr>
      </w:pPr>
      <w:r>
        <w:rPr>
          <w:rFonts w:ascii="Arial" w:hAnsi="Arial" w:cs="Arial"/>
          <w:b/>
          <w:sz w:val="20"/>
          <w:szCs w:val="20"/>
        </w:rPr>
        <w:t>Humberto de Sousa Silva</w:t>
      </w:r>
    </w:p>
    <w:p w:rsidR="007340B7" w:rsidRDefault="007340B7" w:rsidP="007340B7">
      <w:pPr>
        <w:spacing w:after="0" w:line="360" w:lineRule="auto"/>
        <w:ind w:firstLine="708"/>
        <w:jc w:val="center"/>
        <w:rPr>
          <w:rFonts w:ascii="Arial" w:hAnsi="Arial" w:cs="Arial"/>
          <w:b/>
          <w:sz w:val="20"/>
          <w:szCs w:val="20"/>
        </w:rPr>
      </w:pPr>
      <w:r>
        <w:rPr>
          <w:rFonts w:ascii="Arial" w:hAnsi="Arial" w:cs="Arial"/>
          <w:b/>
          <w:sz w:val="20"/>
          <w:szCs w:val="20"/>
        </w:rPr>
        <w:t>Professor do Curso de Engenharia Civil</w:t>
      </w:r>
    </w:p>
    <w:p w:rsidR="007340B7" w:rsidRDefault="007340B7" w:rsidP="007340B7">
      <w:pPr>
        <w:spacing w:after="0" w:line="360" w:lineRule="auto"/>
        <w:ind w:firstLine="708"/>
        <w:jc w:val="center"/>
        <w:rPr>
          <w:rFonts w:ascii="Arial" w:hAnsi="Arial" w:cs="Arial"/>
          <w:b/>
          <w:sz w:val="20"/>
          <w:szCs w:val="20"/>
        </w:rPr>
      </w:pPr>
      <w:r>
        <w:rPr>
          <w:rFonts w:ascii="Arial" w:hAnsi="Arial" w:cs="Arial"/>
          <w:b/>
          <w:sz w:val="20"/>
          <w:szCs w:val="20"/>
        </w:rPr>
        <w:t>Universidade de Ribeirão Preto – UNAERP Campus Guarujá</w:t>
      </w:r>
    </w:p>
    <w:p w:rsidR="007340B7" w:rsidRPr="007340B7" w:rsidRDefault="007340B7" w:rsidP="007340B7">
      <w:pPr>
        <w:spacing w:after="0" w:line="360" w:lineRule="auto"/>
        <w:ind w:firstLine="708"/>
        <w:jc w:val="center"/>
        <w:rPr>
          <w:rFonts w:ascii="Arial" w:hAnsi="Arial" w:cs="Arial"/>
          <w:b/>
          <w:sz w:val="20"/>
          <w:szCs w:val="20"/>
        </w:rPr>
      </w:pPr>
      <w:r w:rsidRPr="007340B7">
        <w:rPr>
          <w:rFonts w:ascii="Arial" w:hAnsi="Arial" w:cs="Arial"/>
          <w:b/>
          <w:sz w:val="20"/>
          <w:szCs w:val="20"/>
        </w:rPr>
        <w:t>humbertosousasilva@gmail.com</w:t>
      </w:r>
    </w:p>
    <w:p w:rsidR="007340B7" w:rsidRDefault="007340B7" w:rsidP="007340B7">
      <w:pPr>
        <w:spacing w:line="360" w:lineRule="auto"/>
        <w:ind w:firstLine="708"/>
        <w:jc w:val="center"/>
        <w:rPr>
          <w:rFonts w:ascii="Arial" w:hAnsi="Arial" w:cs="Arial"/>
          <w:b/>
          <w:sz w:val="20"/>
          <w:szCs w:val="20"/>
        </w:rPr>
      </w:pPr>
    </w:p>
    <w:p w:rsidR="00503F07" w:rsidRPr="00503F07" w:rsidRDefault="00503F07" w:rsidP="007340B7">
      <w:pPr>
        <w:spacing w:line="360" w:lineRule="auto"/>
        <w:ind w:firstLine="708"/>
        <w:jc w:val="center"/>
        <w:rPr>
          <w:rFonts w:ascii="Arial" w:hAnsi="Arial" w:cs="Arial"/>
          <w:b/>
          <w:sz w:val="24"/>
          <w:szCs w:val="20"/>
        </w:rPr>
      </w:pPr>
      <w:r w:rsidRPr="00503F07">
        <w:rPr>
          <w:rFonts w:ascii="Arial" w:hAnsi="Arial" w:cs="Arial"/>
          <w:b/>
          <w:sz w:val="24"/>
          <w:szCs w:val="20"/>
        </w:rPr>
        <w:t>Esse simpósio tem o apoio da Fundação Fernando Eduardo Lee</w:t>
      </w:r>
    </w:p>
    <w:p w:rsidR="005F4374" w:rsidRPr="00C95C6D" w:rsidRDefault="005B12F1" w:rsidP="00B641A1">
      <w:pPr>
        <w:spacing w:line="240" w:lineRule="auto"/>
        <w:rPr>
          <w:rFonts w:ascii="Arial" w:hAnsi="Arial" w:cs="Arial"/>
          <w:b/>
          <w:sz w:val="24"/>
          <w:szCs w:val="24"/>
        </w:rPr>
      </w:pPr>
      <w:r>
        <w:rPr>
          <w:rFonts w:ascii="Arial" w:hAnsi="Arial" w:cs="Arial"/>
          <w:b/>
          <w:sz w:val="24"/>
          <w:szCs w:val="24"/>
        </w:rPr>
        <w:lastRenderedPageBreak/>
        <w:t>Resumo</w:t>
      </w:r>
      <w:r w:rsidR="00D706B8">
        <w:rPr>
          <w:rFonts w:ascii="Arial" w:hAnsi="Arial" w:cs="Arial"/>
          <w:b/>
          <w:sz w:val="24"/>
          <w:szCs w:val="24"/>
        </w:rPr>
        <w:t>:</w:t>
      </w:r>
    </w:p>
    <w:p w:rsidR="005F4374" w:rsidRDefault="005F4374" w:rsidP="00A70ED4">
      <w:pPr>
        <w:spacing w:before="240" w:line="240" w:lineRule="auto"/>
        <w:jc w:val="both"/>
        <w:rPr>
          <w:rFonts w:ascii="Arial" w:hAnsi="Arial" w:cs="Arial"/>
          <w:sz w:val="24"/>
          <w:szCs w:val="24"/>
        </w:rPr>
      </w:pPr>
      <w:r w:rsidRPr="00C95C6D">
        <w:rPr>
          <w:rFonts w:ascii="Arial" w:hAnsi="Arial" w:cs="Arial"/>
          <w:sz w:val="24"/>
          <w:szCs w:val="24"/>
        </w:rPr>
        <w:t>Atualmente, observa-se a introdução de uma grande variedade de materiais e processos construtivos, contribuindo para a melhoria de vários aspectos de organização que conduzem a uma maior qualidade e redução do desperdício. Em acréscimo</w:t>
      </w:r>
      <w:r w:rsidR="006E6CD7" w:rsidRPr="00C95C6D">
        <w:rPr>
          <w:rFonts w:ascii="Arial" w:hAnsi="Arial" w:cs="Arial"/>
          <w:sz w:val="24"/>
          <w:szCs w:val="24"/>
        </w:rPr>
        <w:t>,</w:t>
      </w:r>
      <w:r w:rsidRPr="00C95C6D">
        <w:rPr>
          <w:rFonts w:ascii="Arial" w:hAnsi="Arial" w:cs="Arial"/>
          <w:sz w:val="24"/>
          <w:szCs w:val="24"/>
        </w:rPr>
        <w:t xml:space="preserve"> destaca-se o fato que a utilização destas inovações aparece como uma importante ferramenta para que as construtoras obtenham vantagens frente a seus concorrentes. A introdução de inovações na indústria da construçã</w:t>
      </w:r>
      <w:r w:rsidR="006E6CD7" w:rsidRPr="00C95C6D">
        <w:rPr>
          <w:rFonts w:ascii="Arial" w:hAnsi="Arial" w:cs="Arial"/>
          <w:sz w:val="24"/>
          <w:szCs w:val="24"/>
        </w:rPr>
        <w:t>o é semelhante a outros setores,</w:t>
      </w:r>
      <w:r w:rsidRPr="00C95C6D">
        <w:rPr>
          <w:rFonts w:ascii="Arial" w:hAnsi="Arial" w:cs="Arial"/>
          <w:sz w:val="24"/>
          <w:szCs w:val="24"/>
        </w:rPr>
        <w:t xml:space="preserve"> </w:t>
      </w:r>
      <w:r w:rsidR="006E6CD7" w:rsidRPr="00C95C6D">
        <w:rPr>
          <w:rFonts w:ascii="Arial" w:hAnsi="Arial" w:cs="Arial"/>
          <w:sz w:val="24"/>
          <w:szCs w:val="24"/>
        </w:rPr>
        <w:t>n</w:t>
      </w:r>
      <w:r w:rsidRPr="00C95C6D">
        <w:rPr>
          <w:rFonts w:ascii="Arial" w:hAnsi="Arial" w:cs="Arial"/>
          <w:sz w:val="24"/>
          <w:szCs w:val="24"/>
        </w:rPr>
        <w:t>o entanto, o setor da construção tem como peculiaridade a resistência dos profissionais em assumir os riscos da incerteza em mudar. Esta resistência, somada à natureza multidisciplinar nos projetos que, às vezes</w:t>
      </w:r>
      <w:r w:rsidR="00CB61FE" w:rsidRPr="00C95C6D">
        <w:rPr>
          <w:rFonts w:ascii="Arial" w:hAnsi="Arial" w:cs="Arial"/>
          <w:sz w:val="24"/>
          <w:szCs w:val="24"/>
        </w:rPr>
        <w:t>,</w:t>
      </w:r>
      <w:r w:rsidRPr="00C95C6D">
        <w:rPr>
          <w:rFonts w:ascii="Arial" w:hAnsi="Arial" w:cs="Arial"/>
          <w:sz w:val="24"/>
          <w:szCs w:val="24"/>
        </w:rPr>
        <w:t xml:space="preserve"> significa o envolvimento de várias empresas, e a dependência do setor quanto à pesquisa de novos materiais e equipamentos, faz com que a construção civil não se modernize no ritmo de outros setores. São exemplos de inovações</w:t>
      </w:r>
      <w:r w:rsidR="00CB61FE" w:rsidRPr="00C95C6D">
        <w:rPr>
          <w:rFonts w:ascii="Arial" w:hAnsi="Arial" w:cs="Arial"/>
          <w:sz w:val="24"/>
          <w:szCs w:val="24"/>
        </w:rPr>
        <w:t xml:space="preserve"> discutidas nesse trabalho a</w:t>
      </w:r>
      <w:r w:rsidRPr="00C95C6D">
        <w:rPr>
          <w:rFonts w:ascii="Arial" w:hAnsi="Arial" w:cs="Arial"/>
          <w:sz w:val="24"/>
          <w:szCs w:val="24"/>
        </w:rPr>
        <w:t xml:space="preserve"> Solda </w:t>
      </w:r>
      <w:r w:rsidR="00CB61FE" w:rsidRPr="00C95C6D">
        <w:rPr>
          <w:rFonts w:ascii="Arial" w:hAnsi="Arial" w:cs="Arial"/>
          <w:sz w:val="24"/>
          <w:szCs w:val="24"/>
        </w:rPr>
        <w:t>Termo</w:t>
      </w:r>
      <w:r w:rsidRPr="00C95C6D">
        <w:rPr>
          <w:rFonts w:ascii="Arial" w:hAnsi="Arial" w:cs="Arial"/>
          <w:sz w:val="24"/>
          <w:szCs w:val="24"/>
        </w:rPr>
        <w:t xml:space="preserve">fusão, </w:t>
      </w:r>
      <w:r w:rsidR="00CB61FE" w:rsidRPr="00C95C6D">
        <w:rPr>
          <w:rFonts w:ascii="Arial" w:hAnsi="Arial" w:cs="Arial"/>
          <w:sz w:val="24"/>
          <w:szCs w:val="24"/>
        </w:rPr>
        <w:t xml:space="preserve">o </w:t>
      </w:r>
      <w:r w:rsidRPr="00C95C6D">
        <w:rPr>
          <w:rFonts w:ascii="Arial" w:hAnsi="Arial" w:cs="Arial"/>
          <w:sz w:val="24"/>
          <w:szCs w:val="24"/>
        </w:rPr>
        <w:t xml:space="preserve">Tijolo de Solo Cimento, </w:t>
      </w:r>
      <w:r w:rsidR="00CB61FE" w:rsidRPr="00C95C6D">
        <w:rPr>
          <w:rFonts w:ascii="Arial" w:hAnsi="Arial" w:cs="Arial"/>
          <w:sz w:val="24"/>
          <w:szCs w:val="24"/>
        </w:rPr>
        <w:t>a</w:t>
      </w:r>
      <w:r w:rsidR="00E1008A" w:rsidRPr="00C95C6D">
        <w:rPr>
          <w:rFonts w:ascii="Arial" w:hAnsi="Arial" w:cs="Arial"/>
          <w:sz w:val="24"/>
          <w:szCs w:val="24"/>
        </w:rPr>
        <w:t xml:space="preserve"> estrutura</w:t>
      </w:r>
      <w:r w:rsidR="00CB61FE" w:rsidRPr="00C95C6D">
        <w:rPr>
          <w:rFonts w:ascii="Arial" w:hAnsi="Arial" w:cs="Arial"/>
          <w:sz w:val="24"/>
          <w:szCs w:val="24"/>
        </w:rPr>
        <w:t xml:space="preserve"> </w:t>
      </w:r>
      <w:r w:rsidRPr="00241B90">
        <w:rPr>
          <w:rFonts w:ascii="Arial" w:hAnsi="Arial" w:cs="Arial"/>
          <w:i/>
          <w:sz w:val="24"/>
          <w:szCs w:val="24"/>
        </w:rPr>
        <w:t>Ste</w:t>
      </w:r>
      <w:r w:rsidR="00241B90" w:rsidRPr="00241B90">
        <w:rPr>
          <w:rFonts w:ascii="Arial" w:hAnsi="Arial" w:cs="Arial"/>
          <w:i/>
          <w:sz w:val="24"/>
          <w:szCs w:val="24"/>
        </w:rPr>
        <w:t>e</w:t>
      </w:r>
      <w:r w:rsidRPr="00241B90">
        <w:rPr>
          <w:rFonts w:ascii="Arial" w:hAnsi="Arial" w:cs="Arial"/>
          <w:i/>
          <w:sz w:val="24"/>
          <w:szCs w:val="24"/>
        </w:rPr>
        <w:t>l</w:t>
      </w:r>
      <w:r w:rsidR="00241B90" w:rsidRPr="00241B90">
        <w:rPr>
          <w:rFonts w:ascii="Arial" w:hAnsi="Arial" w:cs="Arial"/>
          <w:i/>
          <w:sz w:val="24"/>
          <w:szCs w:val="24"/>
        </w:rPr>
        <w:t>-</w:t>
      </w:r>
      <w:r w:rsidRPr="00241B90">
        <w:rPr>
          <w:rFonts w:ascii="Arial" w:hAnsi="Arial" w:cs="Arial"/>
          <w:i/>
          <w:sz w:val="24"/>
          <w:szCs w:val="24"/>
        </w:rPr>
        <w:t>Frame</w:t>
      </w:r>
      <w:r w:rsidRPr="00C95C6D">
        <w:rPr>
          <w:rFonts w:ascii="Arial" w:hAnsi="Arial" w:cs="Arial"/>
          <w:sz w:val="24"/>
          <w:szCs w:val="24"/>
        </w:rPr>
        <w:t xml:space="preserve"> e </w:t>
      </w:r>
      <w:r w:rsidR="00E1008A" w:rsidRPr="00C95C6D">
        <w:rPr>
          <w:rFonts w:ascii="Arial" w:hAnsi="Arial" w:cs="Arial"/>
          <w:sz w:val="24"/>
          <w:szCs w:val="24"/>
        </w:rPr>
        <w:t xml:space="preserve">a estrutura </w:t>
      </w:r>
      <w:proofErr w:type="spellStart"/>
      <w:r w:rsidRPr="00241B90">
        <w:rPr>
          <w:rFonts w:ascii="Arial" w:hAnsi="Arial" w:cs="Arial"/>
          <w:i/>
          <w:sz w:val="24"/>
          <w:szCs w:val="24"/>
        </w:rPr>
        <w:t>Tilt-up</w:t>
      </w:r>
      <w:proofErr w:type="spellEnd"/>
      <w:r w:rsidRPr="00C95C6D">
        <w:rPr>
          <w:rFonts w:ascii="Arial" w:hAnsi="Arial" w:cs="Arial"/>
          <w:sz w:val="24"/>
          <w:szCs w:val="24"/>
        </w:rPr>
        <w:t>.</w:t>
      </w:r>
    </w:p>
    <w:p w:rsidR="005F4374" w:rsidRPr="005B12F1" w:rsidRDefault="005F4374" w:rsidP="00A70ED4">
      <w:pPr>
        <w:spacing w:before="240" w:line="360" w:lineRule="auto"/>
        <w:jc w:val="both"/>
        <w:rPr>
          <w:rFonts w:ascii="Arial" w:hAnsi="Arial" w:cs="Arial"/>
          <w:sz w:val="24"/>
          <w:szCs w:val="24"/>
        </w:rPr>
      </w:pPr>
      <w:r w:rsidRPr="00A70ED4">
        <w:rPr>
          <w:rFonts w:ascii="Arial" w:hAnsi="Arial" w:cs="Arial"/>
          <w:b/>
          <w:sz w:val="24"/>
          <w:szCs w:val="24"/>
        </w:rPr>
        <w:t>Palavras-chave</w:t>
      </w:r>
      <w:r w:rsidR="00174015">
        <w:rPr>
          <w:rFonts w:ascii="Arial" w:hAnsi="Arial" w:cs="Arial"/>
          <w:sz w:val="24"/>
          <w:szCs w:val="24"/>
        </w:rPr>
        <w:t xml:space="preserve">: </w:t>
      </w:r>
      <w:proofErr w:type="spellStart"/>
      <w:r w:rsidR="005B12F1">
        <w:rPr>
          <w:rFonts w:ascii="Arial" w:hAnsi="Arial" w:cs="Arial"/>
          <w:sz w:val="24"/>
          <w:szCs w:val="24"/>
        </w:rPr>
        <w:t>Termofusão</w:t>
      </w:r>
      <w:proofErr w:type="spellEnd"/>
      <w:r w:rsidR="005B12F1">
        <w:rPr>
          <w:rFonts w:ascii="Arial" w:hAnsi="Arial" w:cs="Arial"/>
          <w:sz w:val="24"/>
          <w:szCs w:val="24"/>
        </w:rPr>
        <w:t>;</w:t>
      </w:r>
      <w:r w:rsidRPr="00C95C6D">
        <w:rPr>
          <w:rFonts w:ascii="Arial" w:hAnsi="Arial" w:cs="Arial"/>
          <w:sz w:val="24"/>
          <w:szCs w:val="24"/>
        </w:rPr>
        <w:t xml:space="preserve"> </w:t>
      </w:r>
      <w:proofErr w:type="spellStart"/>
      <w:r w:rsidR="00174015" w:rsidRPr="00241B90">
        <w:rPr>
          <w:rFonts w:ascii="Arial" w:hAnsi="Arial" w:cs="Arial"/>
          <w:i/>
          <w:sz w:val="24"/>
          <w:szCs w:val="24"/>
        </w:rPr>
        <w:t>St</w:t>
      </w:r>
      <w:r w:rsidR="00241B90">
        <w:rPr>
          <w:rFonts w:ascii="Arial" w:hAnsi="Arial" w:cs="Arial"/>
          <w:i/>
          <w:sz w:val="24"/>
          <w:szCs w:val="24"/>
        </w:rPr>
        <w:t>e</w:t>
      </w:r>
      <w:r w:rsidR="00174015" w:rsidRPr="00241B90">
        <w:rPr>
          <w:rFonts w:ascii="Arial" w:hAnsi="Arial" w:cs="Arial"/>
          <w:i/>
          <w:sz w:val="24"/>
          <w:szCs w:val="24"/>
        </w:rPr>
        <w:t>ell</w:t>
      </w:r>
      <w:proofErr w:type="spellEnd"/>
      <w:r w:rsidR="00174015" w:rsidRPr="00241B90">
        <w:rPr>
          <w:rFonts w:ascii="Arial" w:hAnsi="Arial" w:cs="Arial"/>
          <w:i/>
          <w:sz w:val="24"/>
          <w:szCs w:val="24"/>
        </w:rPr>
        <w:t>-</w:t>
      </w:r>
      <w:r w:rsidRPr="00241B90">
        <w:rPr>
          <w:rFonts w:ascii="Arial" w:hAnsi="Arial" w:cs="Arial"/>
          <w:i/>
          <w:sz w:val="24"/>
          <w:szCs w:val="24"/>
        </w:rPr>
        <w:t>frame</w:t>
      </w:r>
      <w:r w:rsidR="005B12F1">
        <w:rPr>
          <w:rFonts w:ascii="Arial" w:hAnsi="Arial" w:cs="Arial"/>
          <w:sz w:val="24"/>
          <w:szCs w:val="24"/>
        </w:rPr>
        <w:t>;</w:t>
      </w:r>
      <w:r w:rsidRPr="00174015">
        <w:rPr>
          <w:rFonts w:ascii="Arial" w:hAnsi="Arial" w:cs="Arial"/>
          <w:sz w:val="24"/>
          <w:szCs w:val="24"/>
        </w:rPr>
        <w:t xml:space="preserve"> </w:t>
      </w:r>
      <w:proofErr w:type="spellStart"/>
      <w:r w:rsidRPr="00241B90">
        <w:rPr>
          <w:rFonts w:ascii="Arial" w:hAnsi="Arial" w:cs="Arial"/>
          <w:i/>
          <w:sz w:val="24"/>
          <w:szCs w:val="24"/>
        </w:rPr>
        <w:t>Tilt-up</w:t>
      </w:r>
      <w:proofErr w:type="spellEnd"/>
      <w:r w:rsidRPr="005B12F1">
        <w:rPr>
          <w:rFonts w:ascii="Arial" w:hAnsi="Arial" w:cs="Arial"/>
          <w:sz w:val="24"/>
          <w:szCs w:val="24"/>
        </w:rPr>
        <w:t>.</w:t>
      </w:r>
    </w:p>
    <w:p w:rsidR="00C83C05" w:rsidRPr="005B12F1" w:rsidRDefault="00C83C05" w:rsidP="00636382">
      <w:pPr>
        <w:spacing w:line="360" w:lineRule="auto"/>
        <w:ind w:firstLine="708"/>
        <w:jc w:val="center"/>
        <w:rPr>
          <w:rFonts w:ascii="Arial" w:hAnsi="Arial" w:cs="Arial"/>
          <w:b/>
          <w:sz w:val="24"/>
          <w:szCs w:val="24"/>
        </w:rPr>
      </w:pPr>
    </w:p>
    <w:p w:rsidR="005F4374" w:rsidRPr="00C95C6D" w:rsidRDefault="005B12F1" w:rsidP="005B12F1">
      <w:pPr>
        <w:spacing w:line="360" w:lineRule="auto"/>
        <w:rPr>
          <w:rFonts w:ascii="Arial" w:hAnsi="Arial" w:cs="Arial"/>
          <w:sz w:val="24"/>
          <w:szCs w:val="24"/>
          <w:lang w:val="en-US"/>
        </w:rPr>
      </w:pPr>
      <w:r>
        <w:rPr>
          <w:rFonts w:ascii="Arial" w:hAnsi="Arial" w:cs="Arial"/>
          <w:b/>
          <w:sz w:val="24"/>
          <w:szCs w:val="24"/>
          <w:lang w:val="en-US"/>
        </w:rPr>
        <w:t>Summary</w:t>
      </w:r>
      <w:r w:rsidR="00D706B8">
        <w:rPr>
          <w:rFonts w:ascii="Arial" w:hAnsi="Arial" w:cs="Arial"/>
          <w:b/>
          <w:sz w:val="24"/>
          <w:szCs w:val="24"/>
          <w:lang w:val="en-US"/>
        </w:rPr>
        <w:t>:</w:t>
      </w:r>
    </w:p>
    <w:p w:rsidR="005F4374" w:rsidRPr="00C95C6D" w:rsidRDefault="00851E34" w:rsidP="005B12F1">
      <w:pPr>
        <w:spacing w:line="240" w:lineRule="auto"/>
        <w:jc w:val="both"/>
        <w:rPr>
          <w:rFonts w:ascii="Arial" w:hAnsi="Arial" w:cs="Arial"/>
          <w:sz w:val="24"/>
          <w:szCs w:val="24"/>
          <w:lang w:val="en-US"/>
        </w:rPr>
      </w:pPr>
      <w:r w:rsidRPr="00C95C6D">
        <w:rPr>
          <w:rFonts w:ascii="Arial" w:hAnsi="Arial" w:cs="Arial"/>
          <w:sz w:val="24"/>
          <w:szCs w:val="24"/>
          <w:lang w:val="en-US"/>
        </w:rPr>
        <w:t xml:space="preserve">Currently, there is the introduction of a variety of construction materials and processes contributing to the improvement of various aspects of the organization that lead to improved quality and reducing waste. In addition, the fact that the use of these innovations stands out appears as an important tool for builders to obtain forward advantages to its competitors. The introduction of innovations in the construction industry is similar to other </w:t>
      </w:r>
      <w:proofErr w:type="gramStart"/>
      <w:r w:rsidRPr="00C95C6D">
        <w:rPr>
          <w:rFonts w:ascii="Arial" w:hAnsi="Arial" w:cs="Arial"/>
          <w:sz w:val="24"/>
          <w:szCs w:val="24"/>
          <w:lang w:val="en-US"/>
        </w:rPr>
        <w:t>sectors,</w:t>
      </w:r>
      <w:proofErr w:type="gramEnd"/>
      <w:r w:rsidRPr="00C95C6D">
        <w:rPr>
          <w:rFonts w:ascii="Arial" w:hAnsi="Arial" w:cs="Arial"/>
          <w:sz w:val="24"/>
          <w:szCs w:val="24"/>
          <w:lang w:val="en-US"/>
        </w:rPr>
        <w:t xml:space="preserve"> however, the construction sector has the peculiarity resistance of professionals to take on the risks of uncertainty change. This strength, coupled with the multi-disciplinary nature on projects that sometimes means the involvement of various companies, and the sector's dependence on the research of new materials and equipment, makes the building not modernize the pace of other sectors. Examples of innovations discussed in this work Welding Thermofusion, the soil c</w:t>
      </w:r>
      <w:r w:rsidR="00241B90">
        <w:rPr>
          <w:rFonts w:ascii="Arial" w:hAnsi="Arial" w:cs="Arial"/>
          <w:sz w:val="24"/>
          <w:szCs w:val="24"/>
          <w:lang w:val="en-US"/>
        </w:rPr>
        <w:t>ement bricks, the structure Stee</w:t>
      </w:r>
      <w:r w:rsidRPr="00C95C6D">
        <w:rPr>
          <w:rFonts w:ascii="Arial" w:hAnsi="Arial" w:cs="Arial"/>
          <w:sz w:val="24"/>
          <w:szCs w:val="24"/>
          <w:lang w:val="en-US"/>
        </w:rPr>
        <w:t xml:space="preserve">l frame and </w:t>
      </w:r>
      <w:r w:rsidRPr="00241B90">
        <w:rPr>
          <w:rFonts w:ascii="Arial" w:hAnsi="Arial" w:cs="Arial"/>
          <w:i/>
          <w:sz w:val="24"/>
          <w:szCs w:val="24"/>
          <w:lang w:val="en-US"/>
        </w:rPr>
        <w:t>tilt-up</w:t>
      </w:r>
      <w:r w:rsidRPr="00C95C6D">
        <w:rPr>
          <w:rFonts w:ascii="Arial" w:hAnsi="Arial" w:cs="Arial"/>
          <w:sz w:val="24"/>
          <w:szCs w:val="24"/>
          <w:lang w:val="en-US"/>
        </w:rPr>
        <w:t xml:space="preserve"> structure.</w:t>
      </w:r>
    </w:p>
    <w:p w:rsidR="005F4374" w:rsidRPr="004A3213" w:rsidRDefault="005F4374" w:rsidP="00FD4D1F">
      <w:pPr>
        <w:spacing w:after="0" w:line="360" w:lineRule="auto"/>
        <w:jc w:val="both"/>
        <w:rPr>
          <w:rFonts w:ascii="Arial" w:hAnsi="Arial" w:cs="Arial"/>
          <w:sz w:val="24"/>
          <w:szCs w:val="24"/>
          <w:lang w:val="en-US"/>
        </w:rPr>
      </w:pPr>
      <w:r w:rsidRPr="00D706B8">
        <w:rPr>
          <w:rFonts w:ascii="Arial" w:hAnsi="Arial" w:cs="Arial"/>
          <w:b/>
          <w:sz w:val="24"/>
          <w:szCs w:val="24"/>
          <w:lang w:val="en-US"/>
        </w:rPr>
        <w:t>Keywords:</w:t>
      </w:r>
      <w:r w:rsidRPr="00C95C6D">
        <w:rPr>
          <w:rFonts w:ascii="Arial" w:hAnsi="Arial" w:cs="Arial"/>
          <w:sz w:val="24"/>
          <w:szCs w:val="24"/>
          <w:lang w:val="en-US"/>
        </w:rPr>
        <w:t xml:space="preserve"> </w:t>
      </w:r>
      <w:proofErr w:type="spellStart"/>
      <w:r w:rsidRPr="00C95C6D">
        <w:rPr>
          <w:rFonts w:ascii="Arial" w:hAnsi="Arial" w:cs="Arial"/>
          <w:sz w:val="24"/>
          <w:szCs w:val="24"/>
          <w:lang w:val="en-US"/>
        </w:rPr>
        <w:t>Thermofusion</w:t>
      </w:r>
      <w:proofErr w:type="spellEnd"/>
      <w:r w:rsidR="002B43E5">
        <w:rPr>
          <w:rFonts w:ascii="Arial" w:hAnsi="Arial" w:cs="Arial"/>
          <w:sz w:val="24"/>
          <w:szCs w:val="24"/>
          <w:lang w:val="en-US"/>
        </w:rPr>
        <w:t>;</w:t>
      </w:r>
      <w:r w:rsidRPr="00C95C6D">
        <w:rPr>
          <w:rFonts w:ascii="Arial" w:hAnsi="Arial" w:cs="Arial"/>
          <w:sz w:val="24"/>
          <w:szCs w:val="24"/>
          <w:lang w:val="en-US"/>
        </w:rPr>
        <w:t xml:space="preserve"> </w:t>
      </w:r>
      <w:r w:rsidR="002B43E5" w:rsidRPr="004A3213">
        <w:rPr>
          <w:rFonts w:ascii="Arial" w:hAnsi="Arial" w:cs="Arial"/>
          <w:i/>
          <w:sz w:val="24"/>
          <w:szCs w:val="24"/>
          <w:lang w:val="en-US"/>
        </w:rPr>
        <w:t>Steel-</w:t>
      </w:r>
      <w:r w:rsidRPr="004A3213">
        <w:rPr>
          <w:rFonts w:ascii="Arial" w:hAnsi="Arial" w:cs="Arial"/>
          <w:i/>
          <w:sz w:val="24"/>
          <w:szCs w:val="24"/>
          <w:lang w:val="en-US"/>
        </w:rPr>
        <w:t>frame</w:t>
      </w:r>
      <w:r w:rsidRPr="004A3213">
        <w:rPr>
          <w:rFonts w:ascii="Arial" w:hAnsi="Arial" w:cs="Arial"/>
          <w:sz w:val="24"/>
          <w:szCs w:val="24"/>
          <w:lang w:val="en-US"/>
        </w:rPr>
        <w:t xml:space="preserve">. </w:t>
      </w:r>
      <w:r w:rsidRPr="004A3213">
        <w:rPr>
          <w:rFonts w:ascii="Arial" w:hAnsi="Arial" w:cs="Arial"/>
          <w:i/>
          <w:sz w:val="24"/>
          <w:szCs w:val="24"/>
          <w:lang w:val="en-US"/>
        </w:rPr>
        <w:t>Tilt-up</w:t>
      </w:r>
      <w:r w:rsidRPr="004A3213">
        <w:rPr>
          <w:rFonts w:ascii="Arial" w:hAnsi="Arial" w:cs="Arial"/>
          <w:sz w:val="24"/>
          <w:szCs w:val="24"/>
          <w:lang w:val="en-US"/>
        </w:rPr>
        <w:t>.</w:t>
      </w:r>
    </w:p>
    <w:p w:rsidR="00C83C05" w:rsidRPr="004A3213" w:rsidRDefault="00C83C05" w:rsidP="00FD4D1F">
      <w:pPr>
        <w:spacing w:after="0" w:line="360" w:lineRule="auto"/>
        <w:rPr>
          <w:rFonts w:ascii="Arial" w:hAnsi="Arial" w:cs="Arial"/>
          <w:b/>
          <w:sz w:val="24"/>
          <w:szCs w:val="24"/>
          <w:lang w:val="en-US"/>
        </w:rPr>
      </w:pPr>
    </w:p>
    <w:p w:rsidR="00A34D1B" w:rsidRPr="00A55DAD" w:rsidRDefault="00A34D1B" w:rsidP="00FD4D1F">
      <w:pPr>
        <w:spacing w:after="0" w:line="360" w:lineRule="auto"/>
        <w:rPr>
          <w:rFonts w:ascii="Arial" w:hAnsi="Arial" w:cs="Arial"/>
          <w:sz w:val="24"/>
          <w:szCs w:val="24"/>
        </w:rPr>
      </w:pPr>
      <w:r w:rsidRPr="00A55DAD">
        <w:rPr>
          <w:rFonts w:ascii="Arial" w:hAnsi="Arial" w:cs="Arial"/>
          <w:b/>
          <w:sz w:val="24"/>
          <w:szCs w:val="24"/>
        </w:rPr>
        <w:t xml:space="preserve">Seção </w:t>
      </w:r>
      <w:r w:rsidR="00A55DAD" w:rsidRPr="00A55DAD">
        <w:rPr>
          <w:rFonts w:ascii="Arial" w:hAnsi="Arial" w:cs="Arial"/>
          <w:b/>
          <w:sz w:val="24"/>
          <w:szCs w:val="24"/>
        </w:rPr>
        <w:t>3</w:t>
      </w:r>
      <w:r w:rsidRPr="00A55DAD">
        <w:rPr>
          <w:rFonts w:ascii="Arial" w:hAnsi="Arial" w:cs="Arial"/>
          <w:b/>
          <w:sz w:val="24"/>
          <w:szCs w:val="24"/>
        </w:rPr>
        <w:t xml:space="preserve"> – </w:t>
      </w:r>
      <w:r w:rsidRPr="00A55DAD">
        <w:rPr>
          <w:rFonts w:ascii="Arial" w:hAnsi="Arial" w:cs="Arial"/>
          <w:sz w:val="24"/>
          <w:szCs w:val="24"/>
        </w:rPr>
        <w:t>Engenharia Civil</w:t>
      </w:r>
    </w:p>
    <w:p w:rsidR="00E35D3E" w:rsidRDefault="00E35D3E" w:rsidP="00FD4D1F">
      <w:pPr>
        <w:spacing w:after="0" w:line="360" w:lineRule="auto"/>
        <w:rPr>
          <w:rFonts w:ascii="Arial" w:hAnsi="Arial" w:cs="Arial"/>
          <w:b/>
          <w:color w:val="FF0000"/>
          <w:sz w:val="24"/>
          <w:szCs w:val="24"/>
        </w:rPr>
      </w:pPr>
    </w:p>
    <w:p w:rsidR="00DD7777" w:rsidRPr="001440B5" w:rsidRDefault="00DD7777" w:rsidP="00FD4D1F">
      <w:pPr>
        <w:spacing w:after="0" w:line="360" w:lineRule="auto"/>
        <w:rPr>
          <w:rFonts w:ascii="Arial" w:hAnsi="Arial" w:cs="Arial"/>
          <w:b/>
          <w:sz w:val="24"/>
          <w:szCs w:val="24"/>
        </w:rPr>
      </w:pPr>
      <w:r w:rsidRPr="001440B5">
        <w:rPr>
          <w:rFonts w:ascii="Arial" w:hAnsi="Arial" w:cs="Arial"/>
          <w:b/>
          <w:sz w:val="24"/>
          <w:szCs w:val="24"/>
        </w:rPr>
        <w:t xml:space="preserve">Apresentação: </w:t>
      </w:r>
      <w:r w:rsidR="001440B5">
        <w:rPr>
          <w:rFonts w:ascii="Arial" w:hAnsi="Arial" w:cs="Arial"/>
          <w:sz w:val="24"/>
          <w:szCs w:val="24"/>
        </w:rPr>
        <w:t>artigo</w:t>
      </w:r>
      <w:r w:rsidRPr="001440B5">
        <w:rPr>
          <w:rFonts w:ascii="Arial" w:hAnsi="Arial" w:cs="Arial"/>
          <w:sz w:val="24"/>
          <w:szCs w:val="24"/>
        </w:rPr>
        <w:t>.</w:t>
      </w:r>
    </w:p>
    <w:p w:rsidR="007528AD" w:rsidRDefault="007528AD" w:rsidP="00636382">
      <w:pPr>
        <w:spacing w:line="360" w:lineRule="auto"/>
        <w:ind w:firstLine="708"/>
        <w:jc w:val="center"/>
        <w:rPr>
          <w:rFonts w:ascii="Arial" w:hAnsi="Arial" w:cs="Arial"/>
          <w:b/>
          <w:sz w:val="24"/>
          <w:szCs w:val="24"/>
        </w:rPr>
      </w:pPr>
    </w:p>
    <w:p w:rsidR="00734823" w:rsidRDefault="00734823" w:rsidP="00636382">
      <w:pPr>
        <w:spacing w:line="360" w:lineRule="auto"/>
        <w:ind w:firstLine="708"/>
        <w:jc w:val="center"/>
        <w:rPr>
          <w:rFonts w:ascii="Arial" w:hAnsi="Arial" w:cs="Arial"/>
          <w:b/>
          <w:sz w:val="24"/>
          <w:szCs w:val="24"/>
        </w:rPr>
      </w:pPr>
    </w:p>
    <w:p w:rsidR="00734823" w:rsidRPr="00C95C6D" w:rsidRDefault="00734823" w:rsidP="00636382">
      <w:pPr>
        <w:spacing w:line="360" w:lineRule="auto"/>
        <w:ind w:firstLine="708"/>
        <w:jc w:val="center"/>
        <w:rPr>
          <w:rFonts w:ascii="Arial" w:hAnsi="Arial" w:cs="Arial"/>
          <w:b/>
          <w:sz w:val="24"/>
          <w:szCs w:val="24"/>
        </w:rPr>
      </w:pPr>
    </w:p>
    <w:p w:rsidR="006560EA" w:rsidRDefault="00E35D3E" w:rsidP="00B16BD7">
      <w:pPr>
        <w:pStyle w:val="PargrafodaLista"/>
        <w:spacing w:after="0" w:line="360" w:lineRule="auto"/>
        <w:ind w:left="0"/>
        <w:jc w:val="both"/>
        <w:rPr>
          <w:rFonts w:ascii="Arial" w:hAnsi="Arial" w:cs="Arial"/>
          <w:b/>
          <w:sz w:val="24"/>
          <w:szCs w:val="24"/>
        </w:rPr>
      </w:pPr>
      <w:r>
        <w:rPr>
          <w:rFonts w:ascii="Arial" w:hAnsi="Arial" w:cs="Arial"/>
          <w:b/>
          <w:sz w:val="24"/>
          <w:szCs w:val="24"/>
        </w:rPr>
        <w:lastRenderedPageBreak/>
        <w:t>1. Introdução</w:t>
      </w:r>
    </w:p>
    <w:p w:rsidR="00734823" w:rsidRPr="00E35D3E" w:rsidRDefault="00734823" w:rsidP="00B16BD7">
      <w:pPr>
        <w:pStyle w:val="PargrafodaLista"/>
        <w:spacing w:after="0" w:line="360" w:lineRule="auto"/>
        <w:ind w:left="0"/>
        <w:jc w:val="both"/>
        <w:rPr>
          <w:rFonts w:ascii="Arial" w:hAnsi="Arial" w:cs="Arial"/>
          <w:b/>
          <w:sz w:val="24"/>
          <w:szCs w:val="24"/>
        </w:rPr>
      </w:pPr>
    </w:p>
    <w:p w:rsidR="00726379" w:rsidRPr="00C95C6D" w:rsidRDefault="00EE30CC" w:rsidP="00B16BD7">
      <w:pPr>
        <w:spacing w:after="0" w:line="240" w:lineRule="auto"/>
        <w:ind w:firstLine="567"/>
        <w:jc w:val="both"/>
        <w:rPr>
          <w:rFonts w:ascii="Arial" w:hAnsi="Arial" w:cs="Arial"/>
          <w:sz w:val="24"/>
          <w:szCs w:val="24"/>
        </w:rPr>
      </w:pPr>
      <w:r w:rsidRPr="00C95C6D">
        <w:rPr>
          <w:rFonts w:ascii="Arial" w:hAnsi="Arial" w:cs="Arial"/>
          <w:sz w:val="24"/>
          <w:szCs w:val="24"/>
        </w:rPr>
        <w:t>O setor da construção civil desempenha uma função muito importante no desenvolvimento de um país, por isto não pode parar no tempo. É preciso criar inovações para o setor, tanto nas técnicas construtivas como também nos materiais utilizados para as construções.</w:t>
      </w:r>
    </w:p>
    <w:p w:rsidR="0061085B" w:rsidRPr="00C95C6D" w:rsidRDefault="00EE30CC" w:rsidP="00B16BD7">
      <w:pPr>
        <w:spacing w:after="0" w:line="240" w:lineRule="auto"/>
        <w:ind w:firstLine="567"/>
        <w:jc w:val="both"/>
        <w:rPr>
          <w:rFonts w:ascii="Arial" w:hAnsi="Arial" w:cs="Arial"/>
          <w:sz w:val="24"/>
          <w:szCs w:val="24"/>
        </w:rPr>
      </w:pPr>
      <w:r w:rsidRPr="00C95C6D">
        <w:rPr>
          <w:rFonts w:ascii="Arial" w:hAnsi="Arial" w:cs="Arial"/>
          <w:sz w:val="24"/>
          <w:szCs w:val="24"/>
        </w:rPr>
        <w:t>Todos os dias surgem produtos inovadores para o setor, mas são poucos utilizados</w:t>
      </w:r>
      <w:r w:rsidR="009B04F1" w:rsidRPr="00C95C6D">
        <w:rPr>
          <w:rFonts w:ascii="Arial" w:hAnsi="Arial" w:cs="Arial"/>
          <w:sz w:val="24"/>
          <w:szCs w:val="24"/>
        </w:rPr>
        <w:t>,</w:t>
      </w:r>
      <w:r w:rsidRPr="00C95C6D">
        <w:rPr>
          <w:rFonts w:ascii="Arial" w:hAnsi="Arial" w:cs="Arial"/>
          <w:sz w:val="24"/>
          <w:szCs w:val="24"/>
        </w:rPr>
        <w:t xml:space="preserve"> devido ao receio que alguns construtores possuem</w:t>
      </w:r>
      <w:r w:rsidR="009B04F1" w:rsidRPr="00C95C6D">
        <w:rPr>
          <w:rFonts w:ascii="Arial" w:hAnsi="Arial" w:cs="Arial"/>
          <w:sz w:val="24"/>
          <w:szCs w:val="24"/>
        </w:rPr>
        <w:t xml:space="preserve"> em utiliz</w:t>
      </w:r>
      <w:r w:rsidR="00EE7BF8" w:rsidRPr="00C95C6D">
        <w:rPr>
          <w:rFonts w:ascii="Arial" w:hAnsi="Arial" w:cs="Arial"/>
          <w:sz w:val="24"/>
          <w:szCs w:val="24"/>
        </w:rPr>
        <w:t>á</w:t>
      </w:r>
      <w:r w:rsidR="009B04F1" w:rsidRPr="00C95C6D">
        <w:rPr>
          <w:rFonts w:ascii="Arial" w:hAnsi="Arial" w:cs="Arial"/>
          <w:sz w:val="24"/>
          <w:szCs w:val="24"/>
        </w:rPr>
        <w:t>-los</w:t>
      </w:r>
      <w:r w:rsidR="007E6F7D" w:rsidRPr="00C95C6D">
        <w:rPr>
          <w:rFonts w:ascii="Arial" w:hAnsi="Arial" w:cs="Arial"/>
          <w:sz w:val="24"/>
          <w:szCs w:val="24"/>
        </w:rPr>
        <w:t xml:space="preserve">, segundo </w:t>
      </w:r>
      <w:proofErr w:type="spellStart"/>
      <w:r w:rsidR="009362DB">
        <w:rPr>
          <w:rFonts w:ascii="Arial" w:hAnsi="Arial" w:cs="Arial"/>
          <w:sz w:val="24"/>
          <w:szCs w:val="24"/>
        </w:rPr>
        <w:t>Beuren</w:t>
      </w:r>
      <w:proofErr w:type="spellEnd"/>
      <w:r w:rsidR="00BB4FC4" w:rsidRPr="00C95C6D">
        <w:rPr>
          <w:rFonts w:ascii="Arial" w:hAnsi="Arial" w:cs="Arial"/>
          <w:sz w:val="24"/>
          <w:szCs w:val="24"/>
        </w:rPr>
        <w:t xml:space="preserve"> </w:t>
      </w:r>
      <w:r w:rsidR="007E6F7D" w:rsidRPr="00C95C6D">
        <w:rPr>
          <w:rFonts w:ascii="Arial" w:hAnsi="Arial" w:cs="Arial"/>
          <w:sz w:val="24"/>
          <w:szCs w:val="24"/>
        </w:rPr>
        <w:t>(</w:t>
      </w:r>
      <w:r w:rsidR="00BB4FC4" w:rsidRPr="00C95C6D">
        <w:rPr>
          <w:rFonts w:ascii="Arial" w:hAnsi="Arial" w:cs="Arial"/>
          <w:sz w:val="24"/>
          <w:szCs w:val="24"/>
        </w:rPr>
        <w:t>20</w:t>
      </w:r>
      <w:r w:rsidR="009362DB">
        <w:rPr>
          <w:rFonts w:ascii="Arial" w:hAnsi="Arial" w:cs="Arial"/>
          <w:sz w:val="24"/>
          <w:szCs w:val="24"/>
        </w:rPr>
        <w:t>14</w:t>
      </w:r>
      <w:r w:rsidR="00BB4FC4" w:rsidRPr="00C95C6D">
        <w:rPr>
          <w:rFonts w:ascii="Arial" w:hAnsi="Arial" w:cs="Arial"/>
          <w:sz w:val="24"/>
          <w:szCs w:val="24"/>
        </w:rPr>
        <w:t>), apenas depois de consolidada é que uma tecnologia passa a ser adotada por um número razoável de companhias</w:t>
      </w:r>
      <w:r w:rsidR="009B04F1" w:rsidRPr="00C95C6D">
        <w:rPr>
          <w:rFonts w:ascii="Arial" w:hAnsi="Arial" w:cs="Arial"/>
          <w:sz w:val="24"/>
          <w:szCs w:val="24"/>
        </w:rPr>
        <w:t xml:space="preserve">. Nada no mundo é feito da mesma maneira que já foi feito um </w:t>
      </w:r>
      <w:proofErr w:type="gramStart"/>
      <w:r w:rsidR="009B04F1" w:rsidRPr="00C95C6D">
        <w:rPr>
          <w:rFonts w:ascii="Arial" w:hAnsi="Arial" w:cs="Arial"/>
          <w:sz w:val="24"/>
          <w:szCs w:val="24"/>
        </w:rPr>
        <w:t>dia</w:t>
      </w:r>
      <w:r w:rsidR="0061085B" w:rsidRPr="00C95C6D">
        <w:rPr>
          <w:rFonts w:ascii="Arial" w:hAnsi="Arial" w:cs="Arial"/>
          <w:sz w:val="24"/>
          <w:szCs w:val="24"/>
        </w:rPr>
        <w:t>.</w:t>
      </w:r>
      <w:proofErr w:type="gramEnd"/>
      <w:r w:rsidR="0061085B" w:rsidRPr="00C95C6D">
        <w:rPr>
          <w:rFonts w:ascii="Arial" w:hAnsi="Arial" w:cs="Arial"/>
          <w:sz w:val="24"/>
          <w:szCs w:val="24"/>
          <w:lang w:val="pt-PT"/>
        </w:rPr>
        <w:t xml:space="preserve">Desde o início dos tempos o homem vem buscando criar inovações que facilitem a sua vida e isso não seria diferente em relação ao setor da </w:t>
      </w:r>
      <w:r w:rsidR="007D4954" w:rsidRPr="00C95C6D">
        <w:rPr>
          <w:rFonts w:ascii="Arial" w:hAnsi="Arial" w:cs="Arial"/>
          <w:sz w:val="24"/>
          <w:szCs w:val="24"/>
          <w:lang w:val="pt-PT"/>
        </w:rPr>
        <w:t xml:space="preserve">construção civil, sempre </w:t>
      </w:r>
      <w:r w:rsidR="0061085B" w:rsidRPr="00C95C6D">
        <w:rPr>
          <w:rFonts w:ascii="Arial" w:hAnsi="Arial" w:cs="Arial"/>
          <w:sz w:val="24"/>
          <w:szCs w:val="24"/>
          <w:lang w:val="pt-PT"/>
        </w:rPr>
        <w:t>surgem novas tecnologias e produtos com intuito de aperfeiçoar as técnicas construtivas e materiais, as inovações vem acompanhando o desenvolvimento global.</w:t>
      </w:r>
    </w:p>
    <w:p w:rsidR="0061085B" w:rsidRPr="00C95C6D" w:rsidRDefault="0061085B" w:rsidP="00B16BD7">
      <w:pPr>
        <w:widowControl w:val="0"/>
        <w:autoSpaceDE w:val="0"/>
        <w:autoSpaceDN w:val="0"/>
        <w:adjustRightInd w:val="0"/>
        <w:spacing w:after="0" w:line="240" w:lineRule="auto"/>
        <w:ind w:firstLine="567"/>
        <w:jc w:val="both"/>
        <w:rPr>
          <w:rFonts w:ascii="Arial" w:hAnsi="Arial" w:cs="Arial"/>
          <w:sz w:val="24"/>
          <w:szCs w:val="24"/>
          <w:lang w:val="pt-PT"/>
        </w:rPr>
      </w:pPr>
      <w:r w:rsidRPr="00C95C6D">
        <w:rPr>
          <w:rFonts w:ascii="Arial" w:hAnsi="Arial" w:cs="Arial"/>
          <w:sz w:val="24"/>
          <w:szCs w:val="24"/>
          <w:lang w:val="pt-PT"/>
        </w:rPr>
        <w:t xml:space="preserve">As inovações buscam a sustentabilidade, que atualmente é um fator primordial para todos os setores, estas inovações buscam por materiais que possam ser reciclados ou reutilizados futuramente, </w:t>
      </w:r>
      <w:proofErr w:type="gramStart"/>
      <w:r w:rsidRPr="00C95C6D">
        <w:rPr>
          <w:rFonts w:ascii="Arial" w:hAnsi="Arial" w:cs="Arial"/>
          <w:sz w:val="24"/>
          <w:szCs w:val="24"/>
          <w:lang w:val="pt-PT"/>
        </w:rPr>
        <w:t>além disso</w:t>
      </w:r>
      <w:proofErr w:type="gramEnd"/>
      <w:r w:rsidRPr="00C95C6D">
        <w:rPr>
          <w:rFonts w:ascii="Arial" w:hAnsi="Arial" w:cs="Arial"/>
          <w:sz w:val="24"/>
          <w:szCs w:val="24"/>
          <w:lang w:val="pt-PT"/>
        </w:rPr>
        <w:t xml:space="preserve"> as </w:t>
      </w:r>
      <w:r w:rsidR="00094E18" w:rsidRPr="00C95C6D">
        <w:rPr>
          <w:rFonts w:ascii="Arial" w:hAnsi="Arial" w:cs="Arial"/>
          <w:sz w:val="24"/>
          <w:szCs w:val="24"/>
          <w:lang w:val="pt-PT"/>
        </w:rPr>
        <w:t>inovações citadas</w:t>
      </w:r>
      <w:r w:rsidRPr="00C95C6D">
        <w:rPr>
          <w:rFonts w:ascii="Arial" w:hAnsi="Arial" w:cs="Arial"/>
          <w:sz w:val="24"/>
          <w:szCs w:val="24"/>
          <w:lang w:val="pt-PT"/>
        </w:rPr>
        <w:t xml:space="preserve"> geram uma quantidade de resíduos </w:t>
      </w:r>
      <w:r w:rsidR="00094E18" w:rsidRPr="00C95C6D">
        <w:rPr>
          <w:rFonts w:ascii="Arial" w:hAnsi="Arial" w:cs="Arial"/>
          <w:sz w:val="24"/>
          <w:szCs w:val="24"/>
          <w:lang w:val="pt-PT"/>
        </w:rPr>
        <w:t>sólidos bem</w:t>
      </w:r>
      <w:r w:rsidRPr="00C95C6D">
        <w:rPr>
          <w:rFonts w:ascii="Arial" w:hAnsi="Arial" w:cs="Arial"/>
          <w:sz w:val="24"/>
          <w:szCs w:val="24"/>
          <w:lang w:val="pt-PT"/>
        </w:rPr>
        <w:t xml:space="preserve"> inferior aos materiais convencionais utilizados pela maioria dos profissionais do setor da construção civil, muitos profissionais da área possuem um certo receio na hora </w:t>
      </w:r>
      <w:r w:rsidR="00094E18" w:rsidRPr="00C95C6D">
        <w:rPr>
          <w:rFonts w:ascii="Arial" w:hAnsi="Arial" w:cs="Arial"/>
          <w:sz w:val="24"/>
          <w:szCs w:val="24"/>
          <w:lang w:val="pt-PT"/>
        </w:rPr>
        <w:t>de inovar</w:t>
      </w:r>
      <w:r w:rsidR="00EE7BF8" w:rsidRPr="00C95C6D">
        <w:rPr>
          <w:rFonts w:ascii="Arial" w:hAnsi="Arial" w:cs="Arial"/>
          <w:sz w:val="24"/>
          <w:szCs w:val="24"/>
          <w:lang w:val="pt-PT"/>
        </w:rPr>
        <w:t>. O</w:t>
      </w:r>
      <w:r w:rsidRPr="00C95C6D">
        <w:rPr>
          <w:rFonts w:ascii="Arial" w:hAnsi="Arial" w:cs="Arial"/>
          <w:sz w:val="24"/>
          <w:szCs w:val="24"/>
          <w:lang w:val="pt-PT"/>
        </w:rPr>
        <w:t>utro fato que impede a util</w:t>
      </w:r>
      <w:r w:rsidR="00094E18" w:rsidRPr="00C95C6D">
        <w:rPr>
          <w:rFonts w:ascii="Arial" w:hAnsi="Arial" w:cs="Arial"/>
          <w:sz w:val="24"/>
          <w:szCs w:val="24"/>
          <w:lang w:val="pt-PT"/>
        </w:rPr>
        <w:t>ização destes novos produtos é a falta de</w:t>
      </w:r>
      <w:r w:rsidRPr="00C95C6D">
        <w:rPr>
          <w:rFonts w:ascii="Arial" w:hAnsi="Arial" w:cs="Arial"/>
          <w:sz w:val="24"/>
          <w:szCs w:val="24"/>
          <w:lang w:val="pt-PT"/>
        </w:rPr>
        <w:t xml:space="preserve"> incentivo, pois na maioria das vezes </w:t>
      </w:r>
      <w:r w:rsidR="00094E18" w:rsidRPr="00C95C6D">
        <w:rPr>
          <w:rFonts w:ascii="Arial" w:hAnsi="Arial" w:cs="Arial"/>
          <w:sz w:val="24"/>
          <w:szCs w:val="24"/>
          <w:lang w:val="pt-PT"/>
        </w:rPr>
        <w:t>o valor dos produtos é</w:t>
      </w:r>
      <w:r w:rsidRPr="00C95C6D">
        <w:rPr>
          <w:rFonts w:ascii="Arial" w:hAnsi="Arial" w:cs="Arial"/>
          <w:sz w:val="24"/>
          <w:szCs w:val="24"/>
          <w:lang w:val="pt-PT"/>
        </w:rPr>
        <w:t xml:space="preserve"> maiores do que os produtos convencionais. É preciso divulgação para que todos compreendam as vantagens destes novos produtos, algumas inovações proporc</w:t>
      </w:r>
      <w:r w:rsidR="00094E18" w:rsidRPr="00C95C6D">
        <w:rPr>
          <w:rFonts w:ascii="Arial" w:hAnsi="Arial" w:cs="Arial"/>
          <w:sz w:val="24"/>
          <w:szCs w:val="24"/>
          <w:lang w:val="pt-PT"/>
        </w:rPr>
        <w:t xml:space="preserve">ionam uma grande economia desde o </w:t>
      </w:r>
      <w:r w:rsidR="007D4954" w:rsidRPr="00C95C6D">
        <w:rPr>
          <w:rFonts w:ascii="Arial" w:hAnsi="Arial" w:cs="Arial"/>
          <w:sz w:val="24"/>
          <w:szCs w:val="24"/>
          <w:lang w:val="pt-PT"/>
        </w:rPr>
        <w:t>início</w:t>
      </w:r>
      <w:r w:rsidR="00094E18" w:rsidRPr="00C95C6D">
        <w:rPr>
          <w:rFonts w:ascii="Arial" w:hAnsi="Arial" w:cs="Arial"/>
          <w:sz w:val="24"/>
          <w:szCs w:val="24"/>
          <w:lang w:val="pt-PT"/>
        </w:rPr>
        <w:t xml:space="preserve"> </w:t>
      </w:r>
      <w:r w:rsidR="007D4954" w:rsidRPr="00C95C6D">
        <w:rPr>
          <w:rFonts w:ascii="Arial" w:hAnsi="Arial" w:cs="Arial"/>
          <w:sz w:val="24"/>
          <w:szCs w:val="24"/>
          <w:lang w:val="pt-PT"/>
        </w:rPr>
        <w:t xml:space="preserve">da </w:t>
      </w:r>
      <w:r w:rsidRPr="00C95C6D">
        <w:rPr>
          <w:rFonts w:ascii="Arial" w:hAnsi="Arial" w:cs="Arial"/>
          <w:sz w:val="24"/>
          <w:szCs w:val="24"/>
          <w:lang w:val="pt-PT"/>
        </w:rPr>
        <w:t>construção</w:t>
      </w:r>
      <w:r w:rsidR="007D4954" w:rsidRPr="00C95C6D">
        <w:rPr>
          <w:rFonts w:ascii="Arial" w:hAnsi="Arial" w:cs="Arial"/>
          <w:sz w:val="24"/>
          <w:szCs w:val="24"/>
          <w:lang w:val="pt-PT"/>
        </w:rPr>
        <w:t>,</w:t>
      </w:r>
      <w:r w:rsidRPr="00C95C6D">
        <w:rPr>
          <w:rFonts w:ascii="Arial" w:hAnsi="Arial" w:cs="Arial"/>
          <w:sz w:val="24"/>
          <w:szCs w:val="24"/>
          <w:lang w:val="pt-PT"/>
        </w:rPr>
        <w:t xml:space="preserve"> outras geram economia ao</w:t>
      </w:r>
      <w:r w:rsidR="00094E18" w:rsidRPr="00C95C6D">
        <w:rPr>
          <w:rFonts w:ascii="Arial" w:hAnsi="Arial" w:cs="Arial"/>
          <w:sz w:val="24"/>
          <w:szCs w:val="24"/>
          <w:lang w:val="pt-PT"/>
        </w:rPr>
        <w:t xml:space="preserve"> longo do tempo</w:t>
      </w:r>
      <w:r w:rsidRPr="00C95C6D">
        <w:rPr>
          <w:rFonts w:ascii="Arial" w:hAnsi="Arial" w:cs="Arial"/>
          <w:sz w:val="24"/>
          <w:szCs w:val="24"/>
          <w:lang w:val="pt-PT"/>
        </w:rPr>
        <w:t>.</w:t>
      </w:r>
    </w:p>
    <w:p w:rsidR="0061085B" w:rsidRPr="00C95C6D" w:rsidRDefault="0061085B" w:rsidP="00B16BD7">
      <w:pPr>
        <w:widowControl w:val="0"/>
        <w:autoSpaceDE w:val="0"/>
        <w:autoSpaceDN w:val="0"/>
        <w:adjustRightInd w:val="0"/>
        <w:spacing w:after="0" w:line="240" w:lineRule="auto"/>
        <w:ind w:firstLine="567"/>
        <w:jc w:val="both"/>
        <w:rPr>
          <w:rFonts w:ascii="Arial" w:hAnsi="Arial" w:cs="Arial"/>
          <w:sz w:val="24"/>
          <w:szCs w:val="24"/>
          <w:lang w:val="pt-PT"/>
        </w:rPr>
      </w:pPr>
      <w:r w:rsidRPr="00C95C6D">
        <w:rPr>
          <w:rFonts w:ascii="Arial" w:hAnsi="Arial" w:cs="Arial"/>
          <w:sz w:val="24"/>
          <w:szCs w:val="24"/>
          <w:lang w:val="pt-PT"/>
        </w:rPr>
        <w:t xml:space="preserve"> </w:t>
      </w:r>
      <w:r w:rsidR="00094E18" w:rsidRPr="00C95C6D">
        <w:rPr>
          <w:rFonts w:ascii="Arial" w:hAnsi="Arial" w:cs="Arial"/>
          <w:sz w:val="24"/>
          <w:szCs w:val="24"/>
          <w:lang w:val="pt-PT"/>
        </w:rPr>
        <w:tab/>
      </w:r>
      <w:r w:rsidRPr="00C95C6D">
        <w:rPr>
          <w:rFonts w:ascii="Arial" w:hAnsi="Arial" w:cs="Arial"/>
          <w:sz w:val="24"/>
          <w:szCs w:val="24"/>
          <w:lang w:val="pt-PT"/>
        </w:rPr>
        <w:t xml:space="preserve"> É preciso inovar e também manter recursos naturais para as futuras gerações.</w:t>
      </w:r>
      <w:r w:rsidR="00094E18" w:rsidRPr="00C95C6D">
        <w:rPr>
          <w:rFonts w:ascii="Arial" w:hAnsi="Arial" w:cs="Arial"/>
          <w:sz w:val="24"/>
          <w:szCs w:val="24"/>
          <w:lang w:val="pt-PT"/>
        </w:rPr>
        <w:t xml:space="preserve"> </w:t>
      </w:r>
      <w:r w:rsidRPr="00C95C6D">
        <w:rPr>
          <w:rFonts w:ascii="Arial" w:hAnsi="Arial" w:cs="Arial"/>
          <w:sz w:val="24"/>
          <w:szCs w:val="24"/>
          <w:lang w:val="pt-PT"/>
        </w:rPr>
        <w:t>Este a</w:t>
      </w:r>
      <w:r w:rsidR="00094E18" w:rsidRPr="00C95C6D">
        <w:rPr>
          <w:rFonts w:ascii="Arial" w:hAnsi="Arial" w:cs="Arial"/>
          <w:sz w:val="24"/>
          <w:szCs w:val="24"/>
          <w:lang w:val="pt-PT"/>
        </w:rPr>
        <w:t>rtigo buscar passar informações a respeito de algumas inovações relacionadas a material de construção qu</w:t>
      </w:r>
      <w:r w:rsidR="00403918" w:rsidRPr="00C95C6D">
        <w:rPr>
          <w:rFonts w:ascii="Arial" w:hAnsi="Arial" w:cs="Arial"/>
          <w:sz w:val="24"/>
          <w:szCs w:val="24"/>
          <w:lang w:val="pt-PT"/>
        </w:rPr>
        <w:t xml:space="preserve">e </w:t>
      </w:r>
      <w:r w:rsidR="00094E18" w:rsidRPr="00C95C6D">
        <w:rPr>
          <w:rFonts w:ascii="Arial" w:hAnsi="Arial" w:cs="Arial"/>
          <w:sz w:val="24"/>
          <w:szCs w:val="24"/>
          <w:lang w:val="pt-PT"/>
        </w:rPr>
        <w:t>estão surgindo</w:t>
      </w:r>
      <w:r w:rsidRPr="00C95C6D">
        <w:rPr>
          <w:rFonts w:ascii="Arial" w:hAnsi="Arial" w:cs="Arial"/>
          <w:sz w:val="24"/>
          <w:szCs w:val="24"/>
          <w:lang w:val="pt-PT"/>
        </w:rPr>
        <w:t xml:space="preserve"> no mercado, estas inovações tem por objetivo facilitar a rotina de trabalho dentro do canteiro de obra.</w:t>
      </w:r>
    </w:p>
    <w:p w:rsidR="0061085B" w:rsidRPr="00C95C6D" w:rsidRDefault="0061085B" w:rsidP="00B16BD7">
      <w:pPr>
        <w:widowControl w:val="0"/>
        <w:autoSpaceDE w:val="0"/>
        <w:autoSpaceDN w:val="0"/>
        <w:adjustRightInd w:val="0"/>
        <w:spacing w:after="0" w:line="240" w:lineRule="auto"/>
        <w:ind w:firstLine="567"/>
        <w:jc w:val="both"/>
        <w:rPr>
          <w:rFonts w:ascii="Arial" w:hAnsi="Arial" w:cs="Arial"/>
          <w:sz w:val="24"/>
          <w:szCs w:val="24"/>
          <w:lang w:val="pt-PT"/>
        </w:rPr>
      </w:pPr>
      <w:r w:rsidRPr="00C95C6D">
        <w:rPr>
          <w:rFonts w:ascii="Arial" w:hAnsi="Arial" w:cs="Arial"/>
          <w:sz w:val="24"/>
          <w:szCs w:val="24"/>
          <w:lang w:val="pt-PT"/>
        </w:rPr>
        <w:t>Contudo essas novas tecnologias facilitam o desenvolvimento eficiente das etapas de trabalho e d</w:t>
      </w:r>
      <w:r w:rsidR="00094E18" w:rsidRPr="00C95C6D">
        <w:rPr>
          <w:rFonts w:ascii="Arial" w:hAnsi="Arial" w:cs="Arial"/>
          <w:sz w:val="24"/>
          <w:szCs w:val="24"/>
          <w:lang w:val="pt-PT"/>
        </w:rPr>
        <w:t>ão mais qualidades as edificações</w:t>
      </w:r>
      <w:r w:rsidRPr="00C95C6D">
        <w:rPr>
          <w:rFonts w:ascii="Arial" w:hAnsi="Arial" w:cs="Arial"/>
          <w:sz w:val="24"/>
          <w:szCs w:val="24"/>
          <w:lang w:val="pt-PT"/>
        </w:rPr>
        <w:t xml:space="preserve"> criadas pelo homem.</w:t>
      </w:r>
    </w:p>
    <w:p w:rsidR="007E78FD" w:rsidRDefault="007E78FD" w:rsidP="00B16BD7">
      <w:pPr>
        <w:spacing w:after="0" w:line="240" w:lineRule="auto"/>
        <w:ind w:firstLine="567"/>
        <w:jc w:val="center"/>
        <w:rPr>
          <w:rFonts w:ascii="Arial" w:hAnsi="Arial" w:cs="Arial"/>
          <w:b/>
          <w:sz w:val="24"/>
          <w:szCs w:val="24"/>
        </w:rPr>
      </w:pPr>
    </w:p>
    <w:p w:rsidR="003C75B9" w:rsidRDefault="003C75B9" w:rsidP="00B16BD7">
      <w:pPr>
        <w:spacing w:after="0" w:line="240" w:lineRule="auto"/>
        <w:ind w:firstLine="567"/>
        <w:jc w:val="center"/>
        <w:rPr>
          <w:rFonts w:ascii="Arial" w:hAnsi="Arial" w:cs="Arial"/>
          <w:b/>
          <w:sz w:val="24"/>
          <w:szCs w:val="24"/>
        </w:rPr>
      </w:pPr>
    </w:p>
    <w:p w:rsidR="007E78FD" w:rsidRDefault="00DF5560" w:rsidP="00DF5560">
      <w:pPr>
        <w:spacing w:after="0" w:line="240" w:lineRule="auto"/>
        <w:ind w:firstLine="567"/>
        <w:rPr>
          <w:rFonts w:ascii="Arial" w:hAnsi="Arial" w:cs="Arial"/>
          <w:b/>
          <w:sz w:val="24"/>
          <w:szCs w:val="24"/>
        </w:rPr>
      </w:pPr>
      <w:r>
        <w:rPr>
          <w:rFonts w:ascii="Arial" w:hAnsi="Arial" w:cs="Arial"/>
          <w:b/>
          <w:sz w:val="24"/>
          <w:szCs w:val="24"/>
        </w:rPr>
        <w:t xml:space="preserve">2. </w:t>
      </w:r>
      <w:r w:rsidR="007E78FD">
        <w:rPr>
          <w:rFonts w:ascii="Arial" w:hAnsi="Arial" w:cs="Arial"/>
          <w:b/>
          <w:sz w:val="24"/>
          <w:szCs w:val="24"/>
        </w:rPr>
        <w:t>Objetivos</w:t>
      </w:r>
    </w:p>
    <w:p w:rsidR="00340CC2" w:rsidRDefault="00340CC2" w:rsidP="00DF5560">
      <w:pPr>
        <w:spacing w:after="0" w:line="240" w:lineRule="auto"/>
        <w:ind w:firstLine="567"/>
        <w:rPr>
          <w:rFonts w:ascii="Arial" w:hAnsi="Arial" w:cs="Arial"/>
          <w:b/>
          <w:sz w:val="24"/>
          <w:szCs w:val="24"/>
        </w:rPr>
      </w:pPr>
    </w:p>
    <w:p w:rsidR="00C77F53" w:rsidRDefault="00C77F53" w:rsidP="00DF5560">
      <w:pPr>
        <w:spacing w:after="0" w:line="240" w:lineRule="auto"/>
        <w:ind w:firstLine="567"/>
        <w:rPr>
          <w:rFonts w:ascii="Arial" w:hAnsi="Arial" w:cs="Arial"/>
          <w:b/>
          <w:sz w:val="24"/>
          <w:szCs w:val="24"/>
        </w:rPr>
      </w:pPr>
    </w:p>
    <w:p w:rsidR="00C77F53" w:rsidRPr="00C77F53" w:rsidRDefault="00C77F53" w:rsidP="00C77F53">
      <w:pPr>
        <w:spacing w:after="0" w:line="240" w:lineRule="auto"/>
        <w:ind w:firstLine="567"/>
        <w:rPr>
          <w:rFonts w:ascii="Arial" w:hAnsi="Arial" w:cs="Arial"/>
          <w:sz w:val="24"/>
          <w:szCs w:val="24"/>
        </w:rPr>
      </w:pPr>
      <w:r>
        <w:rPr>
          <w:rFonts w:ascii="Arial" w:hAnsi="Arial" w:cs="Arial"/>
          <w:sz w:val="24"/>
          <w:szCs w:val="24"/>
        </w:rPr>
        <w:t>Objetivos gerais: demonstrar as principais características das inovações que vêm sendo desenvolvidas nos últimos anos na área de Engenharia Civil.</w:t>
      </w:r>
    </w:p>
    <w:p w:rsidR="00C77F53" w:rsidRPr="00C77F53" w:rsidRDefault="00C77F53" w:rsidP="00DF5560">
      <w:pPr>
        <w:spacing w:after="0" w:line="240" w:lineRule="auto"/>
        <w:ind w:firstLine="567"/>
        <w:rPr>
          <w:rFonts w:ascii="Arial" w:hAnsi="Arial" w:cs="Arial"/>
          <w:sz w:val="24"/>
          <w:szCs w:val="24"/>
        </w:rPr>
      </w:pPr>
      <w:r>
        <w:rPr>
          <w:rFonts w:ascii="Arial" w:hAnsi="Arial" w:cs="Arial"/>
          <w:sz w:val="24"/>
          <w:szCs w:val="24"/>
        </w:rPr>
        <w:t>Objetivo</w:t>
      </w:r>
      <w:r w:rsidR="008C0F31">
        <w:rPr>
          <w:rFonts w:ascii="Arial" w:hAnsi="Arial" w:cs="Arial"/>
          <w:sz w:val="24"/>
          <w:szCs w:val="24"/>
        </w:rPr>
        <w:t>s</w:t>
      </w:r>
      <w:r>
        <w:rPr>
          <w:rFonts w:ascii="Arial" w:hAnsi="Arial" w:cs="Arial"/>
          <w:sz w:val="24"/>
          <w:szCs w:val="24"/>
        </w:rPr>
        <w:t xml:space="preserve"> específico</w:t>
      </w:r>
      <w:r w:rsidR="008C0F31">
        <w:rPr>
          <w:rFonts w:ascii="Arial" w:hAnsi="Arial" w:cs="Arial"/>
          <w:sz w:val="24"/>
          <w:szCs w:val="24"/>
        </w:rPr>
        <w:t>s</w:t>
      </w:r>
      <w:r>
        <w:rPr>
          <w:rFonts w:ascii="Arial" w:hAnsi="Arial" w:cs="Arial"/>
          <w:sz w:val="24"/>
          <w:szCs w:val="24"/>
        </w:rPr>
        <w:t xml:space="preserve">: comparar qualitativamente o uso </w:t>
      </w:r>
      <w:r w:rsidR="0042418E">
        <w:rPr>
          <w:rFonts w:ascii="Arial" w:hAnsi="Arial" w:cs="Arial"/>
          <w:sz w:val="24"/>
          <w:szCs w:val="24"/>
        </w:rPr>
        <w:t xml:space="preserve">da solda de topo por </w:t>
      </w:r>
      <w:proofErr w:type="spellStart"/>
      <w:r w:rsidR="0042418E">
        <w:rPr>
          <w:rFonts w:ascii="Arial" w:hAnsi="Arial" w:cs="Arial"/>
          <w:sz w:val="24"/>
          <w:szCs w:val="24"/>
        </w:rPr>
        <w:t>termofusão</w:t>
      </w:r>
      <w:proofErr w:type="spellEnd"/>
      <w:r w:rsidR="0042418E">
        <w:rPr>
          <w:rFonts w:ascii="Arial" w:hAnsi="Arial" w:cs="Arial"/>
          <w:sz w:val="24"/>
          <w:szCs w:val="24"/>
        </w:rPr>
        <w:t xml:space="preserve">, o tijolo de solo cimento, a estrutura </w:t>
      </w:r>
      <w:proofErr w:type="spellStart"/>
      <w:r w:rsidR="0042418E" w:rsidRPr="00241B90">
        <w:rPr>
          <w:rFonts w:ascii="Arial" w:hAnsi="Arial" w:cs="Arial"/>
          <w:i/>
          <w:sz w:val="24"/>
          <w:szCs w:val="24"/>
        </w:rPr>
        <w:t>steel</w:t>
      </w:r>
      <w:proofErr w:type="spellEnd"/>
      <w:r w:rsidR="0042418E" w:rsidRPr="00241B90">
        <w:rPr>
          <w:rFonts w:ascii="Arial" w:hAnsi="Arial" w:cs="Arial"/>
          <w:i/>
          <w:sz w:val="24"/>
          <w:szCs w:val="24"/>
        </w:rPr>
        <w:t>-frame</w:t>
      </w:r>
      <w:r w:rsidR="0042418E">
        <w:rPr>
          <w:rFonts w:ascii="Arial" w:hAnsi="Arial" w:cs="Arial"/>
          <w:sz w:val="24"/>
          <w:szCs w:val="24"/>
        </w:rPr>
        <w:t xml:space="preserve"> e o </w:t>
      </w:r>
      <w:proofErr w:type="spellStart"/>
      <w:r w:rsidR="0042418E" w:rsidRPr="00241B90">
        <w:rPr>
          <w:rFonts w:ascii="Arial" w:hAnsi="Arial" w:cs="Arial"/>
          <w:i/>
          <w:sz w:val="24"/>
          <w:szCs w:val="24"/>
        </w:rPr>
        <w:t>tilt-up</w:t>
      </w:r>
      <w:proofErr w:type="spellEnd"/>
      <w:r w:rsidR="0042418E">
        <w:rPr>
          <w:rFonts w:ascii="Arial" w:hAnsi="Arial" w:cs="Arial"/>
          <w:sz w:val="24"/>
          <w:szCs w:val="24"/>
        </w:rPr>
        <w:t>.</w:t>
      </w:r>
    </w:p>
    <w:p w:rsidR="007E78FD" w:rsidRDefault="007E78FD" w:rsidP="00B16BD7">
      <w:pPr>
        <w:spacing w:after="0" w:line="240" w:lineRule="auto"/>
        <w:ind w:firstLine="567"/>
        <w:jc w:val="center"/>
        <w:rPr>
          <w:rFonts w:ascii="Arial" w:hAnsi="Arial" w:cs="Arial"/>
          <w:b/>
          <w:sz w:val="24"/>
          <w:szCs w:val="24"/>
        </w:rPr>
      </w:pPr>
    </w:p>
    <w:p w:rsidR="00340CC2" w:rsidRDefault="00340CC2" w:rsidP="00734823">
      <w:pPr>
        <w:spacing w:after="0" w:line="240" w:lineRule="auto"/>
        <w:ind w:firstLine="567"/>
        <w:rPr>
          <w:rFonts w:ascii="Arial" w:hAnsi="Arial" w:cs="Arial"/>
          <w:b/>
          <w:sz w:val="24"/>
          <w:szCs w:val="24"/>
        </w:rPr>
      </w:pPr>
    </w:p>
    <w:p w:rsidR="006560EA" w:rsidRPr="00C95C6D" w:rsidRDefault="00734823" w:rsidP="00734823">
      <w:pPr>
        <w:spacing w:after="0" w:line="240" w:lineRule="auto"/>
        <w:ind w:firstLine="567"/>
        <w:rPr>
          <w:rFonts w:ascii="Arial" w:hAnsi="Arial" w:cs="Arial"/>
          <w:b/>
          <w:sz w:val="24"/>
          <w:szCs w:val="24"/>
        </w:rPr>
      </w:pPr>
      <w:r>
        <w:rPr>
          <w:rFonts w:ascii="Arial" w:hAnsi="Arial" w:cs="Arial"/>
          <w:b/>
          <w:sz w:val="24"/>
          <w:szCs w:val="24"/>
        </w:rPr>
        <w:t xml:space="preserve">3. </w:t>
      </w:r>
      <w:r w:rsidR="007E78FD">
        <w:rPr>
          <w:rFonts w:ascii="Arial" w:hAnsi="Arial" w:cs="Arial"/>
          <w:b/>
          <w:sz w:val="24"/>
          <w:szCs w:val="24"/>
        </w:rPr>
        <w:t>Justificativa</w:t>
      </w:r>
    </w:p>
    <w:p w:rsidR="006560EA" w:rsidRPr="00C95C6D" w:rsidRDefault="006560EA" w:rsidP="00B16BD7">
      <w:pPr>
        <w:spacing w:after="0" w:line="240" w:lineRule="auto"/>
        <w:ind w:firstLine="567"/>
        <w:jc w:val="both"/>
        <w:rPr>
          <w:rFonts w:ascii="Arial" w:eastAsia="Calibri" w:hAnsi="Arial" w:cs="Arial"/>
          <w:sz w:val="24"/>
          <w:szCs w:val="24"/>
          <w:lang w:eastAsia="en-US"/>
        </w:rPr>
      </w:pPr>
    </w:p>
    <w:p w:rsidR="0001402E" w:rsidRPr="00C95C6D" w:rsidRDefault="00037939" w:rsidP="00B16BD7">
      <w:pPr>
        <w:spacing w:after="0" w:line="240" w:lineRule="auto"/>
        <w:ind w:firstLine="567"/>
        <w:jc w:val="both"/>
        <w:rPr>
          <w:rFonts w:ascii="Arial" w:eastAsia="Calibri" w:hAnsi="Arial" w:cs="Arial"/>
          <w:sz w:val="24"/>
          <w:szCs w:val="24"/>
          <w:lang w:eastAsia="en-US"/>
        </w:rPr>
      </w:pPr>
      <w:r w:rsidRPr="00C95C6D">
        <w:rPr>
          <w:rFonts w:ascii="Arial" w:eastAsia="Calibri" w:hAnsi="Arial" w:cs="Arial"/>
          <w:sz w:val="24"/>
          <w:szCs w:val="24"/>
          <w:lang w:eastAsia="en-US"/>
        </w:rPr>
        <w:t>A indústria da construção civil vem criando inovações a cada ano que se passa em relação aos</w:t>
      </w:r>
      <w:r w:rsidR="00CC34DC" w:rsidRPr="00C95C6D">
        <w:rPr>
          <w:rFonts w:ascii="Arial" w:eastAsia="Calibri" w:hAnsi="Arial" w:cs="Arial"/>
          <w:sz w:val="24"/>
          <w:szCs w:val="24"/>
          <w:lang w:eastAsia="en-US"/>
        </w:rPr>
        <w:t xml:space="preserve"> </w:t>
      </w:r>
      <w:r w:rsidRPr="00C95C6D">
        <w:rPr>
          <w:rFonts w:ascii="Arial" w:eastAsia="Calibri" w:hAnsi="Arial" w:cs="Arial"/>
          <w:sz w:val="24"/>
          <w:szCs w:val="24"/>
          <w:lang w:eastAsia="en-US"/>
        </w:rPr>
        <w:t xml:space="preserve">materiais utilizados no setor, buscando </w:t>
      </w:r>
      <w:r w:rsidR="00CC34DC" w:rsidRPr="00C95C6D">
        <w:rPr>
          <w:rFonts w:ascii="Arial" w:eastAsia="Calibri" w:hAnsi="Arial" w:cs="Arial"/>
          <w:sz w:val="24"/>
          <w:szCs w:val="24"/>
          <w:lang w:eastAsia="en-US"/>
        </w:rPr>
        <w:t>melhoria,</w:t>
      </w:r>
      <w:r w:rsidRPr="00C95C6D">
        <w:rPr>
          <w:rFonts w:ascii="Arial" w:eastAsia="Calibri" w:hAnsi="Arial" w:cs="Arial"/>
          <w:sz w:val="24"/>
          <w:szCs w:val="24"/>
          <w:lang w:eastAsia="en-US"/>
        </w:rPr>
        <w:t xml:space="preserve"> qualidade e agilidade nos processos, existe</w:t>
      </w:r>
      <w:r w:rsidR="00CC34DC" w:rsidRPr="00C95C6D">
        <w:rPr>
          <w:rFonts w:ascii="Arial" w:eastAsia="Calibri" w:hAnsi="Arial" w:cs="Arial"/>
          <w:sz w:val="24"/>
          <w:szCs w:val="24"/>
          <w:lang w:eastAsia="en-US"/>
        </w:rPr>
        <w:t>m</w:t>
      </w:r>
      <w:r w:rsidRPr="00C95C6D">
        <w:rPr>
          <w:rFonts w:ascii="Arial" w:eastAsia="Calibri" w:hAnsi="Arial" w:cs="Arial"/>
          <w:sz w:val="24"/>
          <w:szCs w:val="24"/>
          <w:lang w:eastAsia="en-US"/>
        </w:rPr>
        <w:t xml:space="preserve"> no mercado atualmente uma gama enorme de</w:t>
      </w:r>
      <w:r w:rsidR="00CC34DC" w:rsidRPr="00C95C6D">
        <w:rPr>
          <w:rFonts w:ascii="Arial" w:eastAsia="Calibri" w:hAnsi="Arial" w:cs="Arial"/>
          <w:sz w:val="24"/>
          <w:szCs w:val="24"/>
          <w:lang w:eastAsia="en-US"/>
        </w:rPr>
        <w:t xml:space="preserve"> </w:t>
      </w:r>
      <w:r w:rsidRPr="00C95C6D">
        <w:rPr>
          <w:rFonts w:ascii="Arial" w:eastAsia="Calibri" w:hAnsi="Arial" w:cs="Arial"/>
          <w:sz w:val="24"/>
          <w:szCs w:val="24"/>
          <w:lang w:eastAsia="en-US"/>
        </w:rPr>
        <w:t>novos produtos para o seto</w:t>
      </w:r>
      <w:r w:rsidR="00CC34DC" w:rsidRPr="00C95C6D">
        <w:rPr>
          <w:rFonts w:ascii="Arial" w:eastAsia="Calibri" w:hAnsi="Arial" w:cs="Arial"/>
          <w:sz w:val="24"/>
          <w:szCs w:val="24"/>
          <w:lang w:eastAsia="en-US"/>
        </w:rPr>
        <w:t xml:space="preserve">r da construção civil. </w:t>
      </w:r>
    </w:p>
    <w:p w:rsidR="007E78FD" w:rsidRPr="00B03260" w:rsidRDefault="00734823" w:rsidP="00734823">
      <w:pPr>
        <w:spacing w:after="0" w:line="240" w:lineRule="auto"/>
        <w:ind w:firstLine="567"/>
        <w:jc w:val="both"/>
        <w:rPr>
          <w:rFonts w:ascii="Arial" w:eastAsia="Calibri" w:hAnsi="Arial" w:cs="Arial"/>
          <w:b/>
          <w:sz w:val="24"/>
          <w:szCs w:val="24"/>
          <w:lang w:eastAsia="en-US"/>
        </w:rPr>
      </w:pPr>
      <w:r>
        <w:rPr>
          <w:rFonts w:ascii="Arial" w:eastAsia="Calibri" w:hAnsi="Arial" w:cs="Arial"/>
          <w:b/>
          <w:sz w:val="24"/>
          <w:szCs w:val="24"/>
          <w:lang w:eastAsia="en-US"/>
        </w:rPr>
        <w:lastRenderedPageBreak/>
        <w:t xml:space="preserve">4. </w:t>
      </w:r>
      <w:r w:rsidR="00B03260" w:rsidRPr="00B03260">
        <w:rPr>
          <w:rFonts w:ascii="Arial" w:eastAsia="Calibri" w:hAnsi="Arial" w:cs="Arial"/>
          <w:b/>
          <w:sz w:val="24"/>
          <w:szCs w:val="24"/>
          <w:lang w:eastAsia="en-US"/>
        </w:rPr>
        <w:t>Revisão bibliográfica</w:t>
      </w:r>
    </w:p>
    <w:p w:rsidR="001E507D" w:rsidRPr="00C95C6D" w:rsidRDefault="001E507D" w:rsidP="00B16BD7">
      <w:pPr>
        <w:spacing w:after="0" w:line="240" w:lineRule="auto"/>
        <w:ind w:firstLine="567"/>
        <w:jc w:val="both"/>
        <w:rPr>
          <w:rFonts w:ascii="Arial" w:eastAsia="Calibri" w:hAnsi="Arial" w:cs="Arial"/>
          <w:sz w:val="24"/>
          <w:szCs w:val="24"/>
          <w:lang w:eastAsia="en-US"/>
        </w:rPr>
      </w:pPr>
    </w:p>
    <w:p w:rsidR="0001402E" w:rsidRPr="00340CC2" w:rsidRDefault="0001402E" w:rsidP="00B16BD7">
      <w:pPr>
        <w:spacing w:after="0" w:line="240" w:lineRule="auto"/>
        <w:ind w:firstLine="567"/>
        <w:jc w:val="both"/>
        <w:rPr>
          <w:rFonts w:ascii="Arial" w:eastAsia="Calibri" w:hAnsi="Arial" w:cs="Arial"/>
          <w:sz w:val="24"/>
          <w:szCs w:val="24"/>
          <w:lang w:eastAsia="en-US"/>
        </w:rPr>
      </w:pPr>
      <w:r w:rsidRPr="00C95C6D">
        <w:rPr>
          <w:rFonts w:ascii="Arial" w:eastAsia="Calibri" w:hAnsi="Arial" w:cs="Arial"/>
          <w:sz w:val="24"/>
          <w:szCs w:val="24"/>
          <w:lang w:eastAsia="en-US"/>
        </w:rPr>
        <w:t xml:space="preserve">Os tubos de </w:t>
      </w:r>
      <w:r w:rsidR="009E0661" w:rsidRPr="00C95C6D">
        <w:rPr>
          <w:rFonts w:ascii="Arial" w:eastAsia="Calibri" w:hAnsi="Arial" w:cs="Arial"/>
          <w:sz w:val="24"/>
          <w:szCs w:val="24"/>
          <w:lang w:eastAsia="en-US"/>
        </w:rPr>
        <w:t xml:space="preserve">polietileno </w:t>
      </w:r>
      <w:r w:rsidR="00340CC2">
        <w:rPr>
          <w:rFonts w:ascii="Arial" w:eastAsia="Calibri" w:hAnsi="Arial" w:cs="Arial"/>
          <w:sz w:val="24"/>
          <w:szCs w:val="24"/>
          <w:lang w:eastAsia="en-US"/>
        </w:rPr>
        <w:t>e</w:t>
      </w:r>
      <w:r w:rsidR="009E0661" w:rsidRPr="00C95C6D">
        <w:rPr>
          <w:rFonts w:ascii="Arial" w:eastAsia="Calibri" w:hAnsi="Arial" w:cs="Arial"/>
          <w:sz w:val="24"/>
          <w:szCs w:val="24"/>
          <w:lang w:eastAsia="en-US"/>
        </w:rPr>
        <w:t xml:space="preserve"> polipropileno</w:t>
      </w:r>
      <w:r w:rsidRPr="00C95C6D">
        <w:rPr>
          <w:rFonts w:ascii="Arial" w:eastAsia="Calibri" w:hAnsi="Arial" w:cs="Arial"/>
          <w:sz w:val="24"/>
          <w:szCs w:val="24"/>
          <w:lang w:eastAsia="en-US"/>
        </w:rPr>
        <w:t xml:space="preserve"> permitem técnicas de soldagem, denominadas de soldagem por termofusão. A soldagem por </w:t>
      </w:r>
      <w:proofErr w:type="spellStart"/>
      <w:r w:rsidRPr="00C95C6D">
        <w:rPr>
          <w:rFonts w:ascii="Arial" w:eastAsia="Calibri" w:hAnsi="Arial" w:cs="Arial"/>
          <w:sz w:val="24"/>
          <w:szCs w:val="24"/>
          <w:lang w:eastAsia="en-US"/>
        </w:rPr>
        <w:t>termofusão</w:t>
      </w:r>
      <w:proofErr w:type="spellEnd"/>
      <w:r w:rsidR="00340CC2" w:rsidRPr="00C95C6D">
        <w:rPr>
          <w:rFonts w:ascii="Arial" w:eastAsia="Calibri" w:hAnsi="Arial" w:cs="Arial"/>
          <w:sz w:val="24"/>
          <w:szCs w:val="24"/>
          <w:lang w:eastAsia="en-US"/>
        </w:rPr>
        <w:t xml:space="preserve"> consiste</w:t>
      </w:r>
      <w:r w:rsidRPr="00C95C6D">
        <w:rPr>
          <w:rFonts w:ascii="Arial" w:eastAsia="Calibri" w:hAnsi="Arial" w:cs="Arial"/>
          <w:sz w:val="24"/>
          <w:szCs w:val="24"/>
          <w:lang w:eastAsia="en-US"/>
        </w:rPr>
        <w:t xml:space="preserve">, basicamente, em submeter </w:t>
      </w:r>
      <w:r w:rsidR="00340CC2" w:rsidRPr="00C95C6D">
        <w:rPr>
          <w:rFonts w:ascii="Arial" w:eastAsia="Calibri" w:hAnsi="Arial" w:cs="Arial"/>
          <w:sz w:val="24"/>
          <w:szCs w:val="24"/>
          <w:lang w:eastAsia="en-US"/>
        </w:rPr>
        <w:t>às</w:t>
      </w:r>
      <w:r w:rsidRPr="00C95C6D">
        <w:rPr>
          <w:rFonts w:ascii="Arial" w:eastAsia="Calibri" w:hAnsi="Arial" w:cs="Arial"/>
          <w:sz w:val="24"/>
          <w:szCs w:val="24"/>
          <w:lang w:eastAsia="en-US"/>
        </w:rPr>
        <w:t xml:space="preserve"> extremidades dos tubos a serem soldadas a temperatura e tempo determinados. A seguir, unir as superfícies fundidas </w:t>
      </w:r>
      <w:proofErr w:type="gramStart"/>
      <w:r w:rsidRPr="00C95C6D">
        <w:rPr>
          <w:rFonts w:ascii="Arial" w:eastAsia="Calibri" w:hAnsi="Arial" w:cs="Arial"/>
          <w:sz w:val="24"/>
          <w:szCs w:val="24"/>
          <w:lang w:eastAsia="en-US"/>
        </w:rPr>
        <w:t>sob certa</w:t>
      </w:r>
      <w:proofErr w:type="gramEnd"/>
      <w:r w:rsidRPr="00C95C6D">
        <w:rPr>
          <w:rFonts w:ascii="Arial" w:eastAsia="Calibri" w:hAnsi="Arial" w:cs="Arial"/>
          <w:sz w:val="24"/>
          <w:szCs w:val="24"/>
          <w:lang w:eastAsia="en-US"/>
        </w:rPr>
        <w:t xml:space="preserve"> press</w:t>
      </w:r>
      <w:r w:rsidRPr="00340CC2">
        <w:rPr>
          <w:rFonts w:ascii="Arial" w:eastAsia="Calibri" w:hAnsi="Arial" w:cs="Arial"/>
          <w:sz w:val="24"/>
          <w:szCs w:val="24"/>
          <w:lang w:eastAsia="en-US"/>
        </w:rPr>
        <w:t>ão, ocasionando a interação das massas fundidas, resultando em um corpo único que mantém as mesmas propriedades características dos materiais originais.</w:t>
      </w:r>
    </w:p>
    <w:p w:rsidR="00340CC2" w:rsidRPr="00340CC2" w:rsidRDefault="00340CC2" w:rsidP="00340CC2">
      <w:pPr>
        <w:spacing w:after="0" w:line="240" w:lineRule="auto"/>
        <w:ind w:firstLine="567"/>
        <w:jc w:val="center"/>
        <w:rPr>
          <w:rFonts w:ascii="Arial" w:eastAsia="Calibri" w:hAnsi="Arial" w:cs="Arial"/>
          <w:sz w:val="24"/>
          <w:szCs w:val="24"/>
          <w:lang w:eastAsia="en-US"/>
        </w:rPr>
      </w:pPr>
      <w:r>
        <w:rPr>
          <w:rFonts w:ascii="Arial" w:eastAsia="Calibri" w:hAnsi="Arial" w:cs="Arial"/>
          <w:sz w:val="24"/>
          <w:szCs w:val="24"/>
          <w:lang w:eastAsia="en-US"/>
        </w:rPr>
        <w:t xml:space="preserve">Figura 1: </w:t>
      </w:r>
      <w:r w:rsidR="001D223D">
        <w:rPr>
          <w:rFonts w:ascii="Arial" w:eastAsia="Calibri" w:hAnsi="Arial" w:cs="Arial"/>
          <w:sz w:val="24"/>
          <w:szCs w:val="24"/>
          <w:lang w:eastAsia="en-US"/>
        </w:rPr>
        <w:t xml:space="preserve">soldagem por </w:t>
      </w:r>
      <w:proofErr w:type="spellStart"/>
      <w:r w:rsidR="001D223D">
        <w:rPr>
          <w:rFonts w:ascii="Arial" w:eastAsia="Calibri" w:hAnsi="Arial" w:cs="Arial"/>
          <w:sz w:val="24"/>
          <w:szCs w:val="24"/>
          <w:lang w:eastAsia="en-US"/>
        </w:rPr>
        <w:t>termofusão</w:t>
      </w:r>
      <w:proofErr w:type="spellEnd"/>
    </w:p>
    <w:p w:rsidR="0001402E" w:rsidRPr="00340CC2" w:rsidRDefault="0051485B" w:rsidP="001D223D">
      <w:pPr>
        <w:spacing w:after="0" w:line="240" w:lineRule="auto"/>
        <w:ind w:firstLine="567"/>
        <w:jc w:val="center"/>
        <w:rPr>
          <w:rFonts w:ascii="Arial" w:eastAsia="Calibri" w:hAnsi="Arial" w:cs="Arial"/>
          <w:sz w:val="24"/>
          <w:szCs w:val="24"/>
          <w:lang w:eastAsia="en-US"/>
        </w:rPr>
      </w:pPr>
      <w:r w:rsidRPr="00340CC2">
        <w:rPr>
          <w:rFonts w:ascii="Arial" w:eastAsia="Calibri" w:hAnsi="Arial" w:cs="Arial"/>
          <w:noProof/>
          <w:sz w:val="24"/>
          <w:szCs w:val="24"/>
        </w:rPr>
        <w:drawing>
          <wp:anchor distT="0" distB="0" distL="114300" distR="114300" simplePos="0" relativeHeight="251667456" behindDoc="0" locked="0" layoutInCell="1" allowOverlap="1" wp14:anchorId="5F7CD71F" wp14:editId="5355B6CC">
            <wp:simplePos x="0" y="0"/>
            <wp:positionH relativeFrom="column">
              <wp:posOffset>2004695</wp:posOffset>
            </wp:positionH>
            <wp:positionV relativeFrom="paragraph">
              <wp:posOffset>-1270</wp:posOffset>
            </wp:positionV>
            <wp:extent cx="2114550" cy="1743075"/>
            <wp:effectExtent l="0" t="0" r="0" b="9525"/>
            <wp:wrapTopAndBottom/>
            <wp:docPr id="1" name="Imagem 1" descr="C:\Users\HP\Pictures\download (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P\Pictures\download (12).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14550" cy="174307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1402E" w:rsidRPr="00C95C6D" w:rsidRDefault="0001402E" w:rsidP="001D223D">
      <w:pPr>
        <w:spacing w:after="0" w:line="240" w:lineRule="auto"/>
        <w:ind w:firstLine="567"/>
        <w:jc w:val="both"/>
        <w:rPr>
          <w:rFonts w:ascii="Arial" w:eastAsia="Calibri" w:hAnsi="Arial" w:cs="Arial"/>
          <w:sz w:val="24"/>
          <w:szCs w:val="24"/>
          <w:lang w:eastAsia="en-US"/>
        </w:rPr>
      </w:pPr>
      <w:r w:rsidRPr="00340CC2">
        <w:rPr>
          <w:rFonts w:ascii="Arial" w:eastAsia="Calibri" w:hAnsi="Arial" w:cs="Arial"/>
          <w:sz w:val="24"/>
          <w:szCs w:val="24"/>
          <w:lang w:eastAsia="en-US"/>
        </w:rPr>
        <w:t>Esta solda é executada através de equipamento de solda por termofusão, com o qu</w:t>
      </w:r>
      <w:r w:rsidRPr="00C95C6D">
        <w:rPr>
          <w:rFonts w:ascii="Arial" w:eastAsia="Calibri" w:hAnsi="Arial" w:cs="Arial"/>
          <w:sz w:val="24"/>
          <w:szCs w:val="24"/>
          <w:lang w:eastAsia="en-US"/>
        </w:rPr>
        <w:t>al os tubos e/ou conexões são soldados de topo, face a face, e a fusão do material é realizada com auxílio de elemento térmico denominado placa de aquecimento.</w:t>
      </w:r>
      <w:r w:rsidR="001D223D">
        <w:rPr>
          <w:rFonts w:ascii="Arial" w:eastAsia="Calibri" w:hAnsi="Arial" w:cs="Arial"/>
          <w:sz w:val="24"/>
          <w:szCs w:val="24"/>
          <w:lang w:eastAsia="en-US"/>
        </w:rPr>
        <w:t xml:space="preserve"> </w:t>
      </w:r>
    </w:p>
    <w:p w:rsidR="00E42D19" w:rsidRPr="00C95C6D" w:rsidRDefault="0001402E" w:rsidP="00B16BD7">
      <w:pPr>
        <w:spacing w:after="0" w:line="240" w:lineRule="auto"/>
        <w:ind w:firstLine="567"/>
        <w:jc w:val="both"/>
        <w:rPr>
          <w:rFonts w:ascii="Arial" w:eastAsia="Calibri" w:hAnsi="Arial" w:cs="Arial"/>
          <w:sz w:val="24"/>
          <w:szCs w:val="24"/>
          <w:lang w:eastAsia="en-US"/>
        </w:rPr>
      </w:pPr>
      <w:r w:rsidRPr="00C95C6D">
        <w:rPr>
          <w:rFonts w:ascii="Arial" w:eastAsia="Calibri" w:hAnsi="Arial" w:cs="Arial"/>
          <w:sz w:val="24"/>
          <w:szCs w:val="24"/>
          <w:lang w:eastAsia="en-US"/>
        </w:rPr>
        <w:t xml:space="preserve">Tubos de polietileno de alta densidade (PEAD) são destinados a algumas obras de infraestrutura como condução de água, esgoto, gás </w:t>
      </w:r>
      <w:r w:rsidR="00A4548B" w:rsidRPr="00C95C6D">
        <w:rPr>
          <w:rFonts w:ascii="Arial" w:eastAsia="Calibri" w:hAnsi="Arial" w:cs="Arial"/>
          <w:sz w:val="24"/>
          <w:szCs w:val="24"/>
          <w:lang w:eastAsia="en-US"/>
        </w:rPr>
        <w:t>combustíveis e emissários</w:t>
      </w:r>
      <w:r w:rsidRPr="00C95C6D">
        <w:rPr>
          <w:rFonts w:ascii="Arial" w:eastAsia="Calibri" w:hAnsi="Arial" w:cs="Arial"/>
          <w:sz w:val="24"/>
          <w:szCs w:val="24"/>
          <w:lang w:eastAsia="en-US"/>
        </w:rPr>
        <w:t xml:space="preserve">. Entre as características do material estão </w:t>
      </w:r>
      <w:r w:rsidR="00A4548B" w:rsidRPr="00C95C6D">
        <w:rPr>
          <w:rFonts w:ascii="Arial" w:eastAsia="Calibri" w:hAnsi="Arial" w:cs="Arial"/>
          <w:sz w:val="24"/>
          <w:szCs w:val="24"/>
          <w:lang w:eastAsia="en-US"/>
        </w:rPr>
        <w:t>à</w:t>
      </w:r>
      <w:r w:rsidRPr="00C95C6D">
        <w:rPr>
          <w:rFonts w:ascii="Arial" w:eastAsia="Calibri" w:hAnsi="Arial" w:cs="Arial"/>
          <w:sz w:val="24"/>
          <w:szCs w:val="24"/>
          <w:lang w:eastAsia="en-US"/>
        </w:rPr>
        <w:t xml:space="preserve"> baixa rugosidade, a resistência à corrosão e a elevada flexibilidade. Apesar de não aceitar nenhum tipo de adesivo plástico, o polietileno é facilmente fundível sob o efeito de temperatura. Por isso, para fusão de segmentos de tubo um dos métodos utilizados é a soldagem.</w:t>
      </w:r>
    </w:p>
    <w:p w:rsidR="0001402E" w:rsidRPr="00C95C6D" w:rsidRDefault="00536BF0" w:rsidP="00B16BD7">
      <w:pPr>
        <w:spacing w:after="0" w:line="240" w:lineRule="auto"/>
        <w:ind w:firstLine="567"/>
        <w:jc w:val="both"/>
        <w:rPr>
          <w:rFonts w:ascii="Arial" w:eastAsia="Calibri" w:hAnsi="Arial" w:cs="Arial"/>
          <w:sz w:val="24"/>
          <w:szCs w:val="24"/>
          <w:lang w:eastAsia="en-US"/>
        </w:rPr>
      </w:pPr>
      <w:r w:rsidRPr="00C95C6D">
        <w:rPr>
          <w:rFonts w:ascii="Arial" w:eastAsia="Calibri" w:hAnsi="Arial" w:cs="Arial"/>
          <w:sz w:val="24"/>
          <w:szCs w:val="24"/>
          <w:lang w:eastAsia="en-US"/>
        </w:rPr>
        <w:t>Com</w:t>
      </w:r>
      <w:r w:rsidR="001D223D">
        <w:rPr>
          <w:rFonts w:ascii="Arial" w:eastAsia="Calibri" w:hAnsi="Arial" w:cs="Arial"/>
          <w:sz w:val="24"/>
          <w:szCs w:val="24"/>
          <w:lang w:eastAsia="en-US"/>
        </w:rPr>
        <w:t>o principais vantagens, cita-se a l</w:t>
      </w:r>
      <w:r w:rsidR="001D223D" w:rsidRPr="00C95C6D">
        <w:rPr>
          <w:rFonts w:ascii="Arial" w:eastAsia="Calibri" w:hAnsi="Arial" w:cs="Arial"/>
          <w:sz w:val="24"/>
          <w:szCs w:val="24"/>
          <w:lang w:eastAsia="en-US"/>
        </w:rPr>
        <w:t xml:space="preserve">eveza </w:t>
      </w:r>
      <w:r w:rsidR="001D223D">
        <w:rPr>
          <w:rFonts w:ascii="Arial" w:eastAsia="Calibri" w:hAnsi="Arial" w:cs="Arial"/>
          <w:sz w:val="24"/>
          <w:szCs w:val="24"/>
          <w:lang w:eastAsia="en-US"/>
        </w:rPr>
        <w:t>p</w:t>
      </w:r>
      <w:r w:rsidR="001D223D" w:rsidRPr="00C95C6D">
        <w:rPr>
          <w:rFonts w:ascii="Arial" w:eastAsia="Calibri" w:hAnsi="Arial" w:cs="Arial"/>
          <w:sz w:val="24"/>
          <w:szCs w:val="24"/>
          <w:lang w:eastAsia="en-US"/>
        </w:rPr>
        <w:t>or se tratar de materiais de extrema leveza (PP e PEAD), devida</w:t>
      </w:r>
      <w:r w:rsidR="0001402E" w:rsidRPr="00C95C6D">
        <w:rPr>
          <w:rFonts w:ascii="Arial" w:eastAsia="Calibri" w:hAnsi="Arial" w:cs="Arial"/>
          <w:sz w:val="24"/>
          <w:szCs w:val="24"/>
          <w:lang w:eastAsia="en-US"/>
        </w:rPr>
        <w:t xml:space="preserve"> pesar menos que </w:t>
      </w:r>
      <w:r w:rsidR="001D223D" w:rsidRPr="00C95C6D">
        <w:rPr>
          <w:rFonts w:ascii="Arial" w:eastAsia="Calibri" w:hAnsi="Arial" w:cs="Arial"/>
          <w:sz w:val="24"/>
          <w:szCs w:val="24"/>
          <w:lang w:eastAsia="en-US"/>
        </w:rPr>
        <w:t>a água permite</w:t>
      </w:r>
      <w:r w:rsidR="0001402E" w:rsidRPr="00C95C6D">
        <w:rPr>
          <w:rFonts w:ascii="Arial" w:eastAsia="Calibri" w:hAnsi="Arial" w:cs="Arial"/>
          <w:sz w:val="24"/>
          <w:szCs w:val="24"/>
          <w:lang w:eastAsia="en-US"/>
        </w:rPr>
        <w:t xml:space="preserve"> economia de tempo e dinheiro no manuseio, transporte e em todos os momentos da instalação.</w:t>
      </w:r>
    </w:p>
    <w:p w:rsidR="0001402E" w:rsidRPr="00C95C6D" w:rsidRDefault="001D223D" w:rsidP="00B16BD7">
      <w:pPr>
        <w:spacing w:after="0" w:line="240" w:lineRule="auto"/>
        <w:ind w:firstLine="567"/>
        <w:jc w:val="both"/>
        <w:rPr>
          <w:rFonts w:ascii="Arial" w:eastAsia="Calibri" w:hAnsi="Arial" w:cs="Arial"/>
          <w:sz w:val="24"/>
          <w:szCs w:val="24"/>
          <w:lang w:eastAsia="en-US"/>
        </w:rPr>
      </w:pPr>
      <w:r>
        <w:rPr>
          <w:rFonts w:ascii="Arial" w:eastAsia="Calibri" w:hAnsi="Arial" w:cs="Arial"/>
          <w:sz w:val="24"/>
          <w:szCs w:val="24"/>
          <w:lang w:eastAsia="en-US"/>
        </w:rPr>
        <w:t>A aplicação</w:t>
      </w:r>
      <w:r w:rsidR="0001402E" w:rsidRPr="00C95C6D">
        <w:rPr>
          <w:rFonts w:ascii="Arial" w:eastAsia="Calibri" w:hAnsi="Arial" w:cs="Arial"/>
          <w:sz w:val="24"/>
          <w:szCs w:val="24"/>
          <w:lang w:eastAsia="en-US"/>
        </w:rPr>
        <w:t xml:space="preserve"> </w:t>
      </w:r>
      <w:r>
        <w:rPr>
          <w:rFonts w:ascii="Arial" w:eastAsia="Calibri" w:hAnsi="Arial" w:cs="Arial"/>
          <w:sz w:val="24"/>
          <w:szCs w:val="24"/>
          <w:lang w:eastAsia="en-US"/>
        </w:rPr>
        <w:t>do</w:t>
      </w:r>
      <w:r w:rsidR="0001402E" w:rsidRPr="00C95C6D">
        <w:rPr>
          <w:rFonts w:ascii="Arial" w:eastAsia="Calibri" w:hAnsi="Arial" w:cs="Arial"/>
          <w:sz w:val="24"/>
          <w:szCs w:val="24"/>
          <w:lang w:eastAsia="en-US"/>
        </w:rPr>
        <w:t xml:space="preserve"> polipropileno (PP), assim como o fluoreto de polivinilideno (PVDF) devido sua maior resistência </w:t>
      </w:r>
      <w:r w:rsidR="009A7B0D" w:rsidRPr="00C95C6D">
        <w:rPr>
          <w:rFonts w:ascii="Arial" w:eastAsia="Calibri" w:hAnsi="Arial" w:cs="Arial"/>
          <w:sz w:val="24"/>
          <w:szCs w:val="24"/>
          <w:lang w:eastAsia="en-US"/>
        </w:rPr>
        <w:t>às</w:t>
      </w:r>
      <w:r w:rsidR="0001402E" w:rsidRPr="00C95C6D">
        <w:rPr>
          <w:rFonts w:ascii="Arial" w:eastAsia="Calibri" w:hAnsi="Arial" w:cs="Arial"/>
          <w:sz w:val="24"/>
          <w:szCs w:val="24"/>
          <w:lang w:eastAsia="en-US"/>
        </w:rPr>
        <w:t xml:space="preserve"> temperaturas de serviço elevadas, 100ºC e 140ºC, respectivamente, sua rigidez, inércia química, principalmente do PVDF, são </w:t>
      </w:r>
      <w:proofErr w:type="gramStart"/>
      <w:r w:rsidR="0001402E" w:rsidRPr="00C95C6D">
        <w:rPr>
          <w:rFonts w:ascii="Arial" w:eastAsia="Calibri" w:hAnsi="Arial" w:cs="Arial"/>
          <w:sz w:val="24"/>
          <w:szCs w:val="24"/>
          <w:lang w:eastAsia="en-US"/>
        </w:rPr>
        <w:t>destinados</w:t>
      </w:r>
      <w:proofErr w:type="gramEnd"/>
      <w:r w:rsidR="0001402E" w:rsidRPr="00C95C6D">
        <w:rPr>
          <w:rFonts w:ascii="Arial" w:eastAsia="Calibri" w:hAnsi="Arial" w:cs="Arial"/>
          <w:sz w:val="24"/>
          <w:szCs w:val="24"/>
          <w:lang w:eastAsia="en-US"/>
        </w:rPr>
        <w:t xml:space="preserve"> de forma mais específica </w:t>
      </w:r>
      <w:r w:rsidR="009A7B0D" w:rsidRPr="00C95C6D">
        <w:rPr>
          <w:rFonts w:ascii="Arial" w:eastAsia="Calibri" w:hAnsi="Arial" w:cs="Arial"/>
          <w:sz w:val="24"/>
          <w:szCs w:val="24"/>
          <w:lang w:eastAsia="en-US"/>
        </w:rPr>
        <w:t>às</w:t>
      </w:r>
      <w:r w:rsidR="0001402E" w:rsidRPr="00C95C6D">
        <w:rPr>
          <w:rFonts w:ascii="Arial" w:eastAsia="Calibri" w:hAnsi="Arial" w:cs="Arial"/>
          <w:sz w:val="24"/>
          <w:szCs w:val="24"/>
          <w:lang w:eastAsia="en-US"/>
        </w:rPr>
        <w:t xml:space="preserve"> instalações industriais, enquanto o polietileno de alta densidade (PEAD), com temperatura de serviço de até 80ºC, tem como principais aplicações as listadas </w:t>
      </w:r>
      <w:r w:rsidR="009A7B0D" w:rsidRPr="00C95C6D">
        <w:rPr>
          <w:rFonts w:ascii="Arial" w:eastAsia="Calibri" w:hAnsi="Arial" w:cs="Arial"/>
          <w:sz w:val="24"/>
          <w:szCs w:val="24"/>
          <w:lang w:eastAsia="en-US"/>
        </w:rPr>
        <w:t>a</w:t>
      </w:r>
      <w:r w:rsidR="0001402E" w:rsidRPr="00C95C6D">
        <w:rPr>
          <w:rFonts w:ascii="Arial" w:eastAsia="Calibri" w:hAnsi="Arial" w:cs="Arial"/>
          <w:sz w:val="24"/>
          <w:szCs w:val="24"/>
          <w:lang w:eastAsia="en-US"/>
        </w:rPr>
        <w:t xml:space="preserve"> seguir:</w:t>
      </w:r>
      <w:r>
        <w:rPr>
          <w:rFonts w:ascii="Arial" w:eastAsia="Calibri" w:hAnsi="Arial" w:cs="Arial"/>
          <w:sz w:val="24"/>
          <w:szCs w:val="24"/>
          <w:lang w:eastAsia="en-US"/>
        </w:rPr>
        <w:t xml:space="preserve"> á</w:t>
      </w:r>
      <w:r w:rsidR="009A7B0D" w:rsidRPr="00C95C6D">
        <w:rPr>
          <w:rFonts w:ascii="Arial" w:eastAsia="Calibri" w:hAnsi="Arial" w:cs="Arial"/>
          <w:sz w:val="24"/>
          <w:szCs w:val="24"/>
          <w:lang w:eastAsia="en-US"/>
        </w:rPr>
        <w:t>gua</w:t>
      </w:r>
      <w:r>
        <w:rPr>
          <w:rFonts w:ascii="Arial" w:eastAsia="Calibri" w:hAnsi="Arial" w:cs="Arial"/>
          <w:sz w:val="24"/>
          <w:szCs w:val="24"/>
          <w:lang w:eastAsia="en-US"/>
        </w:rPr>
        <w:t xml:space="preserve"> (u</w:t>
      </w:r>
      <w:r w:rsidR="0001402E" w:rsidRPr="00C95C6D">
        <w:rPr>
          <w:rFonts w:ascii="Arial" w:eastAsia="Calibri" w:hAnsi="Arial" w:cs="Arial"/>
          <w:sz w:val="24"/>
          <w:szCs w:val="24"/>
          <w:lang w:eastAsia="en-US"/>
        </w:rPr>
        <w:t>tilizado em transporte de água bruta e potável, adutoras, redes de distribuição e ligações prediais</w:t>
      </w:r>
      <w:r>
        <w:rPr>
          <w:rFonts w:ascii="Arial" w:eastAsia="Calibri" w:hAnsi="Arial" w:cs="Arial"/>
          <w:sz w:val="24"/>
          <w:szCs w:val="24"/>
          <w:lang w:eastAsia="en-US"/>
        </w:rPr>
        <w:t>), e</w:t>
      </w:r>
      <w:r w:rsidR="008B1F86" w:rsidRPr="00C95C6D">
        <w:rPr>
          <w:rFonts w:ascii="Arial" w:eastAsia="Calibri" w:hAnsi="Arial" w:cs="Arial"/>
          <w:sz w:val="24"/>
          <w:szCs w:val="24"/>
          <w:lang w:eastAsia="en-US"/>
        </w:rPr>
        <w:t>sgoto</w:t>
      </w:r>
      <w:r>
        <w:rPr>
          <w:rFonts w:ascii="Arial" w:eastAsia="Calibri" w:hAnsi="Arial" w:cs="Arial"/>
          <w:sz w:val="24"/>
          <w:szCs w:val="24"/>
          <w:lang w:eastAsia="en-US"/>
        </w:rPr>
        <w:t xml:space="preserve"> (u</w:t>
      </w:r>
      <w:r w:rsidR="0001402E" w:rsidRPr="00C95C6D">
        <w:rPr>
          <w:rFonts w:ascii="Arial" w:eastAsia="Calibri" w:hAnsi="Arial" w:cs="Arial"/>
          <w:sz w:val="24"/>
          <w:szCs w:val="24"/>
          <w:lang w:eastAsia="en-US"/>
        </w:rPr>
        <w:t>tilizado em redes de esgoto residenciais ou industriais, emissários terrestres e subaquáticos e estações de tratamento</w:t>
      </w:r>
      <w:r>
        <w:rPr>
          <w:rFonts w:ascii="Arial" w:eastAsia="Calibri" w:hAnsi="Arial" w:cs="Arial"/>
          <w:sz w:val="24"/>
          <w:szCs w:val="24"/>
          <w:lang w:eastAsia="en-US"/>
        </w:rPr>
        <w:t>), i</w:t>
      </w:r>
      <w:r w:rsidR="008B1F86" w:rsidRPr="00C95C6D">
        <w:rPr>
          <w:rFonts w:ascii="Arial" w:eastAsia="Calibri" w:hAnsi="Arial" w:cs="Arial"/>
          <w:sz w:val="24"/>
          <w:szCs w:val="24"/>
          <w:lang w:eastAsia="en-US"/>
        </w:rPr>
        <w:t>ndustrial</w:t>
      </w:r>
      <w:r>
        <w:rPr>
          <w:rFonts w:ascii="Arial" w:eastAsia="Calibri" w:hAnsi="Arial" w:cs="Arial"/>
          <w:sz w:val="24"/>
          <w:szCs w:val="24"/>
          <w:lang w:eastAsia="en-US"/>
        </w:rPr>
        <w:t xml:space="preserve"> (s</w:t>
      </w:r>
      <w:r w:rsidR="0001402E" w:rsidRPr="00C95C6D">
        <w:rPr>
          <w:rFonts w:ascii="Arial" w:eastAsia="Calibri" w:hAnsi="Arial" w:cs="Arial"/>
          <w:sz w:val="24"/>
          <w:szCs w:val="24"/>
          <w:lang w:eastAsia="en-US"/>
        </w:rPr>
        <w:t>oluciona os problemas de transporte de líquidos corrosivos e/ou abrasivos em</w:t>
      </w:r>
      <w:r w:rsidR="00F01910" w:rsidRPr="00C95C6D">
        <w:rPr>
          <w:rFonts w:ascii="Arial" w:eastAsia="Calibri" w:hAnsi="Arial" w:cs="Arial"/>
          <w:sz w:val="24"/>
          <w:szCs w:val="24"/>
          <w:lang w:eastAsia="en-US"/>
        </w:rPr>
        <w:t xml:space="preserve"> instalações industriais</w:t>
      </w:r>
      <w:r>
        <w:rPr>
          <w:rFonts w:ascii="Arial" w:eastAsia="Calibri" w:hAnsi="Arial" w:cs="Arial"/>
          <w:sz w:val="24"/>
          <w:szCs w:val="24"/>
          <w:lang w:eastAsia="en-US"/>
        </w:rPr>
        <w:t>), G</w:t>
      </w:r>
      <w:r w:rsidR="00F01910" w:rsidRPr="00C95C6D">
        <w:rPr>
          <w:rFonts w:ascii="Arial" w:eastAsia="Calibri" w:hAnsi="Arial" w:cs="Arial"/>
          <w:sz w:val="24"/>
          <w:szCs w:val="24"/>
          <w:lang w:eastAsia="en-US"/>
        </w:rPr>
        <w:t>ás</w:t>
      </w:r>
      <w:r>
        <w:rPr>
          <w:rFonts w:ascii="Arial" w:eastAsia="Calibri" w:hAnsi="Arial" w:cs="Arial"/>
          <w:sz w:val="24"/>
          <w:szCs w:val="24"/>
          <w:lang w:eastAsia="en-US"/>
        </w:rPr>
        <w:t xml:space="preserve"> (p</w:t>
      </w:r>
      <w:r w:rsidR="0001402E" w:rsidRPr="00C95C6D">
        <w:rPr>
          <w:rFonts w:ascii="Arial" w:eastAsia="Calibri" w:hAnsi="Arial" w:cs="Arial"/>
          <w:sz w:val="24"/>
          <w:szCs w:val="24"/>
          <w:lang w:eastAsia="en-US"/>
        </w:rPr>
        <w:t xml:space="preserve">ara distribuição de gás natural até </w:t>
      </w:r>
      <w:r w:rsidR="006320CC" w:rsidRPr="00C95C6D">
        <w:rPr>
          <w:rFonts w:ascii="Arial" w:eastAsia="Calibri" w:hAnsi="Arial" w:cs="Arial"/>
          <w:sz w:val="24"/>
          <w:szCs w:val="24"/>
          <w:lang w:eastAsia="en-US"/>
        </w:rPr>
        <w:t>4kgf</w:t>
      </w:r>
      <w:r w:rsidR="0001402E" w:rsidRPr="00C95C6D">
        <w:rPr>
          <w:rFonts w:ascii="Arial" w:eastAsia="Calibri" w:hAnsi="Arial" w:cs="Arial"/>
          <w:sz w:val="24"/>
          <w:szCs w:val="24"/>
          <w:lang w:eastAsia="en-US"/>
        </w:rPr>
        <w:t>/cm2 de pressão</w:t>
      </w:r>
      <w:r>
        <w:rPr>
          <w:rFonts w:ascii="Arial" w:eastAsia="Calibri" w:hAnsi="Arial" w:cs="Arial"/>
          <w:sz w:val="24"/>
          <w:szCs w:val="24"/>
          <w:lang w:eastAsia="en-US"/>
        </w:rPr>
        <w:t>), c</w:t>
      </w:r>
      <w:r w:rsidR="008B1F86" w:rsidRPr="00C95C6D">
        <w:rPr>
          <w:rFonts w:ascii="Arial" w:eastAsia="Calibri" w:hAnsi="Arial" w:cs="Arial"/>
          <w:sz w:val="24"/>
          <w:szCs w:val="24"/>
          <w:lang w:eastAsia="en-US"/>
        </w:rPr>
        <w:t>ombustível</w:t>
      </w:r>
      <w:r>
        <w:rPr>
          <w:rFonts w:ascii="Arial" w:eastAsia="Calibri" w:hAnsi="Arial" w:cs="Arial"/>
          <w:sz w:val="24"/>
          <w:szCs w:val="24"/>
          <w:lang w:eastAsia="en-US"/>
        </w:rPr>
        <w:t xml:space="preserve"> (t</w:t>
      </w:r>
      <w:r w:rsidR="0001402E" w:rsidRPr="00C95C6D">
        <w:rPr>
          <w:rFonts w:ascii="Arial" w:eastAsia="Calibri" w:hAnsi="Arial" w:cs="Arial"/>
          <w:sz w:val="24"/>
          <w:szCs w:val="24"/>
          <w:lang w:eastAsia="en-US"/>
        </w:rPr>
        <w:t>ransporte de combustíveis em postos de abastecimento</w:t>
      </w:r>
      <w:r>
        <w:rPr>
          <w:rFonts w:ascii="Arial" w:eastAsia="Calibri" w:hAnsi="Arial" w:cs="Arial"/>
          <w:sz w:val="24"/>
          <w:szCs w:val="24"/>
          <w:lang w:eastAsia="en-US"/>
        </w:rPr>
        <w:t>),  irrigação (u</w:t>
      </w:r>
      <w:r w:rsidR="0001402E" w:rsidRPr="00C95C6D">
        <w:rPr>
          <w:rFonts w:ascii="Arial" w:eastAsia="Calibri" w:hAnsi="Arial" w:cs="Arial"/>
          <w:sz w:val="24"/>
          <w:szCs w:val="24"/>
          <w:lang w:eastAsia="en-US"/>
        </w:rPr>
        <w:t>tilizados em sistemas de gotejamento ou aspersão, permite mistura de fertilizantes na água para irrigação</w:t>
      </w:r>
      <w:r>
        <w:rPr>
          <w:rFonts w:ascii="Arial" w:eastAsia="Calibri" w:hAnsi="Arial" w:cs="Arial"/>
          <w:sz w:val="24"/>
          <w:szCs w:val="24"/>
          <w:lang w:eastAsia="en-US"/>
        </w:rPr>
        <w:t>), á</w:t>
      </w:r>
      <w:r w:rsidR="008B1F86" w:rsidRPr="00C95C6D">
        <w:rPr>
          <w:rFonts w:ascii="Arial" w:eastAsia="Calibri" w:hAnsi="Arial" w:cs="Arial"/>
          <w:sz w:val="24"/>
          <w:szCs w:val="24"/>
          <w:lang w:eastAsia="en-US"/>
        </w:rPr>
        <w:t>lcool</w:t>
      </w:r>
      <w:r>
        <w:rPr>
          <w:rFonts w:ascii="Arial" w:eastAsia="Calibri" w:hAnsi="Arial" w:cs="Arial"/>
          <w:sz w:val="24"/>
          <w:szCs w:val="24"/>
          <w:lang w:eastAsia="en-US"/>
        </w:rPr>
        <w:t xml:space="preserve"> (u</w:t>
      </w:r>
      <w:r w:rsidR="0001402E" w:rsidRPr="00C95C6D">
        <w:rPr>
          <w:rFonts w:ascii="Arial" w:eastAsia="Calibri" w:hAnsi="Arial" w:cs="Arial"/>
          <w:sz w:val="24"/>
          <w:szCs w:val="24"/>
          <w:lang w:eastAsia="en-US"/>
        </w:rPr>
        <w:t>tilizados no transporte de álcool e vinhoto em usinas de açúcar e álcool</w:t>
      </w:r>
      <w:r>
        <w:rPr>
          <w:rFonts w:ascii="Arial" w:eastAsia="Calibri" w:hAnsi="Arial" w:cs="Arial"/>
          <w:sz w:val="24"/>
          <w:szCs w:val="24"/>
          <w:lang w:eastAsia="en-US"/>
        </w:rPr>
        <w:t>), e m</w:t>
      </w:r>
      <w:r w:rsidR="008B1F86" w:rsidRPr="00C95C6D">
        <w:rPr>
          <w:rFonts w:ascii="Arial" w:eastAsia="Calibri" w:hAnsi="Arial" w:cs="Arial"/>
          <w:sz w:val="24"/>
          <w:szCs w:val="24"/>
          <w:lang w:eastAsia="en-US"/>
        </w:rPr>
        <w:t>ineração</w:t>
      </w:r>
      <w:r>
        <w:rPr>
          <w:rFonts w:ascii="Arial" w:eastAsia="Calibri" w:hAnsi="Arial" w:cs="Arial"/>
          <w:sz w:val="24"/>
          <w:szCs w:val="24"/>
          <w:lang w:eastAsia="en-US"/>
        </w:rPr>
        <w:t xml:space="preserve"> (c</w:t>
      </w:r>
      <w:r w:rsidR="0001402E" w:rsidRPr="00C95C6D">
        <w:rPr>
          <w:rFonts w:ascii="Arial" w:eastAsia="Calibri" w:hAnsi="Arial" w:cs="Arial"/>
          <w:sz w:val="24"/>
          <w:szCs w:val="24"/>
          <w:lang w:eastAsia="en-US"/>
        </w:rPr>
        <w:t>om alta resistência à abrasão é utilizado no transporte de fluídos com partículas sólidas, no transporte hidráulico de minério e na dragagem de minas</w:t>
      </w:r>
      <w:r>
        <w:rPr>
          <w:rFonts w:ascii="Arial" w:eastAsia="Calibri" w:hAnsi="Arial" w:cs="Arial"/>
          <w:sz w:val="24"/>
          <w:szCs w:val="24"/>
          <w:lang w:eastAsia="en-US"/>
        </w:rPr>
        <w:t>).</w:t>
      </w:r>
    </w:p>
    <w:p w:rsidR="00B03260" w:rsidRPr="00B03260" w:rsidRDefault="00A6429F" w:rsidP="00A6429F">
      <w:pPr>
        <w:spacing w:after="0" w:line="240" w:lineRule="auto"/>
        <w:ind w:firstLine="567"/>
        <w:rPr>
          <w:rFonts w:ascii="Arial" w:eastAsia="Calibri" w:hAnsi="Arial" w:cs="Arial"/>
          <w:b/>
          <w:sz w:val="24"/>
          <w:szCs w:val="24"/>
          <w:lang w:eastAsia="en-US"/>
        </w:rPr>
      </w:pPr>
      <w:r>
        <w:rPr>
          <w:rFonts w:ascii="Arial" w:eastAsia="Calibri" w:hAnsi="Arial" w:cs="Arial"/>
          <w:b/>
          <w:sz w:val="24"/>
          <w:szCs w:val="24"/>
          <w:lang w:eastAsia="en-US"/>
        </w:rPr>
        <w:lastRenderedPageBreak/>
        <w:t xml:space="preserve">5. </w:t>
      </w:r>
      <w:r w:rsidR="00B03260" w:rsidRPr="00B03260">
        <w:rPr>
          <w:rFonts w:ascii="Arial" w:eastAsia="Calibri" w:hAnsi="Arial" w:cs="Arial"/>
          <w:b/>
          <w:sz w:val="24"/>
          <w:szCs w:val="24"/>
          <w:lang w:eastAsia="en-US"/>
        </w:rPr>
        <w:t>Materiais e Métodos</w:t>
      </w:r>
    </w:p>
    <w:p w:rsidR="00A6429F" w:rsidRDefault="00A6429F" w:rsidP="00B16BD7">
      <w:pPr>
        <w:spacing w:after="0" w:line="240" w:lineRule="auto"/>
        <w:ind w:firstLine="567"/>
        <w:jc w:val="both"/>
        <w:rPr>
          <w:rFonts w:ascii="Arial" w:eastAsia="Calibri" w:hAnsi="Arial" w:cs="Arial"/>
          <w:sz w:val="24"/>
          <w:szCs w:val="24"/>
          <w:lang w:eastAsia="en-US"/>
        </w:rPr>
      </w:pPr>
    </w:p>
    <w:p w:rsidR="0001402E" w:rsidRPr="00C95C6D" w:rsidRDefault="00A6429F" w:rsidP="00B16BD7">
      <w:pPr>
        <w:spacing w:after="0" w:line="240" w:lineRule="auto"/>
        <w:ind w:firstLine="567"/>
        <w:jc w:val="both"/>
        <w:rPr>
          <w:rFonts w:ascii="Arial" w:eastAsia="Calibri" w:hAnsi="Arial" w:cs="Arial"/>
          <w:sz w:val="24"/>
          <w:szCs w:val="24"/>
          <w:lang w:eastAsia="en-US"/>
        </w:rPr>
      </w:pPr>
      <w:r>
        <w:rPr>
          <w:rFonts w:ascii="Arial" w:eastAsia="Calibri" w:hAnsi="Arial" w:cs="Arial"/>
          <w:sz w:val="24"/>
          <w:szCs w:val="24"/>
          <w:lang w:eastAsia="en-US"/>
        </w:rPr>
        <w:t>Foi utilizado o</w:t>
      </w:r>
      <w:r w:rsidR="0001402E" w:rsidRPr="00C95C6D">
        <w:rPr>
          <w:rFonts w:ascii="Arial" w:eastAsia="Calibri" w:hAnsi="Arial" w:cs="Arial"/>
          <w:sz w:val="24"/>
          <w:szCs w:val="24"/>
          <w:lang w:eastAsia="en-US"/>
        </w:rPr>
        <w:t xml:space="preserve"> tijolo de solo cimento</w:t>
      </w:r>
      <w:r>
        <w:rPr>
          <w:rFonts w:ascii="Arial" w:eastAsia="Calibri" w:hAnsi="Arial" w:cs="Arial"/>
          <w:sz w:val="24"/>
          <w:szCs w:val="24"/>
          <w:lang w:eastAsia="en-US"/>
        </w:rPr>
        <w:t>, que</w:t>
      </w:r>
      <w:r w:rsidR="0001402E" w:rsidRPr="00C95C6D">
        <w:rPr>
          <w:rFonts w:ascii="Arial" w:eastAsia="Calibri" w:hAnsi="Arial" w:cs="Arial"/>
          <w:sz w:val="24"/>
          <w:szCs w:val="24"/>
          <w:lang w:eastAsia="en-US"/>
        </w:rPr>
        <w:t xml:space="preserve"> além de ser um material inovador para o setor da construção civil, também é um produto ecologicamente correto.</w:t>
      </w:r>
      <w:r w:rsidR="0049208F" w:rsidRPr="00C95C6D">
        <w:rPr>
          <w:rFonts w:ascii="Arial" w:eastAsia="Calibri" w:hAnsi="Arial" w:cs="Arial"/>
          <w:sz w:val="24"/>
          <w:szCs w:val="24"/>
          <w:lang w:eastAsia="en-US"/>
        </w:rPr>
        <w:t xml:space="preserve"> De acordo com </w:t>
      </w:r>
      <w:proofErr w:type="spellStart"/>
      <w:r w:rsidR="003E16D0">
        <w:rPr>
          <w:rFonts w:ascii="Arial" w:eastAsia="Calibri" w:hAnsi="Arial" w:cs="Arial"/>
          <w:sz w:val="24"/>
          <w:szCs w:val="24"/>
          <w:lang w:eastAsia="en-US"/>
        </w:rPr>
        <w:t>Bremer</w:t>
      </w:r>
      <w:proofErr w:type="spellEnd"/>
      <w:r w:rsidR="0049208F" w:rsidRPr="00C95C6D">
        <w:rPr>
          <w:rFonts w:ascii="Arial" w:eastAsia="Calibri" w:hAnsi="Arial" w:cs="Arial"/>
          <w:sz w:val="24"/>
          <w:szCs w:val="24"/>
          <w:lang w:eastAsia="en-US"/>
        </w:rPr>
        <w:t xml:space="preserve"> (20</w:t>
      </w:r>
      <w:r w:rsidR="003E16D0">
        <w:rPr>
          <w:rFonts w:ascii="Arial" w:eastAsia="Calibri" w:hAnsi="Arial" w:cs="Arial"/>
          <w:sz w:val="24"/>
          <w:szCs w:val="24"/>
          <w:lang w:eastAsia="en-US"/>
        </w:rPr>
        <w:t>14</w:t>
      </w:r>
      <w:r w:rsidR="0049208F" w:rsidRPr="00C95C6D">
        <w:rPr>
          <w:rFonts w:ascii="Arial" w:eastAsia="Calibri" w:hAnsi="Arial" w:cs="Arial"/>
          <w:sz w:val="24"/>
          <w:szCs w:val="24"/>
          <w:lang w:eastAsia="en-US"/>
        </w:rPr>
        <w:t>), os tijolos de solo-cimento representam uma alternativa em plena sintonia com as diretrizes do desenvolvimento sustentável, pois requerem baixo consumo de energia na extração da matéria-prima</w:t>
      </w:r>
      <w:r w:rsidR="00104039" w:rsidRPr="00C95C6D">
        <w:rPr>
          <w:rFonts w:ascii="Arial" w:eastAsia="Calibri" w:hAnsi="Arial" w:cs="Arial"/>
          <w:sz w:val="24"/>
          <w:szCs w:val="24"/>
          <w:lang w:eastAsia="en-US"/>
        </w:rPr>
        <w:t>.</w:t>
      </w:r>
      <w:r w:rsidR="0001402E" w:rsidRPr="00C95C6D">
        <w:rPr>
          <w:rFonts w:ascii="Arial" w:eastAsia="Calibri" w:hAnsi="Arial" w:cs="Arial"/>
          <w:sz w:val="24"/>
          <w:szCs w:val="24"/>
          <w:lang w:eastAsia="en-US"/>
        </w:rPr>
        <w:t xml:space="preserve"> O tijolo de solo cimento é também conhecido como tijolo ecológico é assim chamado, porque no seu processo de fabricação não utiliza queima, evitando desta forma, agentes poluentes que prejudicam o Meio Ambiente, é muito utilizado em alvenarias de habitações populares.</w:t>
      </w:r>
    </w:p>
    <w:p w:rsidR="00ED07E2" w:rsidRPr="00C95C6D" w:rsidRDefault="00ED07E2" w:rsidP="00B16BD7">
      <w:pPr>
        <w:spacing w:after="0" w:line="240" w:lineRule="auto"/>
        <w:ind w:firstLine="567"/>
        <w:jc w:val="both"/>
        <w:rPr>
          <w:rFonts w:ascii="Arial" w:eastAsia="Calibri" w:hAnsi="Arial" w:cs="Arial"/>
          <w:sz w:val="24"/>
          <w:szCs w:val="24"/>
          <w:lang w:eastAsia="en-US"/>
        </w:rPr>
      </w:pPr>
    </w:p>
    <w:p w:rsidR="00B96599" w:rsidRDefault="003554C4" w:rsidP="003554C4">
      <w:pPr>
        <w:spacing w:after="0" w:line="240" w:lineRule="auto"/>
        <w:ind w:firstLine="567"/>
        <w:jc w:val="center"/>
        <w:rPr>
          <w:rFonts w:ascii="Arial" w:eastAsia="Calibri" w:hAnsi="Arial" w:cs="Arial"/>
          <w:sz w:val="24"/>
          <w:szCs w:val="24"/>
          <w:lang w:eastAsia="en-US"/>
        </w:rPr>
      </w:pPr>
      <w:r w:rsidRPr="00C95C6D">
        <w:rPr>
          <w:rFonts w:ascii="Arial" w:eastAsia="Calibri" w:hAnsi="Arial" w:cs="Arial"/>
          <w:noProof/>
          <w:sz w:val="24"/>
          <w:szCs w:val="24"/>
        </w:rPr>
        <w:drawing>
          <wp:inline distT="0" distB="0" distL="0" distR="0" wp14:anchorId="3B511CAF" wp14:editId="31C644F6">
            <wp:extent cx="2282825" cy="1400175"/>
            <wp:effectExtent l="0" t="0" r="3175" b="9525"/>
            <wp:docPr id="5" name="Imagem 5" descr="C:\Users\HP\Pictures\tijolo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HP\Pictures\tijolo 2.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282825" cy="1400175"/>
                    </a:xfrm>
                    <a:prstGeom prst="rect">
                      <a:avLst/>
                    </a:prstGeom>
                    <a:noFill/>
                    <a:ln>
                      <a:noFill/>
                    </a:ln>
                  </pic:spPr>
                </pic:pic>
              </a:graphicData>
            </a:graphic>
          </wp:inline>
        </w:drawing>
      </w:r>
    </w:p>
    <w:p w:rsidR="003554C4" w:rsidRPr="00C95C6D" w:rsidRDefault="003554C4" w:rsidP="003554C4">
      <w:pPr>
        <w:spacing w:after="0" w:line="240" w:lineRule="auto"/>
        <w:ind w:firstLine="567"/>
        <w:jc w:val="center"/>
        <w:rPr>
          <w:rFonts w:ascii="Arial" w:eastAsia="Calibri" w:hAnsi="Arial" w:cs="Arial"/>
          <w:sz w:val="24"/>
          <w:szCs w:val="24"/>
          <w:lang w:eastAsia="en-US"/>
        </w:rPr>
      </w:pPr>
      <w:r>
        <w:rPr>
          <w:rFonts w:ascii="Arial" w:eastAsia="Calibri" w:hAnsi="Arial" w:cs="Arial"/>
          <w:sz w:val="24"/>
          <w:szCs w:val="24"/>
          <w:lang w:eastAsia="en-US"/>
        </w:rPr>
        <w:t>Figura 2: tijolo de solo cimento</w:t>
      </w:r>
    </w:p>
    <w:p w:rsidR="00B96599" w:rsidRPr="00C95C6D" w:rsidRDefault="00B96599" w:rsidP="00B16BD7">
      <w:pPr>
        <w:spacing w:after="0" w:line="240" w:lineRule="auto"/>
        <w:ind w:firstLine="567"/>
        <w:jc w:val="both"/>
        <w:rPr>
          <w:rFonts w:ascii="Arial" w:eastAsia="Calibri" w:hAnsi="Arial" w:cs="Arial"/>
          <w:sz w:val="24"/>
          <w:szCs w:val="24"/>
          <w:lang w:eastAsia="en-US"/>
        </w:rPr>
      </w:pPr>
    </w:p>
    <w:p w:rsidR="0001402E" w:rsidRDefault="0001402E" w:rsidP="00B16BD7">
      <w:pPr>
        <w:spacing w:after="0" w:line="240" w:lineRule="auto"/>
        <w:ind w:firstLine="567"/>
        <w:jc w:val="both"/>
        <w:rPr>
          <w:rFonts w:ascii="Arial" w:eastAsia="Calibri" w:hAnsi="Arial" w:cs="Arial"/>
          <w:sz w:val="24"/>
          <w:szCs w:val="24"/>
          <w:lang w:eastAsia="en-US"/>
        </w:rPr>
      </w:pPr>
      <w:r w:rsidRPr="00C95C6D">
        <w:rPr>
          <w:rFonts w:ascii="Arial" w:eastAsia="Calibri" w:hAnsi="Arial" w:cs="Arial"/>
          <w:sz w:val="24"/>
          <w:szCs w:val="24"/>
          <w:lang w:eastAsia="en-US"/>
        </w:rPr>
        <w:t>No que diz respeito à economia, o tijolo de solo cimento gera uma grande economia no custo da construção, pois dispensa a utilização de outros materiais como argamassa de assentam</w:t>
      </w:r>
      <w:r w:rsidR="00B43B64" w:rsidRPr="00C95C6D">
        <w:rPr>
          <w:rFonts w:ascii="Arial" w:eastAsia="Calibri" w:hAnsi="Arial" w:cs="Arial"/>
          <w:sz w:val="24"/>
          <w:szCs w:val="24"/>
          <w:lang w:eastAsia="en-US"/>
        </w:rPr>
        <w:t xml:space="preserve">ento, argamassa de revestimento, não é necessário quebra das paredes para passagem de tubulações de água ou </w:t>
      </w:r>
      <w:r w:rsidR="00E24DF5" w:rsidRPr="00C95C6D">
        <w:rPr>
          <w:rFonts w:ascii="Arial" w:eastAsia="Calibri" w:hAnsi="Arial" w:cs="Arial"/>
          <w:sz w:val="24"/>
          <w:szCs w:val="24"/>
          <w:lang w:eastAsia="en-US"/>
        </w:rPr>
        <w:t>tubulações de esgo</w:t>
      </w:r>
      <w:r w:rsidR="00B43B64" w:rsidRPr="00C95C6D">
        <w:rPr>
          <w:rFonts w:ascii="Arial" w:eastAsia="Calibri" w:hAnsi="Arial" w:cs="Arial"/>
          <w:sz w:val="24"/>
          <w:szCs w:val="24"/>
          <w:lang w:eastAsia="en-US"/>
        </w:rPr>
        <w:t xml:space="preserve">to da </w:t>
      </w:r>
      <w:r w:rsidR="00E24DF5" w:rsidRPr="00C95C6D">
        <w:rPr>
          <w:rFonts w:ascii="Arial" w:eastAsia="Calibri" w:hAnsi="Arial" w:cs="Arial"/>
          <w:sz w:val="24"/>
          <w:szCs w:val="24"/>
          <w:lang w:eastAsia="en-US"/>
        </w:rPr>
        <w:t xml:space="preserve">residência, pois é possível utilizar os próprios furos existentes nos tijolos para passar essas tubulações e também existe o tijolo em forma de canaleta, com isso é possível </w:t>
      </w:r>
      <w:r w:rsidR="00B43B64" w:rsidRPr="00C95C6D">
        <w:rPr>
          <w:rFonts w:ascii="Arial" w:eastAsia="Calibri" w:hAnsi="Arial" w:cs="Arial"/>
          <w:sz w:val="24"/>
          <w:szCs w:val="24"/>
          <w:lang w:eastAsia="en-US"/>
        </w:rPr>
        <w:t>redução no</w:t>
      </w:r>
      <w:r w:rsidRPr="00C95C6D">
        <w:rPr>
          <w:rFonts w:ascii="Arial" w:eastAsia="Calibri" w:hAnsi="Arial" w:cs="Arial"/>
          <w:sz w:val="24"/>
          <w:szCs w:val="24"/>
          <w:lang w:eastAsia="en-US"/>
        </w:rPr>
        <w:t xml:space="preserve"> tempo de execução</w:t>
      </w:r>
      <w:r w:rsidR="00B43B64" w:rsidRPr="00C95C6D">
        <w:rPr>
          <w:rFonts w:ascii="Arial" w:eastAsia="Calibri" w:hAnsi="Arial" w:cs="Arial"/>
          <w:sz w:val="24"/>
          <w:szCs w:val="24"/>
          <w:lang w:eastAsia="en-US"/>
        </w:rPr>
        <w:t xml:space="preserve"> da obra</w:t>
      </w:r>
      <w:r w:rsidRPr="00C95C6D">
        <w:rPr>
          <w:rFonts w:ascii="Arial" w:eastAsia="Calibri" w:hAnsi="Arial" w:cs="Arial"/>
          <w:sz w:val="24"/>
          <w:szCs w:val="24"/>
          <w:lang w:eastAsia="en-US"/>
        </w:rPr>
        <w:t>.</w:t>
      </w:r>
    </w:p>
    <w:p w:rsidR="003554C4" w:rsidRPr="00C95C6D" w:rsidRDefault="003554C4" w:rsidP="00B16BD7">
      <w:pPr>
        <w:spacing w:after="0" w:line="240" w:lineRule="auto"/>
        <w:ind w:firstLine="567"/>
        <w:jc w:val="both"/>
        <w:rPr>
          <w:rFonts w:ascii="Arial" w:eastAsia="Calibri" w:hAnsi="Arial" w:cs="Arial"/>
          <w:sz w:val="24"/>
          <w:szCs w:val="24"/>
          <w:lang w:eastAsia="en-US"/>
        </w:rPr>
      </w:pPr>
    </w:p>
    <w:p w:rsidR="005C14CB" w:rsidRDefault="005C14CB" w:rsidP="00B16BD7">
      <w:pPr>
        <w:spacing w:after="0" w:line="240" w:lineRule="auto"/>
        <w:ind w:firstLine="567"/>
        <w:jc w:val="center"/>
        <w:rPr>
          <w:rFonts w:ascii="Arial" w:eastAsia="Calibri" w:hAnsi="Arial" w:cs="Arial"/>
          <w:sz w:val="24"/>
          <w:szCs w:val="24"/>
          <w:lang w:eastAsia="en-US"/>
        </w:rPr>
      </w:pPr>
      <w:r w:rsidRPr="00C95C6D">
        <w:rPr>
          <w:rFonts w:ascii="Arial" w:hAnsi="Arial" w:cs="Arial"/>
          <w:noProof/>
          <w:sz w:val="24"/>
          <w:szCs w:val="24"/>
        </w:rPr>
        <w:drawing>
          <wp:inline distT="0" distB="0" distL="0" distR="0" wp14:anchorId="3BDBE626" wp14:editId="7E1908A2">
            <wp:extent cx="2200275" cy="1798444"/>
            <wp:effectExtent l="0" t="0" r="0" b="0"/>
            <wp:docPr id="13" name="Imagem 13" descr="Resultado de imagem para tijolo ecologic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esultado de imagem para tijolo ecologico"/>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275248" cy="1859725"/>
                    </a:xfrm>
                    <a:prstGeom prst="rect">
                      <a:avLst/>
                    </a:prstGeom>
                    <a:noFill/>
                    <a:ln>
                      <a:noFill/>
                    </a:ln>
                  </pic:spPr>
                </pic:pic>
              </a:graphicData>
            </a:graphic>
          </wp:inline>
        </w:drawing>
      </w:r>
    </w:p>
    <w:p w:rsidR="003554C4" w:rsidRPr="00C95C6D" w:rsidRDefault="003554C4" w:rsidP="00B16BD7">
      <w:pPr>
        <w:spacing w:after="0" w:line="240" w:lineRule="auto"/>
        <w:ind w:firstLine="567"/>
        <w:jc w:val="center"/>
        <w:rPr>
          <w:rFonts w:ascii="Arial" w:eastAsia="Calibri" w:hAnsi="Arial" w:cs="Arial"/>
          <w:sz w:val="24"/>
          <w:szCs w:val="24"/>
          <w:lang w:eastAsia="en-US"/>
        </w:rPr>
      </w:pPr>
      <w:r>
        <w:rPr>
          <w:rFonts w:ascii="Arial" w:eastAsia="Calibri" w:hAnsi="Arial" w:cs="Arial"/>
          <w:sz w:val="24"/>
          <w:szCs w:val="24"/>
          <w:lang w:eastAsia="en-US"/>
        </w:rPr>
        <w:t xml:space="preserve">Figura 3: materiais e métodos para instalação do tijolo de solo cimento </w:t>
      </w:r>
    </w:p>
    <w:p w:rsidR="005C14CB" w:rsidRPr="00C95C6D" w:rsidRDefault="005C14CB" w:rsidP="00B16BD7">
      <w:pPr>
        <w:spacing w:after="0" w:line="240" w:lineRule="auto"/>
        <w:ind w:firstLine="567"/>
        <w:jc w:val="center"/>
        <w:rPr>
          <w:rFonts w:ascii="Arial" w:eastAsia="Calibri" w:hAnsi="Arial" w:cs="Arial"/>
          <w:sz w:val="24"/>
          <w:szCs w:val="24"/>
          <w:lang w:eastAsia="en-US"/>
        </w:rPr>
      </w:pPr>
    </w:p>
    <w:p w:rsidR="0001402E" w:rsidRPr="00C95C6D" w:rsidRDefault="0001402E" w:rsidP="00B16BD7">
      <w:pPr>
        <w:spacing w:after="0" w:line="240" w:lineRule="auto"/>
        <w:ind w:firstLine="567"/>
        <w:jc w:val="both"/>
        <w:rPr>
          <w:rFonts w:ascii="Arial" w:eastAsia="Calibri" w:hAnsi="Arial" w:cs="Arial"/>
          <w:sz w:val="24"/>
          <w:szCs w:val="24"/>
          <w:lang w:eastAsia="en-US"/>
        </w:rPr>
      </w:pPr>
      <w:r w:rsidRPr="00C95C6D">
        <w:rPr>
          <w:rFonts w:ascii="Arial" w:eastAsia="Calibri" w:hAnsi="Arial" w:cs="Arial"/>
          <w:sz w:val="24"/>
          <w:szCs w:val="24"/>
          <w:lang w:eastAsia="en-US"/>
        </w:rPr>
        <w:t>O tijolo de solo cimento possui um acabamento perfeito, deixando a critério do proprietário da residência, a utilização de argamassa de revestimento. Nas áreas frias da residência, o revestimento cerâmico pode ser aplicado diretamente sobre os tijolos.</w:t>
      </w:r>
    </w:p>
    <w:p w:rsidR="0001402E" w:rsidRPr="00C95C6D" w:rsidRDefault="003919B1" w:rsidP="00B16BD7">
      <w:pPr>
        <w:spacing w:after="0" w:line="240" w:lineRule="auto"/>
        <w:ind w:firstLine="567"/>
        <w:jc w:val="both"/>
        <w:rPr>
          <w:rFonts w:ascii="Arial" w:eastAsia="Calibri" w:hAnsi="Arial" w:cs="Arial"/>
          <w:sz w:val="24"/>
          <w:szCs w:val="24"/>
          <w:lang w:eastAsia="en-US"/>
        </w:rPr>
      </w:pPr>
      <w:r w:rsidRPr="00C95C6D">
        <w:rPr>
          <w:rFonts w:ascii="Arial" w:eastAsia="Calibri" w:hAnsi="Arial" w:cs="Arial"/>
          <w:sz w:val="24"/>
          <w:szCs w:val="24"/>
          <w:lang w:eastAsia="en-US"/>
        </w:rPr>
        <w:t xml:space="preserve">Segundo </w:t>
      </w:r>
      <w:r w:rsidR="003E16D0">
        <w:rPr>
          <w:rFonts w:ascii="Arial" w:eastAsia="Calibri" w:hAnsi="Arial" w:cs="Arial"/>
          <w:sz w:val="24"/>
          <w:szCs w:val="24"/>
          <w:lang w:eastAsia="en-US"/>
        </w:rPr>
        <w:t>Caruso</w:t>
      </w:r>
      <w:r w:rsidRPr="00C95C6D">
        <w:rPr>
          <w:rFonts w:ascii="Arial" w:eastAsia="Calibri" w:hAnsi="Arial" w:cs="Arial"/>
          <w:sz w:val="24"/>
          <w:szCs w:val="24"/>
          <w:lang w:eastAsia="en-US"/>
        </w:rPr>
        <w:t xml:space="preserve"> (20</w:t>
      </w:r>
      <w:r w:rsidR="003E16D0">
        <w:rPr>
          <w:rFonts w:ascii="Arial" w:eastAsia="Calibri" w:hAnsi="Arial" w:cs="Arial"/>
          <w:sz w:val="24"/>
          <w:szCs w:val="24"/>
          <w:lang w:eastAsia="en-US"/>
        </w:rPr>
        <w:t>15</w:t>
      </w:r>
      <w:r w:rsidRPr="00C95C6D">
        <w:rPr>
          <w:rFonts w:ascii="Arial" w:eastAsia="Calibri" w:hAnsi="Arial" w:cs="Arial"/>
          <w:sz w:val="24"/>
          <w:szCs w:val="24"/>
          <w:lang w:eastAsia="en-US"/>
        </w:rPr>
        <w:t>)</w:t>
      </w:r>
      <w:r w:rsidR="0001402E" w:rsidRPr="00C95C6D">
        <w:rPr>
          <w:rFonts w:ascii="Arial" w:eastAsia="Calibri" w:hAnsi="Arial" w:cs="Arial"/>
          <w:sz w:val="24"/>
          <w:szCs w:val="24"/>
          <w:lang w:eastAsia="en-US"/>
        </w:rPr>
        <w:t xml:space="preserve"> tijolo de solo cimento é uma </w:t>
      </w:r>
      <w:r w:rsidR="00A61CF8" w:rsidRPr="00C95C6D">
        <w:rPr>
          <w:rFonts w:ascii="Arial" w:eastAsia="Calibri" w:hAnsi="Arial" w:cs="Arial"/>
          <w:sz w:val="24"/>
          <w:szCs w:val="24"/>
          <w:lang w:eastAsia="en-US"/>
        </w:rPr>
        <w:t>mistura íntima</w:t>
      </w:r>
      <w:r w:rsidR="0001402E" w:rsidRPr="00C95C6D">
        <w:rPr>
          <w:rFonts w:ascii="Arial" w:eastAsia="Calibri" w:hAnsi="Arial" w:cs="Arial"/>
          <w:sz w:val="24"/>
          <w:szCs w:val="24"/>
          <w:lang w:eastAsia="en-US"/>
        </w:rPr>
        <w:t xml:space="preserve"> e bem proporcionada de solo com o aglomerante hidráulico artificial denominado de cimento Portland, proporcionando a estabilização do solo pelo cimento agregando valor as propriedades da mistura.</w:t>
      </w:r>
    </w:p>
    <w:p w:rsidR="0001402E" w:rsidRPr="00C95C6D" w:rsidRDefault="0001402E" w:rsidP="00B16BD7">
      <w:pPr>
        <w:spacing w:after="0" w:line="240" w:lineRule="auto"/>
        <w:ind w:firstLine="567"/>
        <w:jc w:val="both"/>
        <w:rPr>
          <w:rFonts w:ascii="Arial" w:eastAsia="Calibri" w:hAnsi="Arial" w:cs="Arial"/>
          <w:sz w:val="24"/>
          <w:szCs w:val="24"/>
          <w:lang w:eastAsia="en-US"/>
        </w:rPr>
      </w:pPr>
      <w:r w:rsidRPr="00C95C6D">
        <w:rPr>
          <w:rFonts w:ascii="Arial" w:eastAsia="Calibri" w:hAnsi="Arial" w:cs="Arial"/>
          <w:sz w:val="24"/>
          <w:szCs w:val="24"/>
          <w:lang w:eastAsia="en-US"/>
        </w:rPr>
        <w:lastRenderedPageBreak/>
        <w:t xml:space="preserve">Vários fatores podem influenciar nas características do produto final, como por exemplo, a dosagem do cimento, o tipo de solo utilizado na mistura, o teor de umidade e a compactação. </w:t>
      </w:r>
    </w:p>
    <w:p w:rsidR="0001402E" w:rsidRPr="00C95C6D" w:rsidRDefault="0001402E" w:rsidP="00B16BD7">
      <w:pPr>
        <w:spacing w:after="0" w:line="240" w:lineRule="auto"/>
        <w:ind w:firstLine="567"/>
        <w:jc w:val="both"/>
        <w:rPr>
          <w:rFonts w:ascii="Arial" w:eastAsia="Calibri" w:hAnsi="Arial" w:cs="Arial"/>
          <w:sz w:val="24"/>
          <w:szCs w:val="24"/>
          <w:lang w:eastAsia="en-US"/>
        </w:rPr>
      </w:pPr>
      <w:r w:rsidRPr="00C95C6D">
        <w:rPr>
          <w:rFonts w:ascii="Arial" w:eastAsia="Calibri" w:hAnsi="Arial" w:cs="Arial"/>
          <w:sz w:val="24"/>
          <w:szCs w:val="24"/>
          <w:lang w:eastAsia="en-US"/>
        </w:rPr>
        <w:t>As quantidades adequadas dos componentes são determinadas através de ensaios em laboratórios. Os ensaios de resistência à compressão podem ser executados em corpos de provas cilíndricos ou diretamente sobre os tijolos de solo cimento.</w:t>
      </w:r>
    </w:p>
    <w:p w:rsidR="0001402E" w:rsidRPr="00C95C6D" w:rsidRDefault="0001402E" w:rsidP="00B16BD7">
      <w:pPr>
        <w:spacing w:after="0" w:line="240" w:lineRule="auto"/>
        <w:ind w:firstLine="567"/>
        <w:jc w:val="both"/>
        <w:rPr>
          <w:rFonts w:ascii="Arial" w:eastAsia="Calibri" w:hAnsi="Arial" w:cs="Arial"/>
          <w:sz w:val="24"/>
          <w:szCs w:val="24"/>
          <w:lang w:eastAsia="en-US"/>
        </w:rPr>
      </w:pPr>
      <w:r w:rsidRPr="00C95C6D">
        <w:rPr>
          <w:rFonts w:ascii="Arial" w:eastAsia="Calibri" w:hAnsi="Arial" w:cs="Arial"/>
          <w:sz w:val="24"/>
          <w:szCs w:val="24"/>
          <w:lang w:eastAsia="en-US"/>
        </w:rPr>
        <w:t xml:space="preserve">Ele também reúne vantagens por causa das suas dimensões e texturas uniformes diminuindo as correções executadas no reboco devido </w:t>
      </w:r>
      <w:proofErr w:type="gramStart"/>
      <w:r w:rsidRPr="00C95C6D">
        <w:rPr>
          <w:rFonts w:ascii="Arial" w:eastAsia="Calibri" w:hAnsi="Arial" w:cs="Arial"/>
          <w:sz w:val="24"/>
          <w:szCs w:val="24"/>
          <w:lang w:eastAsia="en-US"/>
        </w:rPr>
        <w:t>à</w:t>
      </w:r>
      <w:proofErr w:type="gramEnd"/>
      <w:r w:rsidRPr="00C95C6D">
        <w:rPr>
          <w:rFonts w:ascii="Arial" w:eastAsia="Calibri" w:hAnsi="Arial" w:cs="Arial"/>
          <w:sz w:val="24"/>
          <w:szCs w:val="24"/>
          <w:lang w:eastAsia="en-US"/>
        </w:rPr>
        <w:t xml:space="preserve"> desaprumos encontrados no assentamento de blocos cerâmicos comuns.</w:t>
      </w:r>
    </w:p>
    <w:p w:rsidR="0001402E" w:rsidRPr="00C95C6D" w:rsidRDefault="0001402E" w:rsidP="00B16BD7">
      <w:pPr>
        <w:spacing w:after="0" w:line="240" w:lineRule="auto"/>
        <w:ind w:firstLine="567"/>
        <w:jc w:val="both"/>
        <w:rPr>
          <w:rFonts w:ascii="Arial" w:eastAsia="Calibri" w:hAnsi="Arial" w:cs="Arial"/>
          <w:sz w:val="24"/>
          <w:szCs w:val="24"/>
          <w:lang w:eastAsia="en-US"/>
        </w:rPr>
      </w:pPr>
      <w:r w:rsidRPr="00C95C6D">
        <w:rPr>
          <w:rFonts w:ascii="Arial" w:eastAsia="Calibri" w:hAnsi="Arial" w:cs="Arial"/>
          <w:sz w:val="24"/>
          <w:szCs w:val="24"/>
          <w:lang w:eastAsia="en-US"/>
        </w:rPr>
        <w:t xml:space="preserve">  Para confecção desse tipo de tijolos não são necessárias grandes quantidades de cimento como é utilizado para os demais tipos de tijolos.</w:t>
      </w:r>
    </w:p>
    <w:p w:rsidR="0001402E" w:rsidRDefault="0001402E" w:rsidP="00B16BD7">
      <w:pPr>
        <w:spacing w:after="0" w:line="240" w:lineRule="auto"/>
        <w:ind w:firstLine="567"/>
        <w:jc w:val="both"/>
        <w:rPr>
          <w:rFonts w:ascii="Arial" w:eastAsia="Calibri" w:hAnsi="Arial" w:cs="Arial"/>
          <w:sz w:val="24"/>
          <w:szCs w:val="24"/>
          <w:lang w:eastAsia="en-US"/>
        </w:rPr>
      </w:pPr>
      <w:r w:rsidRPr="00C95C6D">
        <w:rPr>
          <w:rFonts w:ascii="Arial" w:eastAsia="Calibri" w:hAnsi="Arial" w:cs="Arial"/>
          <w:sz w:val="24"/>
          <w:szCs w:val="24"/>
          <w:lang w:eastAsia="en-US"/>
        </w:rPr>
        <w:t>Os tijolos de solo cimento podem ser produzidos manualmente ou mecanicamente por meio de prensas. O Brasil possui fabricantes de prensas manuais com capacidade de produzir de 500 a 2000 unidades por dia, com operações simples.</w:t>
      </w:r>
    </w:p>
    <w:p w:rsidR="002F19EB" w:rsidRPr="00C95C6D" w:rsidRDefault="002F19EB" w:rsidP="002F19EB">
      <w:pPr>
        <w:spacing w:after="0" w:line="240" w:lineRule="auto"/>
        <w:ind w:firstLine="567"/>
        <w:jc w:val="both"/>
        <w:rPr>
          <w:rFonts w:ascii="Arial" w:eastAsia="Calibri" w:hAnsi="Arial" w:cs="Arial"/>
          <w:sz w:val="24"/>
          <w:szCs w:val="24"/>
          <w:lang w:eastAsia="en-US"/>
        </w:rPr>
      </w:pPr>
      <w:r w:rsidRPr="00C95C6D">
        <w:rPr>
          <w:rFonts w:ascii="Arial" w:eastAsia="Calibri" w:hAnsi="Arial" w:cs="Arial"/>
          <w:sz w:val="24"/>
          <w:szCs w:val="24"/>
          <w:lang w:eastAsia="en-US"/>
        </w:rPr>
        <w:t>Os equipamentos possuem pequenas dimensões, e, portanto não necessitam de grandes áreas para a sua instalação.</w:t>
      </w:r>
    </w:p>
    <w:p w:rsidR="002F19EB" w:rsidRDefault="002F19EB" w:rsidP="00B16BD7">
      <w:pPr>
        <w:spacing w:after="0" w:line="240" w:lineRule="auto"/>
        <w:ind w:firstLine="567"/>
        <w:jc w:val="both"/>
        <w:rPr>
          <w:rFonts w:ascii="Arial" w:eastAsia="Calibri" w:hAnsi="Arial" w:cs="Arial"/>
          <w:sz w:val="24"/>
          <w:szCs w:val="24"/>
          <w:lang w:eastAsia="en-US"/>
        </w:rPr>
      </w:pPr>
    </w:p>
    <w:p w:rsidR="002F19EB" w:rsidRPr="00C95C6D" w:rsidRDefault="002F19EB" w:rsidP="00B16BD7">
      <w:pPr>
        <w:spacing w:after="0" w:line="240" w:lineRule="auto"/>
        <w:ind w:firstLine="567"/>
        <w:jc w:val="both"/>
        <w:rPr>
          <w:rFonts w:ascii="Arial" w:eastAsia="Calibri" w:hAnsi="Arial" w:cs="Arial"/>
          <w:sz w:val="24"/>
          <w:szCs w:val="24"/>
          <w:lang w:eastAsia="en-US"/>
        </w:rPr>
      </w:pPr>
    </w:p>
    <w:p w:rsidR="002F24E7" w:rsidRPr="00C95C6D" w:rsidRDefault="002F19EB" w:rsidP="00B16BD7">
      <w:pPr>
        <w:spacing w:after="0" w:line="240" w:lineRule="auto"/>
        <w:ind w:firstLine="567"/>
        <w:jc w:val="center"/>
        <w:rPr>
          <w:rFonts w:ascii="Arial" w:eastAsia="Calibri" w:hAnsi="Arial" w:cs="Arial"/>
          <w:sz w:val="24"/>
          <w:szCs w:val="24"/>
          <w:lang w:eastAsia="en-US"/>
        </w:rPr>
      </w:pPr>
      <w:r w:rsidRPr="00C95C6D">
        <w:rPr>
          <w:rFonts w:ascii="Arial" w:hAnsi="Arial" w:cs="Arial"/>
          <w:noProof/>
          <w:sz w:val="24"/>
          <w:szCs w:val="24"/>
        </w:rPr>
        <w:drawing>
          <wp:inline distT="0" distB="0" distL="0" distR="0">
            <wp:extent cx="2476500" cy="1600200"/>
            <wp:effectExtent l="0" t="0" r="0" b="0"/>
            <wp:docPr id="17" name="Imagem 17" descr="Resultado de imagem para tijolo ecologic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Resultado de imagem para tijolo ecologico"/>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476500" cy="1600200"/>
                    </a:xfrm>
                    <a:prstGeom prst="rect">
                      <a:avLst/>
                    </a:prstGeom>
                    <a:noFill/>
                    <a:ln>
                      <a:noFill/>
                    </a:ln>
                  </pic:spPr>
                </pic:pic>
              </a:graphicData>
            </a:graphic>
          </wp:inline>
        </w:drawing>
      </w:r>
    </w:p>
    <w:p w:rsidR="00D92E5B" w:rsidRDefault="002F19EB" w:rsidP="00B16BD7">
      <w:pPr>
        <w:spacing w:after="0" w:line="240" w:lineRule="auto"/>
        <w:ind w:firstLine="567"/>
        <w:jc w:val="center"/>
        <w:rPr>
          <w:rFonts w:ascii="Arial" w:eastAsia="Calibri" w:hAnsi="Arial" w:cs="Arial"/>
          <w:sz w:val="24"/>
          <w:szCs w:val="24"/>
          <w:lang w:eastAsia="en-US"/>
        </w:rPr>
      </w:pPr>
      <w:r>
        <w:rPr>
          <w:rFonts w:ascii="Arial" w:eastAsia="Calibri" w:hAnsi="Arial" w:cs="Arial"/>
          <w:sz w:val="24"/>
          <w:szCs w:val="24"/>
          <w:lang w:eastAsia="en-US"/>
        </w:rPr>
        <w:t>Figura 4: prensa utilizada para a fabricação do tijolo de solo cimento</w:t>
      </w:r>
    </w:p>
    <w:p w:rsidR="00A61CF8" w:rsidRDefault="00A61CF8" w:rsidP="00B16BD7">
      <w:pPr>
        <w:spacing w:after="0" w:line="240" w:lineRule="auto"/>
        <w:ind w:firstLine="567"/>
        <w:jc w:val="center"/>
        <w:rPr>
          <w:rFonts w:ascii="Arial" w:eastAsia="Calibri" w:hAnsi="Arial" w:cs="Arial"/>
          <w:b/>
          <w:sz w:val="24"/>
          <w:szCs w:val="24"/>
          <w:lang w:eastAsia="en-US"/>
        </w:rPr>
      </w:pPr>
    </w:p>
    <w:p w:rsidR="00265CDC" w:rsidRPr="00C95C6D" w:rsidRDefault="00265CDC" w:rsidP="00B16BD7">
      <w:pPr>
        <w:spacing w:after="0" w:line="240" w:lineRule="auto"/>
        <w:ind w:firstLine="567"/>
        <w:jc w:val="center"/>
        <w:rPr>
          <w:rFonts w:ascii="Arial" w:eastAsia="Calibri" w:hAnsi="Arial" w:cs="Arial"/>
          <w:b/>
          <w:sz w:val="24"/>
          <w:szCs w:val="24"/>
          <w:lang w:eastAsia="en-US"/>
        </w:rPr>
      </w:pPr>
    </w:p>
    <w:p w:rsidR="00A61CF8" w:rsidRPr="00C95C6D" w:rsidRDefault="00265CDC" w:rsidP="00265CDC">
      <w:pPr>
        <w:spacing w:after="0" w:line="240" w:lineRule="auto"/>
        <w:ind w:firstLine="567"/>
        <w:rPr>
          <w:rFonts w:ascii="Arial" w:eastAsia="Calibri" w:hAnsi="Arial" w:cs="Arial"/>
          <w:b/>
          <w:sz w:val="24"/>
          <w:szCs w:val="24"/>
          <w:lang w:eastAsia="en-US"/>
        </w:rPr>
      </w:pPr>
      <w:r>
        <w:rPr>
          <w:rFonts w:ascii="Arial" w:eastAsia="Calibri" w:hAnsi="Arial" w:cs="Arial"/>
          <w:b/>
          <w:sz w:val="24"/>
          <w:szCs w:val="24"/>
          <w:lang w:eastAsia="en-US"/>
        </w:rPr>
        <w:t>6. Resultados e discussão</w:t>
      </w:r>
    </w:p>
    <w:p w:rsidR="0001226D" w:rsidRPr="00C95C6D" w:rsidRDefault="0001226D" w:rsidP="00B16BD7">
      <w:pPr>
        <w:spacing w:after="0" w:line="240" w:lineRule="auto"/>
        <w:ind w:firstLine="567"/>
        <w:rPr>
          <w:rFonts w:ascii="Arial" w:eastAsia="Calibri" w:hAnsi="Arial" w:cs="Arial"/>
          <w:b/>
          <w:sz w:val="24"/>
          <w:szCs w:val="24"/>
          <w:lang w:eastAsia="en-US"/>
        </w:rPr>
      </w:pPr>
    </w:p>
    <w:p w:rsidR="00C55493" w:rsidRPr="00C95C6D" w:rsidRDefault="002F19EB" w:rsidP="00B16BD7">
      <w:pPr>
        <w:spacing w:after="0" w:line="240" w:lineRule="auto"/>
        <w:ind w:firstLine="567"/>
        <w:jc w:val="both"/>
        <w:rPr>
          <w:rFonts w:ascii="Arial" w:eastAsia="Calibri" w:hAnsi="Arial" w:cs="Arial"/>
          <w:sz w:val="24"/>
          <w:szCs w:val="24"/>
          <w:lang w:eastAsia="en-US"/>
        </w:rPr>
      </w:pPr>
      <w:r>
        <w:rPr>
          <w:rFonts w:ascii="Arial" w:hAnsi="Arial" w:cs="Arial"/>
          <w:sz w:val="24"/>
          <w:szCs w:val="24"/>
          <w:lang w:val="pt"/>
        </w:rPr>
        <w:t>O</w:t>
      </w:r>
      <w:r w:rsidR="005A4CF6" w:rsidRPr="00C95C6D">
        <w:rPr>
          <w:rFonts w:ascii="Arial" w:hAnsi="Arial" w:cs="Arial"/>
          <w:sz w:val="24"/>
          <w:szCs w:val="24"/>
          <w:lang w:val="pt"/>
        </w:rPr>
        <w:t xml:space="preserve"> </w:t>
      </w:r>
      <w:r w:rsidR="005A4CF6" w:rsidRPr="00241B90">
        <w:rPr>
          <w:rFonts w:ascii="Arial" w:hAnsi="Arial" w:cs="Arial"/>
          <w:i/>
          <w:sz w:val="24"/>
          <w:szCs w:val="24"/>
          <w:lang w:val="pt"/>
        </w:rPr>
        <w:t>Ste</w:t>
      </w:r>
      <w:r w:rsidR="00241B90" w:rsidRPr="00241B90">
        <w:rPr>
          <w:rFonts w:ascii="Arial" w:hAnsi="Arial" w:cs="Arial"/>
          <w:i/>
          <w:sz w:val="24"/>
          <w:szCs w:val="24"/>
          <w:lang w:val="pt"/>
        </w:rPr>
        <w:t>e</w:t>
      </w:r>
      <w:r w:rsidR="005A4CF6" w:rsidRPr="00241B90">
        <w:rPr>
          <w:rFonts w:ascii="Arial" w:hAnsi="Arial" w:cs="Arial"/>
          <w:i/>
          <w:sz w:val="24"/>
          <w:szCs w:val="24"/>
          <w:lang w:val="pt"/>
        </w:rPr>
        <w:t>l F</w:t>
      </w:r>
      <w:r w:rsidR="00C55493" w:rsidRPr="00241B90">
        <w:rPr>
          <w:rFonts w:ascii="Arial" w:hAnsi="Arial" w:cs="Arial"/>
          <w:i/>
          <w:sz w:val="24"/>
          <w:szCs w:val="24"/>
          <w:lang w:val="pt"/>
        </w:rPr>
        <w:t>rame</w:t>
      </w:r>
      <w:r w:rsidR="00C55493" w:rsidRPr="00C95C6D">
        <w:rPr>
          <w:rFonts w:ascii="Arial" w:hAnsi="Arial" w:cs="Arial"/>
          <w:sz w:val="24"/>
          <w:szCs w:val="24"/>
          <w:lang w:val="pt"/>
        </w:rPr>
        <w:t xml:space="preserve"> se </w:t>
      </w:r>
      <w:r>
        <w:rPr>
          <w:rFonts w:ascii="Arial" w:hAnsi="Arial" w:cs="Arial"/>
          <w:sz w:val="24"/>
          <w:szCs w:val="24"/>
          <w:lang w:val="pt"/>
        </w:rPr>
        <w:t>apresenta como uma alternativa e propõe uma mudança</w:t>
      </w:r>
      <w:r w:rsidR="00C55493" w:rsidRPr="00C95C6D">
        <w:rPr>
          <w:rFonts w:ascii="Arial" w:hAnsi="Arial" w:cs="Arial"/>
          <w:sz w:val="24"/>
          <w:szCs w:val="24"/>
          <w:lang w:val="pt"/>
        </w:rPr>
        <w:t>,</w:t>
      </w:r>
      <w:r>
        <w:rPr>
          <w:rFonts w:ascii="Arial" w:hAnsi="Arial" w:cs="Arial"/>
          <w:sz w:val="24"/>
          <w:szCs w:val="24"/>
          <w:lang w:val="pt"/>
        </w:rPr>
        <w:t xml:space="preserve"> </w:t>
      </w:r>
      <w:r w:rsidR="00C55493" w:rsidRPr="00C95C6D">
        <w:rPr>
          <w:rFonts w:ascii="Arial" w:hAnsi="Arial" w:cs="Arial"/>
          <w:sz w:val="24"/>
          <w:szCs w:val="24"/>
          <w:lang w:val="pt"/>
        </w:rPr>
        <w:t>inovadora no sistema construtivo</w:t>
      </w:r>
      <w:r>
        <w:rPr>
          <w:rFonts w:ascii="Arial" w:hAnsi="Arial" w:cs="Arial"/>
          <w:sz w:val="24"/>
          <w:szCs w:val="24"/>
          <w:lang w:val="pt"/>
        </w:rPr>
        <w:t xml:space="preserve"> da construção civil brasileira</w:t>
      </w:r>
      <w:r w:rsidR="00C55493" w:rsidRPr="00C95C6D">
        <w:rPr>
          <w:rFonts w:ascii="Arial" w:hAnsi="Arial" w:cs="Arial"/>
          <w:sz w:val="24"/>
          <w:szCs w:val="24"/>
          <w:lang w:val="pt"/>
        </w:rPr>
        <w:t xml:space="preserve">, trazendo grandes vantagens sobre as obras de alvenaria convencional e sendo utilizada em grande escala na construção de casas </w:t>
      </w:r>
      <w:r>
        <w:rPr>
          <w:rFonts w:ascii="Arial" w:hAnsi="Arial" w:cs="Arial"/>
          <w:sz w:val="24"/>
          <w:szCs w:val="24"/>
          <w:lang w:val="pt"/>
        </w:rPr>
        <w:t xml:space="preserve">populares do sistema </w:t>
      </w:r>
      <w:r w:rsidR="00BE6275">
        <w:rPr>
          <w:rFonts w:ascii="Arial" w:hAnsi="Arial" w:cs="Arial"/>
          <w:sz w:val="24"/>
          <w:szCs w:val="24"/>
          <w:lang w:val="pt"/>
        </w:rPr>
        <w:t>M</w:t>
      </w:r>
      <w:r>
        <w:rPr>
          <w:rFonts w:ascii="Arial" w:hAnsi="Arial" w:cs="Arial"/>
          <w:sz w:val="24"/>
          <w:szCs w:val="24"/>
          <w:lang w:val="pt"/>
        </w:rPr>
        <w:t xml:space="preserve">inha </w:t>
      </w:r>
      <w:r w:rsidR="00BE6275">
        <w:rPr>
          <w:rFonts w:ascii="Arial" w:hAnsi="Arial" w:cs="Arial"/>
          <w:sz w:val="24"/>
          <w:szCs w:val="24"/>
          <w:lang w:val="pt"/>
        </w:rPr>
        <w:t>C</w:t>
      </w:r>
      <w:r>
        <w:rPr>
          <w:rFonts w:ascii="Arial" w:hAnsi="Arial" w:cs="Arial"/>
          <w:sz w:val="24"/>
          <w:szCs w:val="24"/>
          <w:lang w:val="pt"/>
        </w:rPr>
        <w:t>asa</w:t>
      </w:r>
      <w:r w:rsidR="00C55493" w:rsidRPr="00C95C6D">
        <w:rPr>
          <w:rFonts w:ascii="Arial" w:hAnsi="Arial" w:cs="Arial"/>
          <w:sz w:val="24"/>
          <w:szCs w:val="24"/>
          <w:lang w:val="pt"/>
        </w:rPr>
        <w:t xml:space="preserve">, </w:t>
      </w:r>
      <w:r w:rsidR="00BE6275">
        <w:rPr>
          <w:rFonts w:ascii="Arial" w:hAnsi="Arial" w:cs="Arial"/>
          <w:sz w:val="24"/>
          <w:szCs w:val="24"/>
          <w:lang w:val="pt"/>
        </w:rPr>
        <w:t>M</w:t>
      </w:r>
      <w:r w:rsidR="00C55493" w:rsidRPr="00C95C6D">
        <w:rPr>
          <w:rFonts w:ascii="Arial" w:hAnsi="Arial" w:cs="Arial"/>
          <w:sz w:val="24"/>
          <w:szCs w:val="24"/>
          <w:lang w:val="pt"/>
        </w:rPr>
        <w:t>inha</w:t>
      </w:r>
      <w:r>
        <w:rPr>
          <w:rFonts w:ascii="Arial" w:hAnsi="Arial" w:cs="Arial"/>
          <w:sz w:val="24"/>
          <w:szCs w:val="24"/>
          <w:lang w:val="pt"/>
        </w:rPr>
        <w:t xml:space="preserve"> </w:t>
      </w:r>
      <w:r w:rsidR="00BE6275">
        <w:rPr>
          <w:rFonts w:ascii="Arial" w:hAnsi="Arial" w:cs="Arial"/>
          <w:sz w:val="24"/>
          <w:szCs w:val="24"/>
          <w:lang w:val="pt"/>
        </w:rPr>
        <w:t>V</w:t>
      </w:r>
      <w:r>
        <w:rPr>
          <w:rFonts w:ascii="Arial" w:hAnsi="Arial" w:cs="Arial"/>
          <w:sz w:val="24"/>
          <w:szCs w:val="24"/>
          <w:lang w:val="pt"/>
        </w:rPr>
        <w:t xml:space="preserve">ida do </w:t>
      </w:r>
      <w:r w:rsidR="00BE6275">
        <w:rPr>
          <w:rFonts w:ascii="Arial" w:hAnsi="Arial" w:cs="Arial"/>
          <w:sz w:val="24"/>
          <w:szCs w:val="24"/>
          <w:lang w:val="pt"/>
        </w:rPr>
        <w:t>G</w:t>
      </w:r>
      <w:r>
        <w:rPr>
          <w:rFonts w:ascii="Arial" w:hAnsi="Arial" w:cs="Arial"/>
          <w:sz w:val="24"/>
          <w:szCs w:val="24"/>
          <w:lang w:val="pt"/>
        </w:rPr>
        <w:t xml:space="preserve">overno </w:t>
      </w:r>
      <w:r w:rsidR="00BE6275">
        <w:rPr>
          <w:rFonts w:ascii="Arial" w:hAnsi="Arial" w:cs="Arial"/>
          <w:sz w:val="24"/>
          <w:szCs w:val="24"/>
          <w:lang w:val="pt"/>
        </w:rPr>
        <w:t>F</w:t>
      </w:r>
      <w:r>
        <w:rPr>
          <w:rFonts w:ascii="Arial" w:hAnsi="Arial" w:cs="Arial"/>
          <w:sz w:val="24"/>
          <w:szCs w:val="24"/>
          <w:lang w:val="pt"/>
        </w:rPr>
        <w:t>ederal</w:t>
      </w:r>
      <w:r w:rsidR="00BE6275">
        <w:rPr>
          <w:rFonts w:ascii="Arial" w:hAnsi="Arial" w:cs="Arial"/>
          <w:sz w:val="24"/>
          <w:szCs w:val="24"/>
          <w:lang w:val="pt"/>
        </w:rPr>
        <w:t>, em todo Brasil</w:t>
      </w:r>
      <w:r w:rsidR="00C55493" w:rsidRPr="00C95C6D">
        <w:rPr>
          <w:rFonts w:ascii="Arial" w:hAnsi="Arial" w:cs="Arial"/>
          <w:sz w:val="24"/>
          <w:szCs w:val="24"/>
          <w:lang w:val="pt"/>
        </w:rPr>
        <w:t>, p</w:t>
      </w:r>
      <w:r>
        <w:rPr>
          <w:rFonts w:ascii="Arial" w:hAnsi="Arial" w:cs="Arial"/>
          <w:sz w:val="24"/>
          <w:szCs w:val="24"/>
          <w:lang w:val="pt"/>
        </w:rPr>
        <w:t xml:space="preserve">rincipalmente devido </w:t>
      </w:r>
      <w:proofErr w:type="gramStart"/>
      <w:r>
        <w:rPr>
          <w:rFonts w:ascii="Arial" w:hAnsi="Arial" w:cs="Arial"/>
          <w:sz w:val="24"/>
          <w:szCs w:val="24"/>
          <w:lang w:val="pt"/>
        </w:rPr>
        <w:t>a</w:t>
      </w:r>
      <w:proofErr w:type="gramEnd"/>
      <w:r>
        <w:rPr>
          <w:rFonts w:ascii="Arial" w:hAnsi="Arial" w:cs="Arial"/>
          <w:sz w:val="24"/>
          <w:szCs w:val="24"/>
          <w:lang w:val="pt"/>
        </w:rPr>
        <w:t xml:space="preserve"> economia</w:t>
      </w:r>
      <w:r w:rsidR="00C55493" w:rsidRPr="00C95C6D">
        <w:rPr>
          <w:rFonts w:ascii="Arial" w:hAnsi="Arial" w:cs="Arial"/>
          <w:sz w:val="24"/>
          <w:szCs w:val="24"/>
          <w:lang w:val="pt"/>
        </w:rPr>
        <w:t>, de tempo</w:t>
      </w:r>
      <w:r w:rsidR="00BE6275">
        <w:rPr>
          <w:rFonts w:ascii="Arial" w:hAnsi="Arial" w:cs="Arial"/>
          <w:sz w:val="24"/>
          <w:szCs w:val="24"/>
          <w:lang w:val="pt"/>
        </w:rPr>
        <w:t xml:space="preserve">, custo, limpeza, desperdícios de tijolos, areia e </w:t>
      </w:r>
      <w:r w:rsidR="00C55493" w:rsidRPr="00C95C6D">
        <w:rPr>
          <w:rFonts w:ascii="Arial" w:hAnsi="Arial" w:cs="Arial"/>
          <w:sz w:val="24"/>
          <w:szCs w:val="24"/>
          <w:lang w:val="pt"/>
        </w:rPr>
        <w:t>cimento, pois o sistema de co</w:t>
      </w:r>
      <w:r w:rsidR="00BE6275">
        <w:rPr>
          <w:rFonts w:ascii="Arial" w:hAnsi="Arial" w:cs="Arial"/>
          <w:sz w:val="24"/>
          <w:szCs w:val="24"/>
          <w:lang w:val="pt"/>
        </w:rPr>
        <w:t>nstrução inovador</w:t>
      </w:r>
      <w:r w:rsidR="00351A7E" w:rsidRPr="00C95C6D">
        <w:rPr>
          <w:rFonts w:ascii="Arial" w:hAnsi="Arial" w:cs="Arial"/>
          <w:sz w:val="24"/>
          <w:szCs w:val="24"/>
          <w:lang w:val="pt"/>
        </w:rPr>
        <w:t>, criado nos Estados Unidos da A</w:t>
      </w:r>
      <w:r w:rsidR="00BE6275">
        <w:rPr>
          <w:rFonts w:ascii="Arial" w:hAnsi="Arial" w:cs="Arial"/>
          <w:sz w:val="24"/>
          <w:szCs w:val="24"/>
          <w:lang w:val="pt"/>
        </w:rPr>
        <w:t>mérica</w:t>
      </w:r>
      <w:r w:rsidR="00C55493" w:rsidRPr="00C95C6D">
        <w:rPr>
          <w:rFonts w:ascii="Arial" w:hAnsi="Arial" w:cs="Arial"/>
          <w:sz w:val="24"/>
          <w:szCs w:val="24"/>
          <w:lang w:val="pt"/>
        </w:rPr>
        <w:t>, diminue</w:t>
      </w:r>
      <w:r w:rsidR="00351A7E" w:rsidRPr="00C95C6D">
        <w:rPr>
          <w:rFonts w:ascii="Arial" w:hAnsi="Arial" w:cs="Arial"/>
          <w:sz w:val="24"/>
          <w:szCs w:val="24"/>
          <w:lang w:val="pt"/>
        </w:rPr>
        <w:t>m drasticamente o</w:t>
      </w:r>
      <w:r w:rsidR="00C55493" w:rsidRPr="00C95C6D">
        <w:rPr>
          <w:rFonts w:ascii="Arial" w:hAnsi="Arial" w:cs="Arial"/>
          <w:sz w:val="24"/>
          <w:szCs w:val="24"/>
          <w:lang w:val="pt"/>
        </w:rPr>
        <w:t xml:space="preserve"> desperdício de materiais.</w:t>
      </w:r>
    </w:p>
    <w:p w:rsidR="00BE6275" w:rsidRDefault="005A4CF6" w:rsidP="00B16BD7">
      <w:pPr>
        <w:widowControl w:val="0"/>
        <w:autoSpaceDE w:val="0"/>
        <w:autoSpaceDN w:val="0"/>
        <w:adjustRightInd w:val="0"/>
        <w:spacing w:after="0" w:line="240" w:lineRule="auto"/>
        <w:ind w:firstLine="567"/>
        <w:jc w:val="both"/>
        <w:rPr>
          <w:rFonts w:ascii="Arial" w:hAnsi="Arial" w:cs="Arial"/>
          <w:noProof/>
          <w:sz w:val="24"/>
          <w:szCs w:val="24"/>
        </w:rPr>
      </w:pPr>
      <w:r w:rsidRPr="00C95C6D">
        <w:rPr>
          <w:rFonts w:ascii="Arial" w:hAnsi="Arial" w:cs="Arial"/>
          <w:sz w:val="24"/>
          <w:szCs w:val="24"/>
          <w:lang w:val="pt"/>
        </w:rPr>
        <w:t xml:space="preserve"> Por usar </w:t>
      </w:r>
      <w:r w:rsidR="00EF1CE8" w:rsidRPr="00C95C6D">
        <w:rPr>
          <w:rFonts w:ascii="Arial" w:hAnsi="Arial" w:cs="Arial"/>
          <w:sz w:val="24"/>
          <w:szCs w:val="24"/>
          <w:lang w:val="pt"/>
        </w:rPr>
        <w:t>materiais leves</w:t>
      </w:r>
      <w:r w:rsidRPr="00C95C6D">
        <w:rPr>
          <w:rFonts w:ascii="Arial" w:hAnsi="Arial" w:cs="Arial"/>
          <w:sz w:val="24"/>
          <w:szCs w:val="24"/>
          <w:lang w:val="pt"/>
        </w:rPr>
        <w:t xml:space="preserve"> o </w:t>
      </w:r>
      <w:proofErr w:type="spellStart"/>
      <w:r w:rsidRPr="00241B90">
        <w:rPr>
          <w:rFonts w:ascii="Arial" w:hAnsi="Arial" w:cs="Arial"/>
          <w:i/>
          <w:sz w:val="24"/>
          <w:szCs w:val="24"/>
          <w:lang w:val="pt"/>
        </w:rPr>
        <w:t>Ste</w:t>
      </w:r>
      <w:r w:rsidR="00241B90" w:rsidRPr="00241B90">
        <w:rPr>
          <w:rFonts w:ascii="Arial" w:hAnsi="Arial" w:cs="Arial"/>
          <w:i/>
          <w:sz w:val="24"/>
          <w:szCs w:val="24"/>
          <w:lang w:val="pt"/>
        </w:rPr>
        <w:t>e</w:t>
      </w:r>
      <w:r w:rsidRPr="00241B90">
        <w:rPr>
          <w:rFonts w:ascii="Arial" w:hAnsi="Arial" w:cs="Arial"/>
          <w:i/>
          <w:sz w:val="24"/>
          <w:szCs w:val="24"/>
          <w:lang w:val="pt"/>
        </w:rPr>
        <w:t>ll</w:t>
      </w:r>
      <w:proofErr w:type="spellEnd"/>
      <w:r w:rsidRPr="00241B90">
        <w:rPr>
          <w:rFonts w:ascii="Arial" w:hAnsi="Arial" w:cs="Arial"/>
          <w:i/>
          <w:sz w:val="24"/>
          <w:szCs w:val="24"/>
          <w:lang w:val="pt"/>
        </w:rPr>
        <w:t xml:space="preserve"> </w:t>
      </w:r>
      <w:r w:rsidR="00EF1CE8" w:rsidRPr="00241B90">
        <w:rPr>
          <w:rFonts w:ascii="Arial" w:hAnsi="Arial" w:cs="Arial"/>
          <w:i/>
          <w:sz w:val="24"/>
          <w:szCs w:val="24"/>
          <w:lang w:val="pt"/>
        </w:rPr>
        <w:t>Frame</w:t>
      </w:r>
      <w:r w:rsidR="00EF1CE8" w:rsidRPr="00C95C6D">
        <w:rPr>
          <w:rFonts w:ascii="Arial" w:hAnsi="Arial" w:cs="Arial"/>
          <w:sz w:val="24"/>
          <w:szCs w:val="24"/>
          <w:lang w:val="pt"/>
        </w:rPr>
        <w:t>,</w:t>
      </w:r>
      <w:r w:rsidR="00C55493" w:rsidRPr="00C95C6D">
        <w:rPr>
          <w:rFonts w:ascii="Arial" w:hAnsi="Arial" w:cs="Arial"/>
          <w:sz w:val="24"/>
          <w:szCs w:val="24"/>
          <w:lang w:val="pt"/>
        </w:rPr>
        <w:t xml:space="preserve"> é de fácil manuseio e rápida montagem, também é material 100% reciclável.</w:t>
      </w:r>
      <w:r w:rsidR="00BE6275" w:rsidRPr="00BE6275">
        <w:rPr>
          <w:rFonts w:ascii="Arial" w:hAnsi="Arial" w:cs="Arial"/>
          <w:noProof/>
          <w:sz w:val="24"/>
          <w:szCs w:val="24"/>
        </w:rPr>
        <w:t xml:space="preserve"> </w:t>
      </w:r>
    </w:p>
    <w:p w:rsidR="00C55493" w:rsidRPr="00C95C6D" w:rsidRDefault="00BE6275" w:rsidP="00BE6275">
      <w:pPr>
        <w:widowControl w:val="0"/>
        <w:autoSpaceDE w:val="0"/>
        <w:autoSpaceDN w:val="0"/>
        <w:adjustRightInd w:val="0"/>
        <w:spacing w:after="0" w:line="240" w:lineRule="auto"/>
        <w:ind w:firstLine="567"/>
        <w:jc w:val="center"/>
        <w:rPr>
          <w:rFonts w:ascii="Arial" w:hAnsi="Arial" w:cs="Arial"/>
          <w:sz w:val="24"/>
          <w:szCs w:val="24"/>
          <w:lang w:val="pt"/>
        </w:rPr>
      </w:pPr>
      <w:r w:rsidRPr="00C95C6D">
        <w:rPr>
          <w:rFonts w:ascii="Arial" w:hAnsi="Arial" w:cs="Arial"/>
          <w:noProof/>
          <w:sz w:val="24"/>
          <w:szCs w:val="24"/>
        </w:rPr>
        <w:lastRenderedPageBreak/>
        <w:drawing>
          <wp:inline distT="0" distB="0" distL="0" distR="0" wp14:anchorId="0CF0A0AC" wp14:editId="06509458">
            <wp:extent cx="2619375" cy="1743075"/>
            <wp:effectExtent l="0" t="0" r="9525" b="9525"/>
            <wp:docPr id="19" name="Imagem 19" descr="C:\Users\HP\Pictures\images (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HP\Pictures\images (4).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619375" cy="1743075"/>
                    </a:xfrm>
                    <a:prstGeom prst="rect">
                      <a:avLst/>
                    </a:prstGeom>
                    <a:noFill/>
                    <a:ln>
                      <a:noFill/>
                    </a:ln>
                  </pic:spPr>
                </pic:pic>
              </a:graphicData>
            </a:graphic>
          </wp:inline>
        </w:drawing>
      </w:r>
    </w:p>
    <w:p w:rsidR="00BE6275" w:rsidRDefault="00BE6275" w:rsidP="00B16BD7">
      <w:pPr>
        <w:widowControl w:val="0"/>
        <w:autoSpaceDE w:val="0"/>
        <w:autoSpaceDN w:val="0"/>
        <w:adjustRightInd w:val="0"/>
        <w:spacing w:after="0" w:line="240" w:lineRule="auto"/>
        <w:ind w:firstLine="567"/>
        <w:jc w:val="center"/>
        <w:rPr>
          <w:rFonts w:ascii="Arial" w:hAnsi="Arial" w:cs="Arial"/>
          <w:sz w:val="24"/>
          <w:szCs w:val="24"/>
          <w:lang w:val="pt"/>
        </w:rPr>
      </w:pPr>
      <w:r>
        <w:rPr>
          <w:rFonts w:ascii="Arial" w:hAnsi="Arial" w:cs="Arial"/>
          <w:sz w:val="24"/>
          <w:szCs w:val="24"/>
          <w:lang w:val="pt"/>
        </w:rPr>
        <w:t xml:space="preserve">Figura 5: construção utilizando </w:t>
      </w:r>
      <w:proofErr w:type="spellStart"/>
      <w:r>
        <w:rPr>
          <w:rFonts w:ascii="Arial" w:hAnsi="Arial" w:cs="Arial"/>
          <w:sz w:val="24"/>
          <w:szCs w:val="24"/>
          <w:lang w:val="pt"/>
        </w:rPr>
        <w:t>steel</w:t>
      </w:r>
      <w:proofErr w:type="spellEnd"/>
      <w:r>
        <w:rPr>
          <w:rFonts w:ascii="Arial" w:hAnsi="Arial" w:cs="Arial"/>
          <w:sz w:val="24"/>
          <w:szCs w:val="24"/>
          <w:lang w:val="pt"/>
        </w:rPr>
        <w:t xml:space="preserve"> frame</w:t>
      </w:r>
    </w:p>
    <w:p w:rsidR="000A2183" w:rsidRPr="00C95C6D" w:rsidRDefault="000A2183" w:rsidP="00B16BD7">
      <w:pPr>
        <w:widowControl w:val="0"/>
        <w:autoSpaceDE w:val="0"/>
        <w:autoSpaceDN w:val="0"/>
        <w:adjustRightInd w:val="0"/>
        <w:spacing w:after="0" w:line="240" w:lineRule="auto"/>
        <w:ind w:firstLine="567"/>
        <w:jc w:val="center"/>
        <w:rPr>
          <w:rFonts w:ascii="Arial" w:hAnsi="Arial" w:cs="Arial"/>
          <w:sz w:val="24"/>
          <w:szCs w:val="24"/>
          <w:lang w:val="pt"/>
        </w:rPr>
      </w:pPr>
    </w:p>
    <w:p w:rsidR="00C55493" w:rsidRPr="00C95C6D" w:rsidRDefault="00C55493" w:rsidP="00B16BD7">
      <w:pPr>
        <w:widowControl w:val="0"/>
        <w:autoSpaceDE w:val="0"/>
        <w:autoSpaceDN w:val="0"/>
        <w:adjustRightInd w:val="0"/>
        <w:spacing w:after="0" w:line="240" w:lineRule="auto"/>
        <w:ind w:firstLine="567"/>
        <w:jc w:val="both"/>
        <w:rPr>
          <w:rFonts w:ascii="Arial" w:hAnsi="Arial" w:cs="Arial"/>
          <w:sz w:val="24"/>
          <w:szCs w:val="24"/>
          <w:lang w:val="pt"/>
        </w:rPr>
      </w:pPr>
      <w:r w:rsidRPr="00C95C6D">
        <w:rPr>
          <w:rFonts w:ascii="Arial" w:hAnsi="Arial" w:cs="Arial"/>
          <w:sz w:val="24"/>
          <w:szCs w:val="24"/>
          <w:lang w:val="pt"/>
        </w:rPr>
        <w:t>A montagem requer uma mão de obra qualificada, não permitindo erros durante a execução, seu custo é um pouco mais elevado do que as alvenarias convencionais, porém são maiores os ganhos no que se referem a, produtividade, agilidade, e qualidade dos materiais empregados neste tipo de construção.</w:t>
      </w:r>
    </w:p>
    <w:p w:rsidR="009955EC" w:rsidRPr="00C95C6D" w:rsidRDefault="00C55493" w:rsidP="00B16BD7">
      <w:pPr>
        <w:widowControl w:val="0"/>
        <w:autoSpaceDE w:val="0"/>
        <w:autoSpaceDN w:val="0"/>
        <w:adjustRightInd w:val="0"/>
        <w:spacing w:after="0" w:line="240" w:lineRule="auto"/>
        <w:ind w:firstLine="567"/>
        <w:jc w:val="both"/>
        <w:rPr>
          <w:rFonts w:ascii="Arial" w:hAnsi="Arial" w:cs="Arial"/>
          <w:sz w:val="24"/>
          <w:szCs w:val="24"/>
          <w:lang w:val="pt"/>
        </w:rPr>
      </w:pPr>
      <w:r w:rsidRPr="00C95C6D">
        <w:rPr>
          <w:rFonts w:ascii="Arial" w:hAnsi="Arial" w:cs="Arial"/>
          <w:sz w:val="24"/>
          <w:szCs w:val="24"/>
          <w:lang w:val="pt"/>
        </w:rPr>
        <w:t xml:space="preserve">É um sistema </w:t>
      </w:r>
      <w:r w:rsidR="00EF1CE8" w:rsidRPr="00C95C6D">
        <w:rPr>
          <w:rFonts w:ascii="Arial" w:hAnsi="Arial" w:cs="Arial"/>
          <w:sz w:val="24"/>
          <w:szCs w:val="24"/>
          <w:lang w:val="pt"/>
        </w:rPr>
        <w:t>estruturado em aço galvanizado com alto poder de resistência</w:t>
      </w:r>
      <w:r w:rsidRPr="00C95C6D">
        <w:rPr>
          <w:rFonts w:ascii="Arial" w:hAnsi="Arial" w:cs="Arial"/>
          <w:sz w:val="24"/>
          <w:szCs w:val="24"/>
          <w:lang w:val="pt"/>
        </w:rPr>
        <w:t>, formado a frio que origina seu esqueleto em uma fundação de concreto.</w:t>
      </w:r>
    </w:p>
    <w:p w:rsidR="006F1FE2" w:rsidRPr="00C95C6D" w:rsidRDefault="00C55493" w:rsidP="00B16BD7">
      <w:pPr>
        <w:widowControl w:val="0"/>
        <w:autoSpaceDE w:val="0"/>
        <w:autoSpaceDN w:val="0"/>
        <w:adjustRightInd w:val="0"/>
        <w:spacing w:after="0" w:line="240" w:lineRule="auto"/>
        <w:ind w:firstLine="567"/>
        <w:jc w:val="both"/>
        <w:rPr>
          <w:rFonts w:ascii="Arial" w:hAnsi="Arial" w:cs="Arial"/>
          <w:sz w:val="24"/>
          <w:szCs w:val="24"/>
          <w:lang w:val="pt"/>
        </w:rPr>
      </w:pPr>
      <w:r w:rsidRPr="00C95C6D">
        <w:rPr>
          <w:rFonts w:ascii="Arial" w:hAnsi="Arial" w:cs="Arial"/>
          <w:sz w:val="24"/>
          <w:szCs w:val="24"/>
          <w:lang w:val="pt"/>
        </w:rPr>
        <w:tab/>
      </w:r>
      <w:r w:rsidR="00BE327D" w:rsidRPr="00C95C6D">
        <w:rPr>
          <w:rFonts w:ascii="Arial" w:hAnsi="Arial" w:cs="Arial"/>
          <w:color w:val="FF0000"/>
          <w:sz w:val="24"/>
          <w:szCs w:val="24"/>
          <w:lang w:val="pt"/>
        </w:rPr>
        <w:t xml:space="preserve"> </w:t>
      </w:r>
      <w:r w:rsidR="00157E1C" w:rsidRPr="00C95C6D">
        <w:rPr>
          <w:rFonts w:ascii="Arial" w:hAnsi="Arial" w:cs="Arial"/>
          <w:sz w:val="24"/>
          <w:szCs w:val="24"/>
          <w:lang w:val="pt"/>
        </w:rPr>
        <w:t xml:space="preserve">Segundo </w:t>
      </w:r>
      <w:r w:rsidR="003E16D0">
        <w:rPr>
          <w:rFonts w:ascii="Arial" w:hAnsi="Arial" w:cs="Arial"/>
          <w:sz w:val="24"/>
          <w:szCs w:val="24"/>
          <w:lang w:val="pt"/>
        </w:rPr>
        <w:t>Moreira</w:t>
      </w:r>
      <w:r w:rsidR="00157E1C" w:rsidRPr="00C95C6D">
        <w:rPr>
          <w:rFonts w:ascii="Arial" w:hAnsi="Arial" w:cs="Arial"/>
          <w:sz w:val="24"/>
          <w:szCs w:val="24"/>
          <w:lang w:val="pt"/>
        </w:rPr>
        <w:t xml:space="preserve"> (20</w:t>
      </w:r>
      <w:r w:rsidR="003E16D0">
        <w:rPr>
          <w:rFonts w:ascii="Arial" w:hAnsi="Arial" w:cs="Arial"/>
          <w:sz w:val="24"/>
          <w:szCs w:val="24"/>
          <w:lang w:val="pt"/>
        </w:rPr>
        <w:t>1</w:t>
      </w:r>
      <w:r w:rsidR="00157E1C" w:rsidRPr="00C95C6D">
        <w:rPr>
          <w:rFonts w:ascii="Arial" w:hAnsi="Arial" w:cs="Arial"/>
          <w:sz w:val="24"/>
          <w:szCs w:val="24"/>
          <w:lang w:val="pt"/>
        </w:rPr>
        <w:t xml:space="preserve">4), podemos observar que o setor da construção civil vem utilizando cada vez mais materiais industrializados e um exemplo disso é a utilização do </w:t>
      </w:r>
      <w:r w:rsidR="00157E1C" w:rsidRPr="00241B90">
        <w:rPr>
          <w:rFonts w:ascii="Arial" w:hAnsi="Arial" w:cs="Arial"/>
          <w:i/>
          <w:sz w:val="24"/>
          <w:szCs w:val="24"/>
          <w:lang w:val="pt"/>
        </w:rPr>
        <w:t>Ste</w:t>
      </w:r>
      <w:r w:rsidR="00241B90" w:rsidRPr="00241B90">
        <w:rPr>
          <w:rFonts w:ascii="Arial" w:hAnsi="Arial" w:cs="Arial"/>
          <w:i/>
          <w:sz w:val="24"/>
          <w:szCs w:val="24"/>
          <w:lang w:val="pt"/>
        </w:rPr>
        <w:t>e</w:t>
      </w:r>
      <w:r w:rsidR="00157E1C" w:rsidRPr="00241B90">
        <w:rPr>
          <w:rFonts w:ascii="Arial" w:hAnsi="Arial" w:cs="Arial"/>
          <w:i/>
          <w:sz w:val="24"/>
          <w:szCs w:val="24"/>
          <w:lang w:val="pt"/>
        </w:rPr>
        <w:t>l Frame</w:t>
      </w:r>
      <w:r w:rsidR="00157E1C" w:rsidRPr="00C95C6D">
        <w:rPr>
          <w:rFonts w:ascii="Arial" w:hAnsi="Arial" w:cs="Arial"/>
          <w:sz w:val="24"/>
          <w:szCs w:val="24"/>
          <w:lang w:val="pt"/>
        </w:rPr>
        <w:t xml:space="preserve">. </w:t>
      </w:r>
      <w:r w:rsidR="00157E1C" w:rsidRPr="00C95C6D">
        <w:rPr>
          <w:rFonts w:ascii="Arial" w:hAnsi="Arial" w:cs="Arial"/>
          <w:sz w:val="24"/>
          <w:szCs w:val="24"/>
        </w:rPr>
        <w:t xml:space="preserve"> </w:t>
      </w:r>
      <w:r w:rsidR="00157E1C" w:rsidRPr="00C95C6D">
        <w:rPr>
          <w:rFonts w:ascii="Arial" w:hAnsi="Arial" w:cs="Arial"/>
          <w:sz w:val="24"/>
          <w:szCs w:val="24"/>
          <w:lang w:val="pt"/>
        </w:rPr>
        <w:t xml:space="preserve">O </w:t>
      </w:r>
      <w:r w:rsidR="00157E1C" w:rsidRPr="00241B90">
        <w:rPr>
          <w:rFonts w:ascii="Arial" w:hAnsi="Arial" w:cs="Arial"/>
          <w:i/>
          <w:sz w:val="24"/>
          <w:szCs w:val="24"/>
          <w:lang w:val="pt"/>
        </w:rPr>
        <w:t>Ste</w:t>
      </w:r>
      <w:r w:rsidR="00241B90" w:rsidRPr="00241B90">
        <w:rPr>
          <w:rFonts w:ascii="Arial" w:hAnsi="Arial" w:cs="Arial"/>
          <w:i/>
          <w:sz w:val="24"/>
          <w:szCs w:val="24"/>
          <w:lang w:val="pt"/>
        </w:rPr>
        <w:t>e</w:t>
      </w:r>
      <w:r w:rsidR="00157E1C" w:rsidRPr="00241B90">
        <w:rPr>
          <w:rFonts w:ascii="Arial" w:hAnsi="Arial" w:cs="Arial"/>
          <w:i/>
          <w:sz w:val="24"/>
          <w:szCs w:val="24"/>
          <w:lang w:val="pt"/>
        </w:rPr>
        <w:t>l frame</w:t>
      </w:r>
      <w:r w:rsidR="00157E1C" w:rsidRPr="00C95C6D">
        <w:rPr>
          <w:rFonts w:ascii="Arial" w:hAnsi="Arial" w:cs="Arial"/>
          <w:sz w:val="24"/>
          <w:szCs w:val="24"/>
          <w:lang w:val="pt"/>
        </w:rPr>
        <w:t xml:space="preserve"> é um sistema i</w:t>
      </w:r>
      <w:r w:rsidR="00E053EC" w:rsidRPr="00C95C6D">
        <w:rPr>
          <w:rFonts w:ascii="Arial" w:hAnsi="Arial" w:cs="Arial"/>
          <w:sz w:val="24"/>
          <w:szCs w:val="24"/>
          <w:lang w:val="pt"/>
        </w:rPr>
        <w:t xml:space="preserve">ndustrial </w:t>
      </w:r>
      <w:r w:rsidRPr="00C95C6D">
        <w:rPr>
          <w:rFonts w:ascii="Arial" w:hAnsi="Arial" w:cs="Arial"/>
          <w:sz w:val="24"/>
          <w:szCs w:val="24"/>
          <w:lang w:val="pt"/>
        </w:rPr>
        <w:t>de construção de casas tanto de pequeno porte como de padrão médio</w:t>
      </w:r>
      <w:r w:rsidR="00E053EC" w:rsidRPr="00C95C6D">
        <w:rPr>
          <w:rFonts w:ascii="Arial" w:hAnsi="Arial" w:cs="Arial"/>
          <w:sz w:val="24"/>
          <w:szCs w:val="24"/>
          <w:lang w:val="pt"/>
        </w:rPr>
        <w:t>, também pode ser utilizado</w:t>
      </w:r>
      <w:r w:rsidRPr="00C95C6D">
        <w:rPr>
          <w:rFonts w:ascii="Arial" w:hAnsi="Arial" w:cs="Arial"/>
          <w:sz w:val="24"/>
          <w:szCs w:val="24"/>
          <w:lang w:val="pt"/>
        </w:rPr>
        <w:t xml:space="preserve"> e</w:t>
      </w:r>
      <w:r w:rsidR="00E053EC" w:rsidRPr="00C95C6D">
        <w:rPr>
          <w:rFonts w:ascii="Arial" w:hAnsi="Arial" w:cs="Arial"/>
          <w:sz w:val="24"/>
          <w:szCs w:val="24"/>
          <w:lang w:val="pt"/>
        </w:rPr>
        <w:t>m</w:t>
      </w:r>
      <w:r w:rsidRPr="00C95C6D">
        <w:rPr>
          <w:rFonts w:ascii="Arial" w:hAnsi="Arial" w:cs="Arial"/>
          <w:sz w:val="24"/>
          <w:szCs w:val="24"/>
          <w:lang w:val="pt"/>
        </w:rPr>
        <w:t xml:space="preserve"> pequenos edifícios. Destaca-se na construção de casas populares por sua facilidade de manuseio, a</w:t>
      </w:r>
      <w:r w:rsidR="00E053EC" w:rsidRPr="00C95C6D">
        <w:rPr>
          <w:rFonts w:ascii="Arial" w:hAnsi="Arial" w:cs="Arial"/>
          <w:sz w:val="24"/>
          <w:szCs w:val="24"/>
          <w:lang w:val="pt"/>
        </w:rPr>
        <w:t>tendendo as necessidades atuais,</w:t>
      </w:r>
      <w:r w:rsidR="006F1FE2" w:rsidRPr="00C95C6D">
        <w:rPr>
          <w:rFonts w:ascii="Arial" w:hAnsi="Arial" w:cs="Arial"/>
          <w:sz w:val="24"/>
          <w:szCs w:val="24"/>
          <w:lang w:val="pt"/>
        </w:rPr>
        <w:t xml:space="preserve"> </w:t>
      </w:r>
      <w:r w:rsidR="00E053EC" w:rsidRPr="00C95C6D">
        <w:rPr>
          <w:rFonts w:ascii="Arial" w:hAnsi="Arial" w:cs="Arial"/>
          <w:sz w:val="24"/>
          <w:szCs w:val="24"/>
          <w:lang w:val="pt"/>
        </w:rPr>
        <w:t>o</w:t>
      </w:r>
      <w:r w:rsidRPr="00C95C6D">
        <w:rPr>
          <w:rFonts w:ascii="Arial" w:hAnsi="Arial" w:cs="Arial"/>
          <w:sz w:val="24"/>
          <w:szCs w:val="24"/>
          <w:lang w:val="pt"/>
        </w:rPr>
        <w:t>nde se tem gr</w:t>
      </w:r>
      <w:r w:rsidR="00E053EC" w:rsidRPr="00C95C6D">
        <w:rPr>
          <w:rFonts w:ascii="Arial" w:hAnsi="Arial" w:cs="Arial"/>
          <w:sz w:val="24"/>
          <w:szCs w:val="24"/>
          <w:lang w:val="pt"/>
        </w:rPr>
        <w:t>ande demanda de entregas</w:t>
      </w:r>
      <w:r w:rsidR="006F1FE2" w:rsidRPr="00C95C6D">
        <w:rPr>
          <w:rFonts w:ascii="Arial" w:hAnsi="Arial" w:cs="Arial"/>
          <w:sz w:val="24"/>
          <w:szCs w:val="24"/>
          <w:lang w:val="pt"/>
        </w:rPr>
        <w:t xml:space="preserve"> </w:t>
      </w:r>
      <w:r w:rsidRPr="00C95C6D">
        <w:rPr>
          <w:rFonts w:ascii="Arial" w:hAnsi="Arial" w:cs="Arial"/>
          <w:sz w:val="24"/>
          <w:szCs w:val="24"/>
          <w:lang w:val="pt"/>
        </w:rPr>
        <w:t>de residências em um prazo menor, utilizando menos recursos, diminuindo gasto em comparação ao sistema convencional, reduzindo a produção de resíduos sólidos na obra em geral.</w:t>
      </w:r>
    </w:p>
    <w:p w:rsidR="00596867" w:rsidRPr="00C95C6D" w:rsidRDefault="00073461" w:rsidP="00B16BD7">
      <w:pPr>
        <w:spacing w:after="0" w:line="240" w:lineRule="auto"/>
        <w:ind w:firstLine="567"/>
        <w:jc w:val="both"/>
        <w:rPr>
          <w:rFonts w:ascii="Arial" w:hAnsi="Arial" w:cs="Arial"/>
          <w:sz w:val="24"/>
          <w:szCs w:val="24"/>
        </w:rPr>
      </w:pPr>
      <w:r w:rsidRPr="00C95C6D">
        <w:rPr>
          <w:rFonts w:ascii="Arial" w:hAnsi="Arial" w:cs="Arial"/>
          <w:sz w:val="24"/>
          <w:szCs w:val="24"/>
          <w:lang w:val="pt"/>
        </w:rPr>
        <w:t xml:space="preserve">O </w:t>
      </w:r>
      <w:proofErr w:type="spellStart"/>
      <w:r w:rsidRPr="00241B90">
        <w:rPr>
          <w:rFonts w:ascii="Arial" w:hAnsi="Arial" w:cs="Arial"/>
          <w:i/>
          <w:sz w:val="24"/>
          <w:szCs w:val="24"/>
          <w:lang w:val="pt"/>
        </w:rPr>
        <w:t>Tilt-up</w:t>
      </w:r>
      <w:proofErr w:type="spellEnd"/>
      <w:r w:rsidRPr="00C95C6D">
        <w:rPr>
          <w:rFonts w:ascii="Arial" w:hAnsi="Arial" w:cs="Arial"/>
          <w:sz w:val="24"/>
          <w:szCs w:val="24"/>
          <w:lang w:val="pt"/>
        </w:rPr>
        <w:t xml:space="preserve"> é um sistema de painéis pré-moldados utilizados para fechamento interno e externo das edificações. </w:t>
      </w:r>
      <w:r w:rsidR="0051701F" w:rsidRPr="00C95C6D">
        <w:rPr>
          <w:rFonts w:ascii="Arial" w:hAnsi="Arial" w:cs="Arial"/>
          <w:sz w:val="24"/>
          <w:szCs w:val="24"/>
        </w:rPr>
        <w:t xml:space="preserve">O sistema </w:t>
      </w:r>
      <w:r w:rsidR="0051701F" w:rsidRPr="00241B90">
        <w:rPr>
          <w:rFonts w:ascii="Arial" w:hAnsi="Arial" w:cs="Arial"/>
          <w:i/>
          <w:sz w:val="24"/>
          <w:szCs w:val="24"/>
        </w:rPr>
        <w:t>Tilt-up</w:t>
      </w:r>
      <w:r w:rsidR="0051701F" w:rsidRPr="00C95C6D">
        <w:rPr>
          <w:rFonts w:ascii="Arial" w:hAnsi="Arial" w:cs="Arial"/>
          <w:sz w:val="24"/>
          <w:szCs w:val="24"/>
        </w:rPr>
        <w:t xml:space="preserve"> pode ser definido como sistema construtivo estrutural baseado na execução de paredes pré-moldadas em concreto armado</w:t>
      </w:r>
      <w:r w:rsidR="00596867" w:rsidRPr="00C95C6D">
        <w:rPr>
          <w:rFonts w:ascii="Arial" w:hAnsi="Arial" w:cs="Arial"/>
          <w:sz w:val="24"/>
          <w:szCs w:val="24"/>
        </w:rPr>
        <w:t>.</w:t>
      </w:r>
    </w:p>
    <w:p w:rsidR="00294D0E" w:rsidRPr="00C95C6D" w:rsidRDefault="00294D0E" w:rsidP="00B16BD7">
      <w:pPr>
        <w:spacing w:after="0" w:line="240" w:lineRule="auto"/>
        <w:ind w:firstLine="567"/>
        <w:jc w:val="both"/>
        <w:rPr>
          <w:rFonts w:ascii="Arial" w:hAnsi="Arial" w:cs="Arial"/>
          <w:sz w:val="24"/>
          <w:szCs w:val="24"/>
        </w:rPr>
      </w:pPr>
      <w:r w:rsidRPr="00C95C6D">
        <w:rPr>
          <w:rFonts w:ascii="Arial" w:hAnsi="Arial" w:cs="Arial"/>
          <w:sz w:val="24"/>
          <w:szCs w:val="24"/>
          <w:lang w:val="pt"/>
        </w:rPr>
        <w:t xml:space="preserve">Segundo </w:t>
      </w:r>
      <w:proofErr w:type="spellStart"/>
      <w:r w:rsidR="003E16D0">
        <w:rPr>
          <w:rFonts w:ascii="Arial" w:hAnsi="Arial" w:cs="Arial"/>
          <w:sz w:val="24"/>
          <w:szCs w:val="24"/>
          <w:lang w:val="pt"/>
        </w:rPr>
        <w:t>Schurmann</w:t>
      </w:r>
      <w:proofErr w:type="spellEnd"/>
      <w:r w:rsidRPr="00C95C6D">
        <w:rPr>
          <w:rFonts w:ascii="Arial" w:hAnsi="Arial" w:cs="Arial"/>
          <w:sz w:val="24"/>
          <w:szCs w:val="24"/>
          <w:lang w:val="pt"/>
        </w:rPr>
        <w:t xml:space="preserve"> (</w:t>
      </w:r>
      <w:r w:rsidR="00157E1C" w:rsidRPr="00C95C6D">
        <w:rPr>
          <w:rFonts w:ascii="Arial" w:hAnsi="Arial" w:cs="Arial"/>
          <w:sz w:val="24"/>
          <w:szCs w:val="24"/>
          <w:lang w:val="pt"/>
        </w:rPr>
        <w:t>20</w:t>
      </w:r>
      <w:r w:rsidR="003E16D0">
        <w:rPr>
          <w:rFonts w:ascii="Arial" w:hAnsi="Arial" w:cs="Arial"/>
          <w:sz w:val="24"/>
          <w:szCs w:val="24"/>
          <w:lang w:val="pt"/>
        </w:rPr>
        <w:t>16</w:t>
      </w:r>
      <w:r w:rsidRPr="00C95C6D">
        <w:rPr>
          <w:rFonts w:ascii="Arial" w:hAnsi="Arial" w:cs="Arial"/>
          <w:sz w:val="24"/>
          <w:szCs w:val="24"/>
          <w:lang w:val="pt"/>
        </w:rPr>
        <w:t>)</w:t>
      </w:r>
      <w:r w:rsidR="00157E1C" w:rsidRPr="00C95C6D">
        <w:rPr>
          <w:rFonts w:ascii="Arial" w:hAnsi="Arial" w:cs="Arial"/>
          <w:sz w:val="24"/>
          <w:szCs w:val="24"/>
          <w:lang w:val="pt"/>
        </w:rPr>
        <w:t xml:space="preserve">, o emprego de alvenaria tradicional não é a solução mais apropriada, principalmente nas situações em que a </w:t>
      </w:r>
      <w:r w:rsidR="000A5F53" w:rsidRPr="00C95C6D">
        <w:rPr>
          <w:rFonts w:ascii="Arial" w:hAnsi="Arial" w:cs="Arial"/>
          <w:sz w:val="24"/>
          <w:szCs w:val="24"/>
          <w:lang w:val="pt"/>
        </w:rPr>
        <w:t>velocidade de</w:t>
      </w:r>
      <w:r w:rsidR="00157E1C" w:rsidRPr="00C95C6D">
        <w:rPr>
          <w:rFonts w:ascii="Arial" w:hAnsi="Arial" w:cs="Arial"/>
          <w:sz w:val="24"/>
          <w:szCs w:val="24"/>
          <w:lang w:val="pt"/>
        </w:rPr>
        <w:t xml:space="preserve"> execução das vedações verticais seja um fator critico na construção de </w:t>
      </w:r>
      <w:r w:rsidR="000A5F53" w:rsidRPr="00C95C6D">
        <w:rPr>
          <w:rFonts w:ascii="Arial" w:hAnsi="Arial" w:cs="Arial"/>
          <w:sz w:val="24"/>
          <w:szCs w:val="24"/>
          <w:lang w:val="pt"/>
        </w:rPr>
        <w:t>edifícios</w:t>
      </w:r>
      <w:r w:rsidR="00157E1C" w:rsidRPr="00C95C6D">
        <w:rPr>
          <w:rFonts w:ascii="Arial" w:hAnsi="Arial" w:cs="Arial"/>
          <w:sz w:val="24"/>
          <w:szCs w:val="24"/>
          <w:lang w:val="pt"/>
        </w:rPr>
        <w:t>.</w:t>
      </w:r>
    </w:p>
    <w:p w:rsidR="0051701F" w:rsidRPr="00C95C6D" w:rsidRDefault="00073461" w:rsidP="00B16BD7">
      <w:pPr>
        <w:spacing w:after="0" w:line="240" w:lineRule="auto"/>
        <w:ind w:firstLine="567"/>
        <w:jc w:val="both"/>
        <w:rPr>
          <w:rFonts w:ascii="Arial" w:hAnsi="Arial" w:cs="Arial"/>
          <w:sz w:val="24"/>
          <w:szCs w:val="24"/>
        </w:rPr>
      </w:pPr>
      <w:r w:rsidRPr="00C95C6D">
        <w:rPr>
          <w:rFonts w:ascii="Arial" w:hAnsi="Arial" w:cs="Arial"/>
          <w:sz w:val="24"/>
          <w:szCs w:val="24"/>
        </w:rPr>
        <w:t xml:space="preserve"> </w:t>
      </w:r>
      <w:r w:rsidR="00596867" w:rsidRPr="00C95C6D">
        <w:rPr>
          <w:rFonts w:ascii="Arial" w:hAnsi="Arial" w:cs="Arial"/>
          <w:sz w:val="24"/>
          <w:szCs w:val="24"/>
        </w:rPr>
        <w:t>E</w:t>
      </w:r>
      <w:r w:rsidRPr="00C95C6D">
        <w:rPr>
          <w:rFonts w:ascii="Arial" w:hAnsi="Arial" w:cs="Arial"/>
          <w:sz w:val="24"/>
          <w:szCs w:val="24"/>
        </w:rPr>
        <w:t>stes painéis podem ser fabricado</w:t>
      </w:r>
      <w:r w:rsidR="0051701F" w:rsidRPr="00C95C6D">
        <w:rPr>
          <w:rFonts w:ascii="Arial" w:hAnsi="Arial" w:cs="Arial"/>
          <w:sz w:val="24"/>
          <w:szCs w:val="24"/>
        </w:rPr>
        <w:t>s no próp</w:t>
      </w:r>
      <w:r w:rsidR="00596867" w:rsidRPr="00C95C6D">
        <w:rPr>
          <w:rFonts w:ascii="Arial" w:hAnsi="Arial" w:cs="Arial"/>
          <w:sz w:val="24"/>
          <w:szCs w:val="24"/>
        </w:rPr>
        <w:t xml:space="preserve">rio canteiro de obra, para isso é necessário que dentro do canteiro possua uma superfície plana. Para evitar imperfeições na estrutura do </w:t>
      </w:r>
      <w:r w:rsidR="00596867" w:rsidRPr="00241B90">
        <w:rPr>
          <w:rFonts w:ascii="Arial" w:hAnsi="Arial" w:cs="Arial"/>
          <w:i/>
          <w:sz w:val="24"/>
          <w:szCs w:val="24"/>
        </w:rPr>
        <w:t>Tilt-up</w:t>
      </w:r>
      <w:r w:rsidR="00596867" w:rsidRPr="00C95C6D">
        <w:rPr>
          <w:rFonts w:ascii="Arial" w:hAnsi="Arial" w:cs="Arial"/>
          <w:sz w:val="24"/>
          <w:szCs w:val="24"/>
        </w:rPr>
        <w:t xml:space="preserve"> a superfície é nivelada a laser, </w:t>
      </w:r>
      <w:r w:rsidR="00863154" w:rsidRPr="00C95C6D">
        <w:rPr>
          <w:rFonts w:ascii="Arial" w:hAnsi="Arial" w:cs="Arial"/>
          <w:sz w:val="24"/>
          <w:szCs w:val="24"/>
        </w:rPr>
        <w:t>as paredes são moldadas em concreto em</w:t>
      </w:r>
      <w:r w:rsidR="00596867" w:rsidRPr="00C95C6D">
        <w:rPr>
          <w:rFonts w:ascii="Arial" w:hAnsi="Arial" w:cs="Arial"/>
          <w:sz w:val="24"/>
          <w:szCs w:val="24"/>
        </w:rPr>
        <w:t xml:space="preserve"> formas horizontais com qualquer desenho de estrutura ou texturas. Podem ser incorporados </w:t>
      </w:r>
      <w:r w:rsidR="00863154" w:rsidRPr="00C95C6D">
        <w:rPr>
          <w:rFonts w:ascii="Arial" w:hAnsi="Arial" w:cs="Arial"/>
          <w:sz w:val="24"/>
          <w:szCs w:val="24"/>
        </w:rPr>
        <w:t xml:space="preserve">os </w:t>
      </w:r>
      <w:r w:rsidR="00596867" w:rsidRPr="00C95C6D">
        <w:rPr>
          <w:rFonts w:ascii="Arial" w:hAnsi="Arial" w:cs="Arial"/>
          <w:sz w:val="24"/>
          <w:szCs w:val="24"/>
        </w:rPr>
        <w:t>vã</w:t>
      </w:r>
      <w:r w:rsidR="00863154" w:rsidRPr="00C95C6D">
        <w:rPr>
          <w:rFonts w:ascii="Arial" w:hAnsi="Arial" w:cs="Arial"/>
          <w:sz w:val="24"/>
          <w:szCs w:val="24"/>
        </w:rPr>
        <w:t>os para portas e janelas e,</w:t>
      </w:r>
      <w:r w:rsidR="00596867" w:rsidRPr="00C95C6D">
        <w:rPr>
          <w:rFonts w:ascii="Arial" w:hAnsi="Arial" w:cs="Arial"/>
          <w:sz w:val="24"/>
          <w:szCs w:val="24"/>
        </w:rPr>
        <w:t xml:space="preserve"> é poss</w:t>
      </w:r>
      <w:r w:rsidR="00863154" w:rsidRPr="00C95C6D">
        <w:rPr>
          <w:rFonts w:ascii="Arial" w:hAnsi="Arial" w:cs="Arial"/>
          <w:sz w:val="24"/>
          <w:szCs w:val="24"/>
        </w:rPr>
        <w:t>ível adicionar detalhes</w:t>
      </w:r>
      <w:r w:rsidR="00596867" w:rsidRPr="00C95C6D">
        <w:rPr>
          <w:rFonts w:ascii="Arial" w:hAnsi="Arial" w:cs="Arial"/>
          <w:sz w:val="24"/>
          <w:szCs w:val="24"/>
        </w:rPr>
        <w:t xml:space="preserve"> de acabamento. Quando atingem a resistência necessária, as estruturas são içadas por guindastes e</w:t>
      </w:r>
      <w:r w:rsidR="00863154" w:rsidRPr="00C95C6D">
        <w:rPr>
          <w:rFonts w:ascii="Arial" w:hAnsi="Arial" w:cs="Arial"/>
          <w:sz w:val="24"/>
          <w:szCs w:val="24"/>
        </w:rPr>
        <w:t xml:space="preserve"> posicionadas em cima d</w:t>
      </w:r>
      <w:r w:rsidR="00596867" w:rsidRPr="00C95C6D">
        <w:rPr>
          <w:rFonts w:ascii="Arial" w:hAnsi="Arial" w:cs="Arial"/>
          <w:sz w:val="24"/>
          <w:szCs w:val="24"/>
        </w:rPr>
        <w:t>os blocos das fundações.</w:t>
      </w:r>
      <w:r w:rsidR="00907B69" w:rsidRPr="00C95C6D">
        <w:rPr>
          <w:rFonts w:ascii="Arial" w:hAnsi="Arial" w:cs="Arial"/>
          <w:sz w:val="24"/>
          <w:szCs w:val="24"/>
        </w:rPr>
        <w:t xml:space="preserve"> Após a conclusão da montagem da estrutura, é feito o travamento da porção superior dos painéis, com isso, é possível retirar as escoras utilizadas na fase de montagem.</w:t>
      </w:r>
      <w:r w:rsidR="00905292" w:rsidRPr="00C95C6D">
        <w:rPr>
          <w:rFonts w:ascii="Arial" w:hAnsi="Arial" w:cs="Arial"/>
          <w:sz w:val="24"/>
          <w:szCs w:val="24"/>
        </w:rPr>
        <w:t xml:space="preserve"> </w:t>
      </w:r>
    </w:p>
    <w:p w:rsidR="001B1EC5" w:rsidRPr="00C95C6D" w:rsidRDefault="00905292" w:rsidP="00B16BD7">
      <w:pPr>
        <w:spacing w:after="0" w:line="240" w:lineRule="auto"/>
        <w:ind w:firstLine="567"/>
        <w:jc w:val="both"/>
        <w:rPr>
          <w:rFonts w:ascii="Arial" w:hAnsi="Arial" w:cs="Arial"/>
          <w:sz w:val="24"/>
          <w:szCs w:val="24"/>
        </w:rPr>
      </w:pPr>
      <w:r w:rsidRPr="00C95C6D">
        <w:rPr>
          <w:rFonts w:ascii="Arial" w:hAnsi="Arial" w:cs="Arial"/>
          <w:sz w:val="24"/>
          <w:szCs w:val="24"/>
        </w:rPr>
        <w:t>Estes sistemas de painéis pré-moldados são</w:t>
      </w:r>
      <w:r w:rsidR="001B1EC5" w:rsidRPr="00C95C6D">
        <w:rPr>
          <w:rFonts w:ascii="Arial" w:hAnsi="Arial" w:cs="Arial"/>
          <w:sz w:val="24"/>
          <w:szCs w:val="24"/>
        </w:rPr>
        <w:t xml:space="preserve"> bem </w:t>
      </w:r>
      <w:r w:rsidRPr="00C95C6D">
        <w:rPr>
          <w:rFonts w:ascii="Arial" w:hAnsi="Arial" w:cs="Arial"/>
          <w:sz w:val="24"/>
          <w:szCs w:val="24"/>
        </w:rPr>
        <w:t>utilizados</w:t>
      </w:r>
      <w:r w:rsidR="00073461" w:rsidRPr="00C95C6D">
        <w:rPr>
          <w:rFonts w:ascii="Arial" w:hAnsi="Arial" w:cs="Arial"/>
          <w:sz w:val="24"/>
          <w:szCs w:val="24"/>
        </w:rPr>
        <w:t xml:space="preserve"> para construção</w:t>
      </w:r>
      <w:r w:rsidR="001B1EC5" w:rsidRPr="00C95C6D">
        <w:rPr>
          <w:rFonts w:ascii="Arial" w:hAnsi="Arial" w:cs="Arial"/>
          <w:sz w:val="24"/>
          <w:szCs w:val="24"/>
        </w:rPr>
        <w:t xml:space="preserve"> de casas e pequenos prédios comercial, a</w:t>
      </w:r>
      <w:r w:rsidR="00812705" w:rsidRPr="00C95C6D">
        <w:rPr>
          <w:rFonts w:ascii="Arial" w:hAnsi="Arial" w:cs="Arial"/>
          <w:sz w:val="24"/>
          <w:szCs w:val="24"/>
        </w:rPr>
        <w:t xml:space="preserve">s paredes são lisas e prontas </w:t>
      </w:r>
      <w:r w:rsidR="001B1EC5" w:rsidRPr="00C95C6D">
        <w:rPr>
          <w:rFonts w:ascii="Arial" w:hAnsi="Arial" w:cs="Arial"/>
          <w:sz w:val="24"/>
          <w:szCs w:val="24"/>
        </w:rPr>
        <w:t xml:space="preserve">para </w:t>
      </w:r>
      <w:r w:rsidR="009A7B0D" w:rsidRPr="00C95C6D">
        <w:rPr>
          <w:rFonts w:ascii="Arial" w:hAnsi="Arial" w:cs="Arial"/>
          <w:sz w:val="24"/>
          <w:szCs w:val="24"/>
        </w:rPr>
        <w:t>receber pintura</w:t>
      </w:r>
      <w:r w:rsidR="001B1EC5" w:rsidRPr="00C95C6D">
        <w:rPr>
          <w:rFonts w:ascii="Arial" w:hAnsi="Arial" w:cs="Arial"/>
          <w:sz w:val="24"/>
          <w:szCs w:val="24"/>
        </w:rPr>
        <w:t xml:space="preserve"> ou papel de parede.  </w:t>
      </w:r>
    </w:p>
    <w:p w:rsidR="00907B69" w:rsidRPr="00C95C6D" w:rsidRDefault="001B1EC5" w:rsidP="00B16BD7">
      <w:pPr>
        <w:spacing w:after="0" w:line="240" w:lineRule="auto"/>
        <w:ind w:firstLine="567"/>
        <w:jc w:val="both"/>
        <w:rPr>
          <w:rFonts w:ascii="Arial" w:hAnsi="Arial" w:cs="Arial"/>
          <w:sz w:val="24"/>
          <w:szCs w:val="24"/>
        </w:rPr>
      </w:pPr>
      <w:r w:rsidRPr="00C95C6D">
        <w:rPr>
          <w:rFonts w:ascii="Arial" w:hAnsi="Arial" w:cs="Arial"/>
          <w:sz w:val="24"/>
          <w:szCs w:val="24"/>
        </w:rPr>
        <w:t>Os sistemas de fechamento pré-fabricados oferecem as vantagens de rapidez na construção, isolamento acústico,</w:t>
      </w:r>
      <w:r w:rsidR="00746394" w:rsidRPr="00C95C6D">
        <w:rPr>
          <w:rFonts w:ascii="Arial" w:hAnsi="Arial" w:cs="Arial"/>
          <w:sz w:val="24"/>
          <w:szCs w:val="24"/>
        </w:rPr>
        <w:t xml:space="preserve"> baixa manutenção, durabilidade e</w:t>
      </w:r>
      <w:r w:rsidRPr="00C95C6D">
        <w:rPr>
          <w:rFonts w:ascii="Arial" w:hAnsi="Arial" w:cs="Arial"/>
          <w:sz w:val="24"/>
          <w:szCs w:val="24"/>
        </w:rPr>
        <w:t xml:space="preserve"> resis</w:t>
      </w:r>
      <w:r w:rsidR="00907B69" w:rsidRPr="00C95C6D">
        <w:rPr>
          <w:rFonts w:ascii="Arial" w:hAnsi="Arial" w:cs="Arial"/>
          <w:sz w:val="24"/>
          <w:szCs w:val="24"/>
        </w:rPr>
        <w:t>tência ao fogo</w:t>
      </w:r>
      <w:r w:rsidRPr="00C95C6D">
        <w:rPr>
          <w:rFonts w:ascii="Arial" w:hAnsi="Arial" w:cs="Arial"/>
          <w:sz w:val="24"/>
          <w:szCs w:val="24"/>
        </w:rPr>
        <w:t>.</w:t>
      </w:r>
      <w:r w:rsidR="00907B69" w:rsidRPr="00C95C6D">
        <w:rPr>
          <w:rFonts w:ascii="Arial" w:hAnsi="Arial" w:cs="Arial"/>
          <w:sz w:val="24"/>
          <w:szCs w:val="24"/>
        </w:rPr>
        <w:t xml:space="preserve"> </w:t>
      </w:r>
    </w:p>
    <w:p w:rsidR="001B1EC5" w:rsidRPr="00C95C6D" w:rsidRDefault="00907B69" w:rsidP="00B16BD7">
      <w:pPr>
        <w:spacing w:after="0" w:line="240" w:lineRule="auto"/>
        <w:ind w:firstLine="567"/>
        <w:jc w:val="both"/>
        <w:rPr>
          <w:rFonts w:ascii="Arial" w:hAnsi="Arial" w:cs="Arial"/>
          <w:sz w:val="24"/>
          <w:szCs w:val="24"/>
        </w:rPr>
      </w:pPr>
      <w:r w:rsidRPr="00C95C6D">
        <w:rPr>
          <w:rFonts w:ascii="Arial" w:hAnsi="Arial" w:cs="Arial"/>
          <w:sz w:val="24"/>
          <w:szCs w:val="24"/>
        </w:rPr>
        <w:lastRenderedPageBreak/>
        <w:t xml:space="preserve"> No Brasil esta técnica ainda precisa ser </w:t>
      </w:r>
      <w:proofErr w:type="gramStart"/>
      <w:r w:rsidRPr="00C95C6D">
        <w:rPr>
          <w:rFonts w:ascii="Arial" w:hAnsi="Arial" w:cs="Arial"/>
          <w:sz w:val="24"/>
          <w:szCs w:val="24"/>
        </w:rPr>
        <w:t>melhor</w:t>
      </w:r>
      <w:proofErr w:type="gramEnd"/>
      <w:r w:rsidRPr="00C95C6D">
        <w:rPr>
          <w:rFonts w:ascii="Arial" w:hAnsi="Arial" w:cs="Arial"/>
          <w:sz w:val="24"/>
          <w:szCs w:val="24"/>
        </w:rPr>
        <w:t xml:space="preserve"> difundida para que seja empregada em escala industrial, atualmente, apenas cinco construtoras empregam esse método de construção.</w:t>
      </w:r>
    </w:p>
    <w:p w:rsidR="00907B69" w:rsidRPr="00C95C6D" w:rsidRDefault="00907B69" w:rsidP="00B16BD7">
      <w:pPr>
        <w:spacing w:after="0" w:line="240" w:lineRule="auto"/>
        <w:ind w:firstLine="567"/>
        <w:jc w:val="both"/>
        <w:rPr>
          <w:rFonts w:ascii="Arial" w:hAnsi="Arial" w:cs="Arial"/>
          <w:sz w:val="24"/>
          <w:szCs w:val="24"/>
        </w:rPr>
      </w:pPr>
    </w:p>
    <w:p w:rsidR="00A559CD" w:rsidRPr="00C95C6D" w:rsidRDefault="00A559CD" w:rsidP="00B16BD7">
      <w:pPr>
        <w:spacing w:after="0" w:line="240" w:lineRule="auto"/>
        <w:ind w:firstLine="567"/>
        <w:jc w:val="center"/>
        <w:rPr>
          <w:rFonts w:ascii="Arial" w:hAnsi="Arial" w:cs="Arial"/>
          <w:sz w:val="24"/>
          <w:szCs w:val="24"/>
        </w:rPr>
      </w:pPr>
      <w:r w:rsidRPr="00C95C6D">
        <w:rPr>
          <w:rFonts w:ascii="Arial" w:hAnsi="Arial" w:cs="Arial"/>
          <w:noProof/>
          <w:sz w:val="24"/>
          <w:szCs w:val="24"/>
        </w:rPr>
        <w:drawing>
          <wp:inline distT="0" distB="0" distL="0" distR="0" wp14:anchorId="66EC2C63" wp14:editId="0D6FD2D8">
            <wp:extent cx="2800350" cy="1552755"/>
            <wp:effectExtent l="0" t="0" r="0" b="9525"/>
            <wp:docPr id="21" name="Imagem 21" descr="C:\Users\HP\Pictures\images (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HP\Pictures\images (6).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800350" cy="1552755"/>
                    </a:xfrm>
                    <a:prstGeom prst="rect">
                      <a:avLst/>
                    </a:prstGeom>
                    <a:noFill/>
                    <a:ln>
                      <a:noFill/>
                    </a:ln>
                  </pic:spPr>
                </pic:pic>
              </a:graphicData>
            </a:graphic>
          </wp:inline>
        </w:drawing>
      </w:r>
    </w:p>
    <w:p w:rsidR="00265CDC" w:rsidRDefault="00265CDC" w:rsidP="00265CDC">
      <w:pPr>
        <w:widowControl w:val="0"/>
        <w:autoSpaceDE w:val="0"/>
        <w:autoSpaceDN w:val="0"/>
        <w:adjustRightInd w:val="0"/>
        <w:spacing w:after="0" w:line="240" w:lineRule="auto"/>
        <w:ind w:firstLine="567"/>
        <w:jc w:val="center"/>
        <w:rPr>
          <w:rFonts w:ascii="Arial" w:hAnsi="Arial" w:cs="Arial"/>
          <w:sz w:val="24"/>
          <w:szCs w:val="24"/>
          <w:lang w:val="pt"/>
        </w:rPr>
      </w:pPr>
      <w:r>
        <w:rPr>
          <w:rFonts w:ascii="Arial" w:hAnsi="Arial" w:cs="Arial"/>
          <w:sz w:val="24"/>
          <w:szCs w:val="24"/>
          <w:lang w:val="pt"/>
        </w:rPr>
        <w:t xml:space="preserve">Figura 6: sistema </w:t>
      </w:r>
      <w:proofErr w:type="spellStart"/>
      <w:r w:rsidRPr="00265CDC">
        <w:rPr>
          <w:rFonts w:ascii="Arial" w:hAnsi="Arial" w:cs="Arial"/>
          <w:i/>
          <w:sz w:val="24"/>
          <w:szCs w:val="24"/>
          <w:lang w:val="pt"/>
        </w:rPr>
        <w:t>tilt-up</w:t>
      </w:r>
      <w:proofErr w:type="spellEnd"/>
    </w:p>
    <w:p w:rsidR="00A61CF8" w:rsidRDefault="00A61CF8" w:rsidP="00B16BD7">
      <w:pPr>
        <w:widowControl w:val="0"/>
        <w:autoSpaceDE w:val="0"/>
        <w:autoSpaceDN w:val="0"/>
        <w:adjustRightInd w:val="0"/>
        <w:spacing w:after="0" w:line="240" w:lineRule="auto"/>
        <w:ind w:firstLine="567"/>
        <w:jc w:val="center"/>
        <w:rPr>
          <w:rFonts w:ascii="Arial" w:hAnsi="Arial" w:cs="Arial"/>
          <w:b/>
          <w:sz w:val="24"/>
          <w:szCs w:val="24"/>
        </w:rPr>
      </w:pPr>
    </w:p>
    <w:p w:rsidR="003A70EA" w:rsidRPr="00C95C6D" w:rsidRDefault="003A70EA" w:rsidP="00B16BD7">
      <w:pPr>
        <w:widowControl w:val="0"/>
        <w:autoSpaceDE w:val="0"/>
        <w:autoSpaceDN w:val="0"/>
        <w:adjustRightInd w:val="0"/>
        <w:spacing w:after="0" w:line="240" w:lineRule="auto"/>
        <w:ind w:firstLine="567"/>
        <w:jc w:val="center"/>
        <w:rPr>
          <w:rFonts w:ascii="Arial" w:hAnsi="Arial" w:cs="Arial"/>
          <w:b/>
          <w:sz w:val="24"/>
          <w:szCs w:val="24"/>
        </w:rPr>
      </w:pPr>
    </w:p>
    <w:p w:rsidR="001B1EC5" w:rsidRDefault="003A70EA" w:rsidP="003A70EA">
      <w:pPr>
        <w:widowControl w:val="0"/>
        <w:autoSpaceDE w:val="0"/>
        <w:autoSpaceDN w:val="0"/>
        <w:adjustRightInd w:val="0"/>
        <w:spacing w:after="0" w:line="240" w:lineRule="auto"/>
        <w:ind w:firstLine="567"/>
        <w:rPr>
          <w:rFonts w:ascii="Arial" w:hAnsi="Arial" w:cs="Arial"/>
          <w:b/>
          <w:sz w:val="24"/>
          <w:szCs w:val="24"/>
        </w:rPr>
      </w:pPr>
      <w:r>
        <w:rPr>
          <w:rFonts w:ascii="Arial" w:hAnsi="Arial" w:cs="Arial"/>
          <w:b/>
          <w:sz w:val="24"/>
          <w:szCs w:val="24"/>
        </w:rPr>
        <w:t xml:space="preserve">7. </w:t>
      </w:r>
      <w:r w:rsidR="00B03260">
        <w:rPr>
          <w:rFonts w:ascii="Arial" w:hAnsi="Arial" w:cs="Arial"/>
          <w:b/>
          <w:sz w:val="24"/>
          <w:szCs w:val="24"/>
        </w:rPr>
        <w:t>Conclusões</w:t>
      </w:r>
    </w:p>
    <w:p w:rsidR="003A70EA" w:rsidRPr="00C95C6D" w:rsidRDefault="003A70EA" w:rsidP="003A70EA">
      <w:pPr>
        <w:widowControl w:val="0"/>
        <w:autoSpaceDE w:val="0"/>
        <w:autoSpaceDN w:val="0"/>
        <w:adjustRightInd w:val="0"/>
        <w:spacing w:after="0" w:line="240" w:lineRule="auto"/>
        <w:ind w:firstLine="567"/>
        <w:rPr>
          <w:rFonts w:ascii="Arial" w:hAnsi="Arial" w:cs="Arial"/>
          <w:b/>
          <w:sz w:val="24"/>
          <w:szCs w:val="24"/>
        </w:rPr>
      </w:pPr>
    </w:p>
    <w:p w:rsidR="00F56F44" w:rsidRPr="00C95C6D" w:rsidRDefault="00F56F44" w:rsidP="00B16BD7">
      <w:pPr>
        <w:widowControl w:val="0"/>
        <w:autoSpaceDE w:val="0"/>
        <w:autoSpaceDN w:val="0"/>
        <w:adjustRightInd w:val="0"/>
        <w:spacing w:after="0" w:line="240" w:lineRule="auto"/>
        <w:ind w:firstLine="567"/>
        <w:jc w:val="both"/>
        <w:rPr>
          <w:rFonts w:ascii="Arial" w:hAnsi="Arial" w:cs="Arial"/>
          <w:sz w:val="24"/>
          <w:szCs w:val="24"/>
        </w:rPr>
      </w:pPr>
      <w:r w:rsidRPr="00C95C6D">
        <w:rPr>
          <w:rFonts w:ascii="Arial" w:hAnsi="Arial" w:cs="Arial"/>
          <w:sz w:val="24"/>
          <w:szCs w:val="24"/>
        </w:rPr>
        <w:t>Apesar das dificuldades em introduzir novos produtos no mercado da construção civil,</w:t>
      </w:r>
      <w:r w:rsidR="00931A29" w:rsidRPr="00C95C6D">
        <w:rPr>
          <w:rFonts w:ascii="Arial" w:hAnsi="Arial" w:cs="Arial"/>
          <w:sz w:val="24"/>
          <w:szCs w:val="24"/>
        </w:rPr>
        <w:t xml:space="preserve"> podemos concluir que as inovações possuem uma grande importância </w:t>
      </w:r>
      <w:r w:rsidR="0094620F" w:rsidRPr="00C95C6D">
        <w:rPr>
          <w:rFonts w:ascii="Arial" w:hAnsi="Arial" w:cs="Arial"/>
          <w:sz w:val="24"/>
          <w:szCs w:val="24"/>
        </w:rPr>
        <w:t xml:space="preserve">para o desenvolvimento de qualquer setor e não poderia ser diferente em relação </w:t>
      </w:r>
      <w:r w:rsidR="006560EA" w:rsidRPr="00C95C6D">
        <w:rPr>
          <w:rFonts w:ascii="Arial" w:hAnsi="Arial" w:cs="Arial"/>
          <w:sz w:val="24"/>
          <w:szCs w:val="24"/>
        </w:rPr>
        <w:t>à</w:t>
      </w:r>
      <w:r w:rsidR="0094620F" w:rsidRPr="00C95C6D">
        <w:rPr>
          <w:rFonts w:ascii="Arial" w:hAnsi="Arial" w:cs="Arial"/>
          <w:sz w:val="24"/>
          <w:szCs w:val="24"/>
        </w:rPr>
        <w:t xml:space="preserve"> construção civil</w:t>
      </w:r>
      <w:r w:rsidRPr="00C95C6D">
        <w:rPr>
          <w:rFonts w:ascii="Arial" w:hAnsi="Arial" w:cs="Arial"/>
          <w:sz w:val="24"/>
          <w:szCs w:val="24"/>
        </w:rPr>
        <w:t>. O setor da construção civil vem buscando criar produtos que diminuam os impactos ambientais</w:t>
      </w:r>
      <w:r w:rsidR="0094620F" w:rsidRPr="00C95C6D">
        <w:rPr>
          <w:rFonts w:ascii="Arial" w:hAnsi="Arial" w:cs="Arial"/>
          <w:sz w:val="24"/>
          <w:szCs w:val="24"/>
        </w:rPr>
        <w:t xml:space="preserve">, mas que não percam em qualidade e durabilidade.  Atualmente não podemos desconsiderar o meio ambiente </w:t>
      </w:r>
      <w:r w:rsidR="00BF154E" w:rsidRPr="00C95C6D">
        <w:rPr>
          <w:rFonts w:ascii="Arial" w:hAnsi="Arial" w:cs="Arial"/>
          <w:sz w:val="24"/>
          <w:szCs w:val="24"/>
        </w:rPr>
        <w:t xml:space="preserve">e </w:t>
      </w:r>
      <w:r w:rsidR="0094620F" w:rsidRPr="00C95C6D">
        <w:rPr>
          <w:rFonts w:ascii="Arial" w:hAnsi="Arial" w:cs="Arial"/>
          <w:sz w:val="24"/>
          <w:szCs w:val="24"/>
        </w:rPr>
        <w:t>a questão da sustentabilidade é de suma importância para todos.</w:t>
      </w:r>
      <w:r w:rsidRPr="00C95C6D">
        <w:rPr>
          <w:rFonts w:ascii="Arial" w:hAnsi="Arial" w:cs="Arial"/>
          <w:sz w:val="24"/>
          <w:szCs w:val="24"/>
        </w:rPr>
        <w:t xml:space="preserve"> As inovações citadas tem como foco principal a sustentabilidade, pois busca</w:t>
      </w:r>
      <w:r w:rsidR="00BF154E" w:rsidRPr="00C95C6D">
        <w:rPr>
          <w:rFonts w:ascii="Arial" w:hAnsi="Arial" w:cs="Arial"/>
          <w:sz w:val="24"/>
          <w:szCs w:val="24"/>
        </w:rPr>
        <w:t xml:space="preserve"> utilizar materiais que pode</w:t>
      </w:r>
      <w:r w:rsidRPr="00C95C6D">
        <w:rPr>
          <w:rFonts w:ascii="Arial" w:hAnsi="Arial" w:cs="Arial"/>
          <w:sz w:val="24"/>
          <w:szCs w:val="24"/>
        </w:rPr>
        <w:t>m ser reciclados ou reutilizados futuramente em outras obras, com isso além da preservação dos recursos naturais, também geram economia no custo final da edificação.</w:t>
      </w:r>
    </w:p>
    <w:p w:rsidR="00BF154E" w:rsidRPr="00C95C6D" w:rsidRDefault="0094620F" w:rsidP="00B16BD7">
      <w:pPr>
        <w:widowControl w:val="0"/>
        <w:autoSpaceDE w:val="0"/>
        <w:autoSpaceDN w:val="0"/>
        <w:adjustRightInd w:val="0"/>
        <w:spacing w:after="0" w:line="240" w:lineRule="auto"/>
        <w:ind w:firstLine="567"/>
        <w:jc w:val="both"/>
        <w:rPr>
          <w:rFonts w:ascii="Arial" w:hAnsi="Arial" w:cs="Arial"/>
          <w:sz w:val="24"/>
          <w:szCs w:val="24"/>
        </w:rPr>
      </w:pPr>
      <w:r w:rsidRPr="00C95C6D">
        <w:rPr>
          <w:rFonts w:ascii="Arial" w:hAnsi="Arial" w:cs="Arial"/>
          <w:sz w:val="24"/>
          <w:szCs w:val="24"/>
        </w:rPr>
        <w:t xml:space="preserve">As inovações buscam facilitar a rotina de trabalho dentro do canteiro de </w:t>
      </w:r>
      <w:r w:rsidR="00DF7D54" w:rsidRPr="00C95C6D">
        <w:rPr>
          <w:rFonts w:ascii="Arial" w:hAnsi="Arial" w:cs="Arial"/>
          <w:sz w:val="24"/>
          <w:szCs w:val="24"/>
        </w:rPr>
        <w:t xml:space="preserve">obras, proporcionando uma redução nos processos construtivos com isso </w:t>
      </w:r>
      <w:r w:rsidR="00BF154E" w:rsidRPr="00C95C6D">
        <w:rPr>
          <w:rFonts w:ascii="Arial" w:hAnsi="Arial" w:cs="Arial"/>
          <w:sz w:val="24"/>
          <w:szCs w:val="24"/>
        </w:rPr>
        <w:t xml:space="preserve">além de reduzir o tempo para a conclusão da edificação </w:t>
      </w:r>
      <w:r w:rsidR="00DF7D54" w:rsidRPr="00C95C6D">
        <w:rPr>
          <w:rFonts w:ascii="Arial" w:hAnsi="Arial" w:cs="Arial"/>
          <w:sz w:val="24"/>
          <w:szCs w:val="24"/>
        </w:rPr>
        <w:t>também se reduz a quantidade de material, mão de obra, matéria prima e resíduos sólidos que seriam gerados pelos métodos convencionais.</w:t>
      </w:r>
      <w:r w:rsidR="00BF154E" w:rsidRPr="00C95C6D">
        <w:rPr>
          <w:rFonts w:ascii="Arial" w:hAnsi="Arial" w:cs="Arial"/>
          <w:sz w:val="24"/>
          <w:szCs w:val="24"/>
        </w:rPr>
        <w:t xml:space="preserve"> Com a</w:t>
      </w:r>
      <w:r w:rsidR="00DF7D54" w:rsidRPr="00C95C6D">
        <w:rPr>
          <w:rFonts w:ascii="Arial" w:hAnsi="Arial" w:cs="Arial"/>
          <w:sz w:val="24"/>
          <w:szCs w:val="24"/>
        </w:rPr>
        <w:t xml:space="preserve"> utilização dessas inovações </w:t>
      </w:r>
      <w:r w:rsidR="00BF154E" w:rsidRPr="00C95C6D">
        <w:rPr>
          <w:rFonts w:ascii="Arial" w:hAnsi="Arial" w:cs="Arial"/>
          <w:sz w:val="24"/>
          <w:szCs w:val="24"/>
        </w:rPr>
        <w:t xml:space="preserve">se torna </w:t>
      </w:r>
      <w:r w:rsidR="00DF7D54" w:rsidRPr="00C95C6D">
        <w:rPr>
          <w:rFonts w:ascii="Arial" w:hAnsi="Arial" w:cs="Arial"/>
          <w:sz w:val="24"/>
          <w:szCs w:val="24"/>
        </w:rPr>
        <w:t xml:space="preserve">fácil </w:t>
      </w:r>
      <w:r w:rsidR="00BF154E" w:rsidRPr="00C95C6D">
        <w:rPr>
          <w:rFonts w:ascii="Arial" w:hAnsi="Arial" w:cs="Arial"/>
          <w:sz w:val="24"/>
          <w:szCs w:val="24"/>
        </w:rPr>
        <w:t xml:space="preserve">manter </w:t>
      </w:r>
      <w:r w:rsidR="00DF7D54" w:rsidRPr="00C95C6D">
        <w:rPr>
          <w:rFonts w:ascii="Arial" w:hAnsi="Arial" w:cs="Arial"/>
          <w:sz w:val="24"/>
          <w:szCs w:val="24"/>
        </w:rPr>
        <w:t>a obra limpa e organizada</w:t>
      </w:r>
      <w:r w:rsidR="00BF154E" w:rsidRPr="00C95C6D">
        <w:rPr>
          <w:rFonts w:ascii="Arial" w:hAnsi="Arial" w:cs="Arial"/>
          <w:sz w:val="24"/>
          <w:szCs w:val="24"/>
        </w:rPr>
        <w:t xml:space="preserve">. </w:t>
      </w:r>
    </w:p>
    <w:p w:rsidR="00BF154E" w:rsidRDefault="007E2212" w:rsidP="00B16BD7">
      <w:pPr>
        <w:widowControl w:val="0"/>
        <w:autoSpaceDE w:val="0"/>
        <w:autoSpaceDN w:val="0"/>
        <w:adjustRightInd w:val="0"/>
        <w:spacing w:after="0" w:line="240" w:lineRule="auto"/>
        <w:ind w:firstLine="567"/>
        <w:jc w:val="both"/>
        <w:rPr>
          <w:rFonts w:ascii="Arial" w:hAnsi="Arial" w:cs="Arial"/>
          <w:sz w:val="24"/>
          <w:szCs w:val="24"/>
        </w:rPr>
      </w:pPr>
      <w:r w:rsidRPr="00C95C6D">
        <w:rPr>
          <w:rFonts w:ascii="Arial" w:hAnsi="Arial" w:cs="Arial"/>
          <w:sz w:val="24"/>
          <w:szCs w:val="24"/>
        </w:rPr>
        <w:t>Algumas inovações surgem com o intuito de</w:t>
      </w:r>
      <w:r w:rsidR="00BF154E" w:rsidRPr="00C95C6D">
        <w:rPr>
          <w:rFonts w:ascii="Arial" w:hAnsi="Arial" w:cs="Arial"/>
          <w:sz w:val="24"/>
          <w:szCs w:val="24"/>
        </w:rPr>
        <w:t xml:space="preserve"> </w:t>
      </w:r>
      <w:r w:rsidRPr="00C95C6D">
        <w:rPr>
          <w:rFonts w:ascii="Arial" w:hAnsi="Arial" w:cs="Arial"/>
          <w:sz w:val="24"/>
          <w:szCs w:val="24"/>
        </w:rPr>
        <w:t>aperfeiçoar os processos ou produtos, outras inovações são criadas</w:t>
      </w:r>
      <w:r w:rsidR="006560EA" w:rsidRPr="00C95C6D">
        <w:rPr>
          <w:rFonts w:ascii="Arial" w:hAnsi="Arial" w:cs="Arial"/>
          <w:sz w:val="24"/>
          <w:szCs w:val="24"/>
        </w:rPr>
        <w:t xml:space="preserve"> do zero</w:t>
      </w:r>
      <w:r w:rsidRPr="00C95C6D">
        <w:rPr>
          <w:rFonts w:ascii="Arial" w:hAnsi="Arial" w:cs="Arial"/>
          <w:sz w:val="24"/>
          <w:szCs w:val="24"/>
        </w:rPr>
        <w:t xml:space="preserve"> e passam por vários testes e certificações antes de serem lançadas no mercado</w:t>
      </w:r>
      <w:r w:rsidR="00BC1B88" w:rsidRPr="00C95C6D">
        <w:rPr>
          <w:rFonts w:ascii="Arial" w:hAnsi="Arial" w:cs="Arial"/>
          <w:sz w:val="24"/>
          <w:szCs w:val="24"/>
        </w:rPr>
        <w:t xml:space="preserve">, é preciso sair do tradicional </w:t>
      </w:r>
      <w:r w:rsidR="006560EA" w:rsidRPr="00C95C6D">
        <w:rPr>
          <w:rFonts w:ascii="Arial" w:hAnsi="Arial" w:cs="Arial"/>
          <w:sz w:val="24"/>
          <w:szCs w:val="24"/>
        </w:rPr>
        <w:t>e acreditar</w:t>
      </w:r>
      <w:r w:rsidR="00BC1B88" w:rsidRPr="00C95C6D">
        <w:rPr>
          <w:rFonts w:ascii="Arial" w:hAnsi="Arial" w:cs="Arial"/>
          <w:sz w:val="24"/>
          <w:szCs w:val="24"/>
        </w:rPr>
        <w:t xml:space="preserve"> nas inovações, incentivando cada vez mais a utilização dos novos materiais.</w:t>
      </w:r>
    </w:p>
    <w:p w:rsidR="003E16D0" w:rsidRDefault="003E16D0" w:rsidP="00B16BD7">
      <w:pPr>
        <w:widowControl w:val="0"/>
        <w:autoSpaceDE w:val="0"/>
        <w:autoSpaceDN w:val="0"/>
        <w:adjustRightInd w:val="0"/>
        <w:spacing w:after="0" w:line="240" w:lineRule="auto"/>
        <w:ind w:firstLine="567"/>
        <w:jc w:val="both"/>
        <w:rPr>
          <w:rFonts w:ascii="Arial" w:hAnsi="Arial" w:cs="Arial"/>
          <w:sz w:val="24"/>
          <w:szCs w:val="24"/>
        </w:rPr>
      </w:pPr>
    </w:p>
    <w:p w:rsidR="00486CC1" w:rsidRDefault="00486CC1" w:rsidP="00B16BD7">
      <w:pPr>
        <w:widowControl w:val="0"/>
        <w:autoSpaceDE w:val="0"/>
        <w:autoSpaceDN w:val="0"/>
        <w:adjustRightInd w:val="0"/>
        <w:spacing w:after="0" w:line="240" w:lineRule="auto"/>
        <w:ind w:firstLine="567"/>
        <w:jc w:val="both"/>
        <w:rPr>
          <w:rFonts w:ascii="Arial" w:hAnsi="Arial" w:cs="Arial"/>
          <w:sz w:val="24"/>
          <w:szCs w:val="24"/>
        </w:rPr>
      </w:pPr>
    </w:p>
    <w:p w:rsidR="009362DB" w:rsidRPr="009362DB" w:rsidRDefault="009362DB" w:rsidP="00B16BD7">
      <w:pPr>
        <w:widowControl w:val="0"/>
        <w:autoSpaceDE w:val="0"/>
        <w:autoSpaceDN w:val="0"/>
        <w:adjustRightInd w:val="0"/>
        <w:spacing w:after="0" w:line="240" w:lineRule="auto"/>
        <w:ind w:firstLine="567"/>
        <w:jc w:val="both"/>
        <w:rPr>
          <w:rFonts w:ascii="Arial" w:hAnsi="Arial" w:cs="Arial"/>
          <w:b/>
          <w:sz w:val="24"/>
          <w:szCs w:val="24"/>
        </w:rPr>
      </w:pPr>
      <w:r w:rsidRPr="009362DB">
        <w:rPr>
          <w:rFonts w:ascii="Arial" w:hAnsi="Arial" w:cs="Arial"/>
          <w:b/>
          <w:sz w:val="24"/>
          <w:szCs w:val="24"/>
        </w:rPr>
        <w:t>8. Referências</w:t>
      </w:r>
    </w:p>
    <w:p w:rsidR="009362DB" w:rsidRDefault="009362DB" w:rsidP="009362DB">
      <w:pPr>
        <w:pStyle w:val="PargrafodaLista"/>
        <w:widowControl w:val="0"/>
        <w:autoSpaceDE w:val="0"/>
        <w:autoSpaceDN w:val="0"/>
        <w:adjustRightInd w:val="0"/>
        <w:spacing w:line="240" w:lineRule="auto"/>
        <w:ind w:left="0"/>
        <w:jc w:val="both"/>
        <w:rPr>
          <w:rFonts w:ascii="Arial" w:hAnsi="Arial" w:cs="Arial"/>
          <w:sz w:val="24"/>
          <w:szCs w:val="24"/>
        </w:rPr>
      </w:pPr>
    </w:p>
    <w:p w:rsidR="009362DB" w:rsidRPr="003E16D0" w:rsidRDefault="009362DB" w:rsidP="00BE1377">
      <w:pPr>
        <w:pStyle w:val="PargrafodaLista"/>
        <w:widowControl w:val="0"/>
        <w:numPr>
          <w:ilvl w:val="0"/>
          <w:numId w:val="7"/>
        </w:numPr>
        <w:autoSpaceDE w:val="0"/>
        <w:autoSpaceDN w:val="0"/>
        <w:adjustRightInd w:val="0"/>
        <w:spacing w:after="0" w:line="240" w:lineRule="auto"/>
        <w:ind w:left="0" w:firstLine="567"/>
        <w:jc w:val="both"/>
        <w:rPr>
          <w:rFonts w:ascii="Arial" w:hAnsi="Arial" w:cs="Arial"/>
          <w:sz w:val="24"/>
          <w:szCs w:val="24"/>
          <w:lang w:val="pt"/>
        </w:rPr>
      </w:pPr>
      <w:r w:rsidRPr="003E16D0">
        <w:rPr>
          <w:rFonts w:ascii="Arial" w:hAnsi="Arial" w:cs="Arial"/>
          <w:sz w:val="24"/>
          <w:szCs w:val="24"/>
          <w:lang w:val="pt"/>
        </w:rPr>
        <w:t xml:space="preserve">BEUREN, </w:t>
      </w:r>
      <w:proofErr w:type="spellStart"/>
      <w:r w:rsidRPr="003E16D0">
        <w:rPr>
          <w:rFonts w:ascii="Arial" w:hAnsi="Arial" w:cs="Arial"/>
          <w:sz w:val="24"/>
          <w:szCs w:val="24"/>
          <w:lang w:val="pt"/>
        </w:rPr>
        <w:t>Ilse</w:t>
      </w:r>
      <w:proofErr w:type="spellEnd"/>
      <w:r w:rsidRPr="003E16D0">
        <w:rPr>
          <w:rFonts w:ascii="Arial" w:hAnsi="Arial" w:cs="Arial"/>
          <w:sz w:val="24"/>
          <w:szCs w:val="24"/>
          <w:lang w:val="pt"/>
        </w:rPr>
        <w:t xml:space="preserve"> Maria; FLORIANI, Ricardo; HEIN, Nelson. Indicadores de inovação nas empresas de construção civil de Santa Catarina que aderiram ao programa brasileiro de qualidade e produtividade no habitat (PBQP-H). Perspectivas em Gestão &amp; Conhecimento, v. 4, n. 1, p. 161-178, 2014.</w:t>
      </w:r>
    </w:p>
    <w:p w:rsidR="003E16D0" w:rsidRPr="003E16D0" w:rsidRDefault="003E16D0" w:rsidP="00BE1377">
      <w:pPr>
        <w:pStyle w:val="PargrafodaLista"/>
        <w:widowControl w:val="0"/>
        <w:numPr>
          <w:ilvl w:val="0"/>
          <w:numId w:val="7"/>
        </w:numPr>
        <w:autoSpaceDE w:val="0"/>
        <w:autoSpaceDN w:val="0"/>
        <w:adjustRightInd w:val="0"/>
        <w:spacing w:after="0" w:line="240" w:lineRule="auto"/>
        <w:ind w:left="0" w:firstLine="567"/>
        <w:jc w:val="both"/>
        <w:rPr>
          <w:rFonts w:ascii="Arial" w:hAnsi="Arial" w:cs="Arial"/>
          <w:sz w:val="24"/>
          <w:szCs w:val="24"/>
          <w:lang w:val="pt"/>
        </w:rPr>
      </w:pPr>
      <w:r w:rsidRPr="003E16D0">
        <w:rPr>
          <w:rFonts w:ascii="Arial" w:hAnsi="Arial" w:cs="Arial"/>
          <w:sz w:val="24"/>
          <w:szCs w:val="24"/>
          <w:lang w:val="en-US"/>
        </w:rPr>
        <w:t xml:space="preserve">BREMER, </w:t>
      </w:r>
      <w:proofErr w:type="spellStart"/>
      <w:r w:rsidRPr="003E16D0">
        <w:rPr>
          <w:rFonts w:ascii="Arial" w:hAnsi="Arial" w:cs="Arial"/>
          <w:sz w:val="24"/>
          <w:szCs w:val="24"/>
          <w:lang w:val="en-US"/>
        </w:rPr>
        <w:t>Cynara</w:t>
      </w:r>
      <w:proofErr w:type="spellEnd"/>
      <w:r w:rsidRPr="003E16D0">
        <w:rPr>
          <w:rFonts w:ascii="Arial" w:hAnsi="Arial" w:cs="Arial"/>
          <w:sz w:val="24"/>
          <w:szCs w:val="24"/>
          <w:lang w:val="en-US"/>
        </w:rPr>
        <w:t xml:space="preserve"> Fiedler et al. </w:t>
      </w:r>
      <w:r w:rsidRPr="003E16D0">
        <w:rPr>
          <w:rFonts w:ascii="Arial" w:hAnsi="Arial" w:cs="Arial"/>
          <w:sz w:val="24"/>
          <w:szCs w:val="24"/>
          <w:lang w:val="pt"/>
        </w:rPr>
        <w:t xml:space="preserve">Avaliação das Práticas de Sustentabilidade Adotadas em Empreendimentos de Construção Civil de Belo Horizonte. </w:t>
      </w:r>
      <w:r w:rsidRPr="003E16D0">
        <w:rPr>
          <w:rFonts w:ascii="Arial" w:hAnsi="Arial" w:cs="Arial"/>
          <w:sz w:val="24"/>
          <w:szCs w:val="24"/>
          <w:lang w:val="pt"/>
        </w:rPr>
        <w:lastRenderedPageBreak/>
        <w:t>CONSTRUINDO, v. 5, n. 01, 2013.</w:t>
      </w:r>
    </w:p>
    <w:p w:rsidR="003E16D0" w:rsidRPr="003E16D0" w:rsidRDefault="003E16D0" w:rsidP="00BE1377">
      <w:pPr>
        <w:pStyle w:val="PargrafodaLista"/>
        <w:widowControl w:val="0"/>
        <w:numPr>
          <w:ilvl w:val="0"/>
          <w:numId w:val="7"/>
        </w:numPr>
        <w:autoSpaceDE w:val="0"/>
        <w:autoSpaceDN w:val="0"/>
        <w:adjustRightInd w:val="0"/>
        <w:spacing w:after="0" w:line="240" w:lineRule="auto"/>
        <w:ind w:left="0" w:firstLine="567"/>
        <w:jc w:val="both"/>
        <w:rPr>
          <w:rFonts w:ascii="Arial" w:hAnsi="Arial" w:cs="Arial"/>
          <w:sz w:val="24"/>
          <w:szCs w:val="24"/>
          <w:lang w:val="pt"/>
        </w:rPr>
      </w:pPr>
      <w:r w:rsidRPr="003E16D0">
        <w:rPr>
          <w:rFonts w:ascii="Arial" w:hAnsi="Arial" w:cs="Arial"/>
          <w:sz w:val="24"/>
          <w:szCs w:val="24"/>
          <w:lang w:val="pt"/>
        </w:rPr>
        <w:t xml:space="preserve">CARUSO, Luiz </w:t>
      </w:r>
      <w:proofErr w:type="spellStart"/>
      <w:r w:rsidRPr="003E16D0">
        <w:rPr>
          <w:rFonts w:ascii="Arial" w:hAnsi="Arial" w:cs="Arial"/>
          <w:sz w:val="24"/>
          <w:szCs w:val="24"/>
          <w:lang w:val="pt"/>
        </w:rPr>
        <w:t>Antonio</w:t>
      </w:r>
      <w:proofErr w:type="spellEnd"/>
      <w:r w:rsidRPr="003E16D0">
        <w:rPr>
          <w:rFonts w:ascii="Arial" w:hAnsi="Arial" w:cs="Arial"/>
          <w:sz w:val="24"/>
          <w:szCs w:val="24"/>
          <w:lang w:val="pt"/>
        </w:rPr>
        <w:t xml:space="preserve"> Cruz; </w:t>
      </w:r>
      <w:proofErr w:type="gramStart"/>
      <w:r w:rsidRPr="003E16D0">
        <w:rPr>
          <w:rFonts w:ascii="Arial" w:hAnsi="Arial" w:cs="Arial"/>
          <w:sz w:val="24"/>
          <w:szCs w:val="24"/>
          <w:lang w:val="pt"/>
        </w:rPr>
        <w:t>PIO,</w:t>
      </w:r>
      <w:proofErr w:type="gramEnd"/>
      <w:r w:rsidRPr="003E16D0">
        <w:rPr>
          <w:rFonts w:ascii="Arial" w:hAnsi="Arial" w:cs="Arial"/>
          <w:sz w:val="24"/>
          <w:szCs w:val="24"/>
          <w:lang w:val="pt"/>
        </w:rPr>
        <w:t xml:space="preserve"> Marcelo José. Tendências para o setor de construção civil: segmento de edificações. 2015.</w:t>
      </w:r>
    </w:p>
    <w:p w:rsidR="003E16D0" w:rsidRPr="003E16D0" w:rsidRDefault="003E16D0" w:rsidP="00BE1377">
      <w:pPr>
        <w:pStyle w:val="PargrafodaLista"/>
        <w:widowControl w:val="0"/>
        <w:numPr>
          <w:ilvl w:val="0"/>
          <w:numId w:val="7"/>
        </w:numPr>
        <w:autoSpaceDE w:val="0"/>
        <w:autoSpaceDN w:val="0"/>
        <w:adjustRightInd w:val="0"/>
        <w:spacing w:after="0" w:line="240" w:lineRule="auto"/>
        <w:ind w:left="0" w:firstLine="567"/>
        <w:jc w:val="both"/>
        <w:rPr>
          <w:rFonts w:ascii="Arial" w:hAnsi="Arial" w:cs="Arial"/>
          <w:sz w:val="24"/>
          <w:szCs w:val="24"/>
          <w:lang w:val="pt"/>
        </w:rPr>
      </w:pPr>
      <w:r w:rsidRPr="003E16D0">
        <w:rPr>
          <w:rFonts w:ascii="Arial" w:hAnsi="Arial" w:cs="Arial"/>
          <w:sz w:val="24"/>
          <w:szCs w:val="24"/>
          <w:lang w:val="pt"/>
        </w:rPr>
        <w:t>MOREIRA, Daniel Ferraz. Análise da produtividade na execução associada a diferentes sistemas de alvenaria. Medidas tendentes à sua melhoria. 2014.</w:t>
      </w:r>
    </w:p>
    <w:p w:rsidR="003E16D0" w:rsidRPr="003E16D0" w:rsidRDefault="003E16D0" w:rsidP="00BE1377">
      <w:pPr>
        <w:pStyle w:val="PargrafodaLista"/>
        <w:widowControl w:val="0"/>
        <w:numPr>
          <w:ilvl w:val="0"/>
          <w:numId w:val="7"/>
        </w:numPr>
        <w:autoSpaceDE w:val="0"/>
        <w:autoSpaceDN w:val="0"/>
        <w:adjustRightInd w:val="0"/>
        <w:spacing w:after="0" w:line="240" w:lineRule="auto"/>
        <w:ind w:left="0" w:firstLine="567"/>
        <w:jc w:val="both"/>
        <w:rPr>
          <w:rFonts w:ascii="Arial" w:hAnsi="Arial" w:cs="Arial"/>
          <w:sz w:val="24"/>
          <w:szCs w:val="24"/>
          <w:lang w:val="pt"/>
        </w:rPr>
      </w:pPr>
      <w:r w:rsidRPr="003E16D0">
        <w:rPr>
          <w:rFonts w:ascii="Arial" w:hAnsi="Arial" w:cs="Arial"/>
          <w:sz w:val="24"/>
          <w:szCs w:val="24"/>
          <w:lang w:val="pt"/>
        </w:rPr>
        <w:t xml:space="preserve">SCHURMANN, Jeferson </w:t>
      </w:r>
      <w:proofErr w:type="gramStart"/>
      <w:r w:rsidRPr="003E16D0">
        <w:rPr>
          <w:rFonts w:ascii="Arial" w:hAnsi="Arial" w:cs="Arial"/>
          <w:sz w:val="24"/>
          <w:szCs w:val="24"/>
          <w:lang w:val="pt"/>
        </w:rPr>
        <w:t>et</w:t>
      </w:r>
      <w:proofErr w:type="gramEnd"/>
      <w:r w:rsidRPr="003E16D0">
        <w:rPr>
          <w:rFonts w:ascii="Arial" w:hAnsi="Arial" w:cs="Arial"/>
          <w:sz w:val="24"/>
          <w:szCs w:val="24"/>
          <w:lang w:val="pt"/>
        </w:rPr>
        <w:t xml:space="preserve"> al. AVANÇOS E DESAFIOS DA SUSTENTABILIDADE DA CONSTRUÇÃO CIVIL NO ESTADO DE RONDÔNIA. Revista FAROCIÊNCIA, v. 1, n. 1, p. 162-173, 2016.</w:t>
      </w:r>
    </w:p>
    <w:sectPr w:rsidR="003E16D0" w:rsidRPr="003E16D0" w:rsidSect="00463B84">
      <w:footerReference w:type="default" r:id="rId14"/>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31C9C" w:rsidRDefault="00631C9C" w:rsidP="0049397B">
      <w:pPr>
        <w:spacing w:after="0" w:line="240" w:lineRule="auto"/>
      </w:pPr>
      <w:r>
        <w:separator/>
      </w:r>
    </w:p>
  </w:endnote>
  <w:endnote w:type="continuationSeparator" w:id="0">
    <w:p w:rsidR="00631C9C" w:rsidRDefault="00631C9C" w:rsidP="0049397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17913862"/>
      <w:docPartObj>
        <w:docPartGallery w:val="Page Numbers (Bottom of Page)"/>
        <w:docPartUnique/>
      </w:docPartObj>
    </w:sdtPr>
    <w:sdtEndPr>
      <w:rPr>
        <w:rFonts w:ascii="Arial" w:hAnsi="Arial" w:cs="Arial"/>
        <w:sz w:val="20"/>
        <w:szCs w:val="20"/>
      </w:rPr>
    </w:sdtEndPr>
    <w:sdtContent>
      <w:p w:rsidR="003C75B9" w:rsidRPr="003C75B9" w:rsidRDefault="003C75B9">
        <w:pPr>
          <w:pStyle w:val="Rodap"/>
          <w:jc w:val="right"/>
          <w:rPr>
            <w:rFonts w:ascii="Arial" w:hAnsi="Arial" w:cs="Arial"/>
            <w:sz w:val="20"/>
            <w:szCs w:val="20"/>
          </w:rPr>
        </w:pPr>
        <w:r w:rsidRPr="003C75B9">
          <w:rPr>
            <w:rFonts w:ascii="Arial" w:hAnsi="Arial" w:cs="Arial"/>
            <w:sz w:val="20"/>
            <w:szCs w:val="20"/>
          </w:rPr>
          <w:fldChar w:fldCharType="begin"/>
        </w:r>
        <w:r w:rsidRPr="003C75B9">
          <w:rPr>
            <w:rFonts w:ascii="Arial" w:hAnsi="Arial" w:cs="Arial"/>
            <w:sz w:val="20"/>
            <w:szCs w:val="20"/>
          </w:rPr>
          <w:instrText>PAGE   \* MERGEFORMAT</w:instrText>
        </w:r>
        <w:r w:rsidRPr="003C75B9">
          <w:rPr>
            <w:rFonts w:ascii="Arial" w:hAnsi="Arial" w:cs="Arial"/>
            <w:sz w:val="20"/>
            <w:szCs w:val="20"/>
          </w:rPr>
          <w:fldChar w:fldCharType="separate"/>
        </w:r>
        <w:r w:rsidR="004A3213">
          <w:rPr>
            <w:rFonts w:ascii="Arial" w:hAnsi="Arial" w:cs="Arial"/>
            <w:noProof/>
            <w:sz w:val="20"/>
            <w:szCs w:val="20"/>
          </w:rPr>
          <w:t>1</w:t>
        </w:r>
        <w:r w:rsidRPr="003C75B9">
          <w:rPr>
            <w:rFonts w:ascii="Arial" w:hAnsi="Arial" w:cs="Arial"/>
            <w:sz w:val="20"/>
            <w:szCs w:val="20"/>
          </w:rPr>
          <w:fldChar w:fldCharType="end"/>
        </w:r>
      </w:p>
    </w:sdtContent>
  </w:sdt>
  <w:p w:rsidR="003C75B9" w:rsidRDefault="003C75B9">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31C9C" w:rsidRDefault="00631C9C" w:rsidP="0049397B">
      <w:pPr>
        <w:spacing w:after="0" w:line="240" w:lineRule="auto"/>
      </w:pPr>
      <w:r>
        <w:separator/>
      </w:r>
    </w:p>
  </w:footnote>
  <w:footnote w:type="continuationSeparator" w:id="0">
    <w:p w:rsidR="00631C9C" w:rsidRDefault="00631C9C" w:rsidP="0049397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BE2321"/>
    <w:multiLevelType w:val="hybridMultilevel"/>
    <w:tmpl w:val="A1B66D72"/>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
    <w:nsid w:val="09733637"/>
    <w:multiLevelType w:val="hybridMultilevel"/>
    <w:tmpl w:val="496C03FC"/>
    <w:lvl w:ilvl="0" w:tplc="04160001">
      <w:start w:val="1"/>
      <w:numFmt w:val="bullet"/>
      <w:lvlText w:val=""/>
      <w:lvlJc w:val="left"/>
      <w:pPr>
        <w:ind w:left="927" w:hanging="360"/>
      </w:pPr>
      <w:rPr>
        <w:rFonts w:ascii="Symbol" w:hAnsi="Symbol" w:hint="default"/>
      </w:rPr>
    </w:lvl>
    <w:lvl w:ilvl="1" w:tplc="04160003" w:tentative="1">
      <w:start w:val="1"/>
      <w:numFmt w:val="bullet"/>
      <w:lvlText w:val="o"/>
      <w:lvlJc w:val="left"/>
      <w:pPr>
        <w:ind w:left="1647" w:hanging="360"/>
      </w:pPr>
      <w:rPr>
        <w:rFonts w:ascii="Courier New" w:hAnsi="Courier New" w:cs="Courier New" w:hint="default"/>
      </w:rPr>
    </w:lvl>
    <w:lvl w:ilvl="2" w:tplc="04160005" w:tentative="1">
      <w:start w:val="1"/>
      <w:numFmt w:val="bullet"/>
      <w:lvlText w:val=""/>
      <w:lvlJc w:val="left"/>
      <w:pPr>
        <w:ind w:left="2367" w:hanging="360"/>
      </w:pPr>
      <w:rPr>
        <w:rFonts w:ascii="Wingdings" w:hAnsi="Wingdings" w:hint="default"/>
      </w:rPr>
    </w:lvl>
    <w:lvl w:ilvl="3" w:tplc="04160001" w:tentative="1">
      <w:start w:val="1"/>
      <w:numFmt w:val="bullet"/>
      <w:lvlText w:val=""/>
      <w:lvlJc w:val="left"/>
      <w:pPr>
        <w:ind w:left="3087" w:hanging="360"/>
      </w:pPr>
      <w:rPr>
        <w:rFonts w:ascii="Symbol" w:hAnsi="Symbol" w:hint="default"/>
      </w:rPr>
    </w:lvl>
    <w:lvl w:ilvl="4" w:tplc="04160003" w:tentative="1">
      <w:start w:val="1"/>
      <w:numFmt w:val="bullet"/>
      <w:lvlText w:val="o"/>
      <w:lvlJc w:val="left"/>
      <w:pPr>
        <w:ind w:left="3807" w:hanging="360"/>
      </w:pPr>
      <w:rPr>
        <w:rFonts w:ascii="Courier New" w:hAnsi="Courier New" w:cs="Courier New" w:hint="default"/>
      </w:rPr>
    </w:lvl>
    <w:lvl w:ilvl="5" w:tplc="04160005" w:tentative="1">
      <w:start w:val="1"/>
      <w:numFmt w:val="bullet"/>
      <w:lvlText w:val=""/>
      <w:lvlJc w:val="left"/>
      <w:pPr>
        <w:ind w:left="4527" w:hanging="360"/>
      </w:pPr>
      <w:rPr>
        <w:rFonts w:ascii="Wingdings" w:hAnsi="Wingdings" w:hint="default"/>
      </w:rPr>
    </w:lvl>
    <w:lvl w:ilvl="6" w:tplc="04160001" w:tentative="1">
      <w:start w:val="1"/>
      <w:numFmt w:val="bullet"/>
      <w:lvlText w:val=""/>
      <w:lvlJc w:val="left"/>
      <w:pPr>
        <w:ind w:left="5247" w:hanging="360"/>
      </w:pPr>
      <w:rPr>
        <w:rFonts w:ascii="Symbol" w:hAnsi="Symbol" w:hint="default"/>
      </w:rPr>
    </w:lvl>
    <w:lvl w:ilvl="7" w:tplc="04160003" w:tentative="1">
      <w:start w:val="1"/>
      <w:numFmt w:val="bullet"/>
      <w:lvlText w:val="o"/>
      <w:lvlJc w:val="left"/>
      <w:pPr>
        <w:ind w:left="5967" w:hanging="360"/>
      </w:pPr>
      <w:rPr>
        <w:rFonts w:ascii="Courier New" w:hAnsi="Courier New" w:cs="Courier New" w:hint="default"/>
      </w:rPr>
    </w:lvl>
    <w:lvl w:ilvl="8" w:tplc="04160005" w:tentative="1">
      <w:start w:val="1"/>
      <w:numFmt w:val="bullet"/>
      <w:lvlText w:val=""/>
      <w:lvlJc w:val="left"/>
      <w:pPr>
        <w:ind w:left="6687" w:hanging="360"/>
      </w:pPr>
      <w:rPr>
        <w:rFonts w:ascii="Wingdings" w:hAnsi="Wingdings" w:hint="default"/>
      </w:rPr>
    </w:lvl>
  </w:abstractNum>
  <w:abstractNum w:abstractNumId="2">
    <w:nsid w:val="2F922649"/>
    <w:multiLevelType w:val="hybridMultilevel"/>
    <w:tmpl w:val="ED1CE8BA"/>
    <w:lvl w:ilvl="0" w:tplc="04160001">
      <w:start w:val="1"/>
      <w:numFmt w:val="bullet"/>
      <w:lvlText w:val=""/>
      <w:lvlJc w:val="left"/>
      <w:pPr>
        <w:ind w:left="720" w:hanging="360"/>
      </w:pPr>
      <w:rPr>
        <w:rFonts w:ascii="Symbol" w:hAnsi="Symbol" w:hint="default"/>
      </w:rPr>
    </w:lvl>
    <w:lvl w:ilvl="1" w:tplc="04160003">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3">
    <w:nsid w:val="34C521DD"/>
    <w:multiLevelType w:val="hybridMultilevel"/>
    <w:tmpl w:val="9E129806"/>
    <w:lvl w:ilvl="0" w:tplc="4D3C6C28">
      <w:start w:val="1"/>
      <w:numFmt w:val="decimal"/>
      <w:lvlText w:val="%1."/>
      <w:lvlJc w:val="left"/>
      <w:pPr>
        <w:ind w:left="1068" w:hanging="360"/>
      </w:pPr>
      <w:rPr>
        <w:rFonts w:hint="default"/>
      </w:rPr>
    </w:lvl>
    <w:lvl w:ilvl="1" w:tplc="04160019" w:tentative="1">
      <w:start w:val="1"/>
      <w:numFmt w:val="lowerLetter"/>
      <w:lvlText w:val="%2."/>
      <w:lvlJc w:val="left"/>
      <w:pPr>
        <w:ind w:left="1788" w:hanging="360"/>
      </w:pPr>
    </w:lvl>
    <w:lvl w:ilvl="2" w:tplc="0416001B" w:tentative="1">
      <w:start w:val="1"/>
      <w:numFmt w:val="lowerRoman"/>
      <w:lvlText w:val="%3."/>
      <w:lvlJc w:val="right"/>
      <w:pPr>
        <w:ind w:left="2508" w:hanging="180"/>
      </w:pPr>
    </w:lvl>
    <w:lvl w:ilvl="3" w:tplc="0416000F" w:tentative="1">
      <w:start w:val="1"/>
      <w:numFmt w:val="decimal"/>
      <w:lvlText w:val="%4."/>
      <w:lvlJc w:val="left"/>
      <w:pPr>
        <w:ind w:left="3228" w:hanging="360"/>
      </w:pPr>
    </w:lvl>
    <w:lvl w:ilvl="4" w:tplc="04160019" w:tentative="1">
      <w:start w:val="1"/>
      <w:numFmt w:val="lowerLetter"/>
      <w:lvlText w:val="%5."/>
      <w:lvlJc w:val="left"/>
      <w:pPr>
        <w:ind w:left="3948" w:hanging="360"/>
      </w:pPr>
    </w:lvl>
    <w:lvl w:ilvl="5" w:tplc="0416001B" w:tentative="1">
      <w:start w:val="1"/>
      <w:numFmt w:val="lowerRoman"/>
      <w:lvlText w:val="%6."/>
      <w:lvlJc w:val="right"/>
      <w:pPr>
        <w:ind w:left="4668" w:hanging="180"/>
      </w:pPr>
    </w:lvl>
    <w:lvl w:ilvl="6" w:tplc="0416000F" w:tentative="1">
      <w:start w:val="1"/>
      <w:numFmt w:val="decimal"/>
      <w:lvlText w:val="%7."/>
      <w:lvlJc w:val="left"/>
      <w:pPr>
        <w:ind w:left="5388" w:hanging="360"/>
      </w:pPr>
    </w:lvl>
    <w:lvl w:ilvl="7" w:tplc="04160019" w:tentative="1">
      <w:start w:val="1"/>
      <w:numFmt w:val="lowerLetter"/>
      <w:lvlText w:val="%8."/>
      <w:lvlJc w:val="left"/>
      <w:pPr>
        <w:ind w:left="6108" w:hanging="360"/>
      </w:pPr>
    </w:lvl>
    <w:lvl w:ilvl="8" w:tplc="0416001B" w:tentative="1">
      <w:start w:val="1"/>
      <w:numFmt w:val="lowerRoman"/>
      <w:lvlText w:val="%9."/>
      <w:lvlJc w:val="right"/>
      <w:pPr>
        <w:ind w:left="6828" w:hanging="180"/>
      </w:pPr>
    </w:lvl>
  </w:abstractNum>
  <w:abstractNum w:abstractNumId="4">
    <w:nsid w:val="3F572CDF"/>
    <w:multiLevelType w:val="hybridMultilevel"/>
    <w:tmpl w:val="224E7A16"/>
    <w:lvl w:ilvl="0" w:tplc="04160001">
      <w:start w:val="1"/>
      <w:numFmt w:val="bullet"/>
      <w:lvlText w:val=""/>
      <w:lvlJc w:val="left"/>
      <w:pPr>
        <w:ind w:left="720" w:hanging="360"/>
      </w:pPr>
      <w:rPr>
        <w:rFonts w:ascii="Symbol" w:hAnsi="Symbol" w:hint="default"/>
      </w:rPr>
    </w:lvl>
    <w:lvl w:ilvl="1" w:tplc="04160003">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5">
    <w:nsid w:val="753E1AEA"/>
    <w:multiLevelType w:val="hybridMultilevel"/>
    <w:tmpl w:val="B1C6A4EE"/>
    <w:lvl w:ilvl="0" w:tplc="4DA6407E">
      <w:numFmt w:val="bullet"/>
      <w:lvlText w:val="•"/>
      <w:lvlJc w:val="left"/>
      <w:pPr>
        <w:ind w:left="927" w:hanging="360"/>
      </w:pPr>
      <w:rPr>
        <w:rFonts w:ascii="Arial" w:eastAsia="Calibri" w:hAnsi="Arial" w:cs="Arial" w:hint="default"/>
      </w:rPr>
    </w:lvl>
    <w:lvl w:ilvl="1" w:tplc="04160003" w:tentative="1">
      <w:start w:val="1"/>
      <w:numFmt w:val="bullet"/>
      <w:lvlText w:val="o"/>
      <w:lvlJc w:val="left"/>
      <w:pPr>
        <w:ind w:left="1647" w:hanging="360"/>
      </w:pPr>
      <w:rPr>
        <w:rFonts w:ascii="Courier New" w:hAnsi="Courier New" w:cs="Courier New" w:hint="default"/>
      </w:rPr>
    </w:lvl>
    <w:lvl w:ilvl="2" w:tplc="04160005" w:tentative="1">
      <w:start w:val="1"/>
      <w:numFmt w:val="bullet"/>
      <w:lvlText w:val=""/>
      <w:lvlJc w:val="left"/>
      <w:pPr>
        <w:ind w:left="2367" w:hanging="360"/>
      </w:pPr>
      <w:rPr>
        <w:rFonts w:ascii="Wingdings" w:hAnsi="Wingdings" w:hint="default"/>
      </w:rPr>
    </w:lvl>
    <w:lvl w:ilvl="3" w:tplc="04160001" w:tentative="1">
      <w:start w:val="1"/>
      <w:numFmt w:val="bullet"/>
      <w:lvlText w:val=""/>
      <w:lvlJc w:val="left"/>
      <w:pPr>
        <w:ind w:left="3087" w:hanging="360"/>
      </w:pPr>
      <w:rPr>
        <w:rFonts w:ascii="Symbol" w:hAnsi="Symbol" w:hint="default"/>
      </w:rPr>
    </w:lvl>
    <w:lvl w:ilvl="4" w:tplc="04160003" w:tentative="1">
      <w:start w:val="1"/>
      <w:numFmt w:val="bullet"/>
      <w:lvlText w:val="o"/>
      <w:lvlJc w:val="left"/>
      <w:pPr>
        <w:ind w:left="3807" w:hanging="360"/>
      </w:pPr>
      <w:rPr>
        <w:rFonts w:ascii="Courier New" w:hAnsi="Courier New" w:cs="Courier New" w:hint="default"/>
      </w:rPr>
    </w:lvl>
    <w:lvl w:ilvl="5" w:tplc="04160005" w:tentative="1">
      <w:start w:val="1"/>
      <w:numFmt w:val="bullet"/>
      <w:lvlText w:val=""/>
      <w:lvlJc w:val="left"/>
      <w:pPr>
        <w:ind w:left="4527" w:hanging="360"/>
      </w:pPr>
      <w:rPr>
        <w:rFonts w:ascii="Wingdings" w:hAnsi="Wingdings" w:hint="default"/>
      </w:rPr>
    </w:lvl>
    <w:lvl w:ilvl="6" w:tplc="04160001" w:tentative="1">
      <w:start w:val="1"/>
      <w:numFmt w:val="bullet"/>
      <w:lvlText w:val=""/>
      <w:lvlJc w:val="left"/>
      <w:pPr>
        <w:ind w:left="5247" w:hanging="360"/>
      </w:pPr>
      <w:rPr>
        <w:rFonts w:ascii="Symbol" w:hAnsi="Symbol" w:hint="default"/>
      </w:rPr>
    </w:lvl>
    <w:lvl w:ilvl="7" w:tplc="04160003" w:tentative="1">
      <w:start w:val="1"/>
      <w:numFmt w:val="bullet"/>
      <w:lvlText w:val="o"/>
      <w:lvlJc w:val="left"/>
      <w:pPr>
        <w:ind w:left="5967" w:hanging="360"/>
      </w:pPr>
      <w:rPr>
        <w:rFonts w:ascii="Courier New" w:hAnsi="Courier New" w:cs="Courier New" w:hint="default"/>
      </w:rPr>
    </w:lvl>
    <w:lvl w:ilvl="8" w:tplc="04160005" w:tentative="1">
      <w:start w:val="1"/>
      <w:numFmt w:val="bullet"/>
      <w:lvlText w:val=""/>
      <w:lvlJc w:val="left"/>
      <w:pPr>
        <w:ind w:left="6687" w:hanging="360"/>
      </w:pPr>
      <w:rPr>
        <w:rFonts w:ascii="Wingdings" w:hAnsi="Wingdings" w:hint="default"/>
      </w:rPr>
    </w:lvl>
  </w:abstractNum>
  <w:abstractNum w:abstractNumId="6">
    <w:nsid w:val="7F93793F"/>
    <w:multiLevelType w:val="hybridMultilevel"/>
    <w:tmpl w:val="6FACB30C"/>
    <w:lvl w:ilvl="0" w:tplc="4DA6407E">
      <w:numFmt w:val="bullet"/>
      <w:lvlText w:val="•"/>
      <w:lvlJc w:val="left"/>
      <w:pPr>
        <w:ind w:left="360" w:hanging="360"/>
      </w:pPr>
      <w:rPr>
        <w:rFonts w:ascii="Arial" w:eastAsia="Calibri" w:hAnsi="Arial" w:cs="Arial" w:hint="default"/>
      </w:rPr>
    </w:lvl>
    <w:lvl w:ilvl="1" w:tplc="04160003" w:tentative="1">
      <w:start w:val="1"/>
      <w:numFmt w:val="bullet"/>
      <w:lvlText w:val="o"/>
      <w:lvlJc w:val="left"/>
      <w:pPr>
        <w:ind w:left="873" w:hanging="360"/>
      </w:pPr>
      <w:rPr>
        <w:rFonts w:ascii="Courier New" w:hAnsi="Courier New" w:cs="Courier New" w:hint="default"/>
      </w:rPr>
    </w:lvl>
    <w:lvl w:ilvl="2" w:tplc="04160005" w:tentative="1">
      <w:start w:val="1"/>
      <w:numFmt w:val="bullet"/>
      <w:lvlText w:val=""/>
      <w:lvlJc w:val="left"/>
      <w:pPr>
        <w:ind w:left="1593" w:hanging="360"/>
      </w:pPr>
      <w:rPr>
        <w:rFonts w:ascii="Wingdings" w:hAnsi="Wingdings" w:hint="default"/>
      </w:rPr>
    </w:lvl>
    <w:lvl w:ilvl="3" w:tplc="04160001" w:tentative="1">
      <w:start w:val="1"/>
      <w:numFmt w:val="bullet"/>
      <w:lvlText w:val=""/>
      <w:lvlJc w:val="left"/>
      <w:pPr>
        <w:ind w:left="2313" w:hanging="360"/>
      </w:pPr>
      <w:rPr>
        <w:rFonts w:ascii="Symbol" w:hAnsi="Symbol" w:hint="default"/>
      </w:rPr>
    </w:lvl>
    <w:lvl w:ilvl="4" w:tplc="04160003" w:tentative="1">
      <w:start w:val="1"/>
      <w:numFmt w:val="bullet"/>
      <w:lvlText w:val="o"/>
      <w:lvlJc w:val="left"/>
      <w:pPr>
        <w:ind w:left="3033" w:hanging="360"/>
      </w:pPr>
      <w:rPr>
        <w:rFonts w:ascii="Courier New" w:hAnsi="Courier New" w:cs="Courier New" w:hint="default"/>
      </w:rPr>
    </w:lvl>
    <w:lvl w:ilvl="5" w:tplc="04160005" w:tentative="1">
      <w:start w:val="1"/>
      <w:numFmt w:val="bullet"/>
      <w:lvlText w:val=""/>
      <w:lvlJc w:val="left"/>
      <w:pPr>
        <w:ind w:left="3753" w:hanging="360"/>
      </w:pPr>
      <w:rPr>
        <w:rFonts w:ascii="Wingdings" w:hAnsi="Wingdings" w:hint="default"/>
      </w:rPr>
    </w:lvl>
    <w:lvl w:ilvl="6" w:tplc="04160001" w:tentative="1">
      <w:start w:val="1"/>
      <w:numFmt w:val="bullet"/>
      <w:lvlText w:val=""/>
      <w:lvlJc w:val="left"/>
      <w:pPr>
        <w:ind w:left="4473" w:hanging="360"/>
      </w:pPr>
      <w:rPr>
        <w:rFonts w:ascii="Symbol" w:hAnsi="Symbol" w:hint="default"/>
      </w:rPr>
    </w:lvl>
    <w:lvl w:ilvl="7" w:tplc="04160003" w:tentative="1">
      <w:start w:val="1"/>
      <w:numFmt w:val="bullet"/>
      <w:lvlText w:val="o"/>
      <w:lvlJc w:val="left"/>
      <w:pPr>
        <w:ind w:left="5193" w:hanging="360"/>
      </w:pPr>
      <w:rPr>
        <w:rFonts w:ascii="Courier New" w:hAnsi="Courier New" w:cs="Courier New" w:hint="default"/>
      </w:rPr>
    </w:lvl>
    <w:lvl w:ilvl="8" w:tplc="04160005" w:tentative="1">
      <w:start w:val="1"/>
      <w:numFmt w:val="bullet"/>
      <w:lvlText w:val=""/>
      <w:lvlJc w:val="left"/>
      <w:pPr>
        <w:ind w:left="5913" w:hanging="360"/>
      </w:pPr>
      <w:rPr>
        <w:rFonts w:ascii="Wingdings" w:hAnsi="Wingdings" w:hint="default"/>
      </w:rPr>
    </w:lvl>
  </w:abstractNum>
  <w:num w:numId="1">
    <w:abstractNumId w:val="4"/>
  </w:num>
  <w:num w:numId="2">
    <w:abstractNumId w:val="0"/>
  </w:num>
  <w:num w:numId="3">
    <w:abstractNumId w:val="2"/>
  </w:num>
  <w:num w:numId="4">
    <w:abstractNumId w:val="3"/>
  </w:num>
  <w:num w:numId="5">
    <w:abstractNumId w:val="1"/>
  </w:num>
  <w:num w:numId="6">
    <w:abstractNumId w:val="5"/>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activeWritingStyle w:appName="MSWord" w:lang="pt-BR" w:vendorID="64" w:dllVersion="131078" w:nlCheck="1" w:checkStyle="0"/>
  <w:activeWritingStyle w:appName="MSWord" w:lang="en-US" w:vendorID="64" w:dllVersion="131078" w:nlCheck="1" w:checkStyle="1"/>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F4374"/>
    <w:rsid w:val="00010F26"/>
    <w:rsid w:val="0001226D"/>
    <w:rsid w:val="0001402E"/>
    <w:rsid w:val="00030ED6"/>
    <w:rsid w:val="00037939"/>
    <w:rsid w:val="00037F37"/>
    <w:rsid w:val="000567CA"/>
    <w:rsid w:val="00073461"/>
    <w:rsid w:val="00094E18"/>
    <w:rsid w:val="000A2183"/>
    <w:rsid w:val="000A3CEE"/>
    <w:rsid w:val="000A5F53"/>
    <w:rsid w:val="000D19A7"/>
    <w:rsid w:val="00104039"/>
    <w:rsid w:val="00104EEF"/>
    <w:rsid w:val="001348AB"/>
    <w:rsid w:val="001374F8"/>
    <w:rsid w:val="001440B5"/>
    <w:rsid w:val="00157E1C"/>
    <w:rsid w:val="00162449"/>
    <w:rsid w:val="00174015"/>
    <w:rsid w:val="001A0D90"/>
    <w:rsid w:val="001A194E"/>
    <w:rsid w:val="001A2664"/>
    <w:rsid w:val="001B0DA8"/>
    <w:rsid w:val="001B1EC5"/>
    <w:rsid w:val="001B2F91"/>
    <w:rsid w:val="001C5D6D"/>
    <w:rsid w:val="001D223D"/>
    <w:rsid w:val="001D55B2"/>
    <w:rsid w:val="001E16D2"/>
    <w:rsid w:val="001E507D"/>
    <w:rsid w:val="00212782"/>
    <w:rsid w:val="00241B90"/>
    <w:rsid w:val="00265CDC"/>
    <w:rsid w:val="00294D0E"/>
    <w:rsid w:val="002B43E5"/>
    <w:rsid w:val="002B4D87"/>
    <w:rsid w:val="002F19EB"/>
    <w:rsid w:val="002F24E7"/>
    <w:rsid w:val="00302BDE"/>
    <w:rsid w:val="00313D5A"/>
    <w:rsid w:val="003255D7"/>
    <w:rsid w:val="003322BB"/>
    <w:rsid w:val="00340CC2"/>
    <w:rsid w:val="00351A7E"/>
    <w:rsid w:val="003554C4"/>
    <w:rsid w:val="003919B1"/>
    <w:rsid w:val="003A3BA1"/>
    <w:rsid w:val="003A70EA"/>
    <w:rsid w:val="003B5F5E"/>
    <w:rsid w:val="003C75B9"/>
    <w:rsid w:val="003D4B64"/>
    <w:rsid w:val="003E16D0"/>
    <w:rsid w:val="00403918"/>
    <w:rsid w:val="0042418E"/>
    <w:rsid w:val="00437482"/>
    <w:rsid w:val="004520C6"/>
    <w:rsid w:val="00463B84"/>
    <w:rsid w:val="0048633A"/>
    <w:rsid w:val="00486CC1"/>
    <w:rsid w:val="0049208F"/>
    <w:rsid w:val="0049397B"/>
    <w:rsid w:val="004A3213"/>
    <w:rsid w:val="004E4E20"/>
    <w:rsid w:val="00503F07"/>
    <w:rsid w:val="00504986"/>
    <w:rsid w:val="0051485B"/>
    <w:rsid w:val="0051701F"/>
    <w:rsid w:val="005322E0"/>
    <w:rsid w:val="00536BF0"/>
    <w:rsid w:val="005622DC"/>
    <w:rsid w:val="00584592"/>
    <w:rsid w:val="00596867"/>
    <w:rsid w:val="005A4CF6"/>
    <w:rsid w:val="005B12F1"/>
    <w:rsid w:val="005C14CB"/>
    <w:rsid w:val="005F4374"/>
    <w:rsid w:val="0061085B"/>
    <w:rsid w:val="00631C9C"/>
    <w:rsid w:val="006320CC"/>
    <w:rsid w:val="00636382"/>
    <w:rsid w:val="00646168"/>
    <w:rsid w:val="006560EA"/>
    <w:rsid w:val="00676D7C"/>
    <w:rsid w:val="006A65D0"/>
    <w:rsid w:val="006E339B"/>
    <w:rsid w:val="006E6CD7"/>
    <w:rsid w:val="006F1FE2"/>
    <w:rsid w:val="00725C32"/>
    <w:rsid w:val="00726379"/>
    <w:rsid w:val="007340B7"/>
    <w:rsid w:val="00734823"/>
    <w:rsid w:val="00745115"/>
    <w:rsid w:val="00746394"/>
    <w:rsid w:val="007528AD"/>
    <w:rsid w:val="00756D63"/>
    <w:rsid w:val="00774CA5"/>
    <w:rsid w:val="00782A46"/>
    <w:rsid w:val="007A13D0"/>
    <w:rsid w:val="007C37EC"/>
    <w:rsid w:val="007D4954"/>
    <w:rsid w:val="007E2212"/>
    <w:rsid w:val="007E6F7D"/>
    <w:rsid w:val="007E78FD"/>
    <w:rsid w:val="007F049A"/>
    <w:rsid w:val="008035D8"/>
    <w:rsid w:val="00812705"/>
    <w:rsid w:val="00834E1D"/>
    <w:rsid w:val="00840536"/>
    <w:rsid w:val="00851E34"/>
    <w:rsid w:val="00856DB2"/>
    <w:rsid w:val="00863154"/>
    <w:rsid w:val="0089036F"/>
    <w:rsid w:val="008A2BA7"/>
    <w:rsid w:val="008B1F86"/>
    <w:rsid w:val="008B43ED"/>
    <w:rsid w:val="008C0F31"/>
    <w:rsid w:val="008D32D2"/>
    <w:rsid w:val="00905292"/>
    <w:rsid w:val="00907B69"/>
    <w:rsid w:val="0092254D"/>
    <w:rsid w:val="009228C3"/>
    <w:rsid w:val="00931A29"/>
    <w:rsid w:val="009362DB"/>
    <w:rsid w:val="0094620F"/>
    <w:rsid w:val="00951902"/>
    <w:rsid w:val="009955EC"/>
    <w:rsid w:val="009A7113"/>
    <w:rsid w:val="009A7B0D"/>
    <w:rsid w:val="009B04F1"/>
    <w:rsid w:val="009B0680"/>
    <w:rsid w:val="009B16DA"/>
    <w:rsid w:val="009C6056"/>
    <w:rsid w:val="009E0661"/>
    <w:rsid w:val="009F3DAD"/>
    <w:rsid w:val="00A34621"/>
    <w:rsid w:val="00A34D1B"/>
    <w:rsid w:val="00A4548B"/>
    <w:rsid w:val="00A47553"/>
    <w:rsid w:val="00A559CD"/>
    <w:rsid w:val="00A55DAD"/>
    <w:rsid w:val="00A60D74"/>
    <w:rsid w:val="00A61CF8"/>
    <w:rsid w:val="00A6295E"/>
    <w:rsid w:val="00A6429F"/>
    <w:rsid w:val="00A70ED4"/>
    <w:rsid w:val="00AA21E7"/>
    <w:rsid w:val="00B03260"/>
    <w:rsid w:val="00B11483"/>
    <w:rsid w:val="00B16BD7"/>
    <w:rsid w:val="00B2459F"/>
    <w:rsid w:val="00B40ECB"/>
    <w:rsid w:val="00B41839"/>
    <w:rsid w:val="00B43B64"/>
    <w:rsid w:val="00B543E1"/>
    <w:rsid w:val="00B5551B"/>
    <w:rsid w:val="00B641A1"/>
    <w:rsid w:val="00B94DDF"/>
    <w:rsid w:val="00B96599"/>
    <w:rsid w:val="00BB4FC4"/>
    <w:rsid w:val="00BC1B88"/>
    <w:rsid w:val="00BC4F8D"/>
    <w:rsid w:val="00BD3AF6"/>
    <w:rsid w:val="00BD6DDC"/>
    <w:rsid w:val="00BE1377"/>
    <w:rsid w:val="00BE327D"/>
    <w:rsid w:val="00BE6275"/>
    <w:rsid w:val="00BF154E"/>
    <w:rsid w:val="00C26944"/>
    <w:rsid w:val="00C34516"/>
    <w:rsid w:val="00C509AA"/>
    <w:rsid w:val="00C52D75"/>
    <w:rsid w:val="00C55493"/>
    <w:rsid w:val="00C77F53"/>
    <w:rsid w:val="00C83C05"/>
    <w:rsid w:val="00C95C6D"/>
    <w:rsid w:val="00CB61FE"/>
    <w:rsid w:val="00CB7319"/>
    <w:rsid w:val="00CC34DC"/>
    <w:rsid w:val="00D5380B"/>
    <w:rsid w:val="00D575AD"/>
    <w:rsid w:val="00D70192"/>
    <w:rsid w:val="00D706B8"/>
    <w:rsid w:val="00D92E5B"/>
    <w:rsid w:val="00DC50E9"/>
    <w:rsid w:val="00DD7777"/>
    <w:rsid w:val="00DE254F"/>
    <w:rsid w:val="00DF5560"/>
    <w:rsid w:val="00DF7D54"/>
    <w:rsid w:val="00DF7E2C"/>
    <w:rsid w:val="00E03125"/>
    <w:rsid w:val="00E053EC"/>
    <w:rsid w:val="00E1008A"/>
    <w:rsid w:val="00E10DD5"/>
    <w:rsid w:val="00E24DF5"/>
    <w:rsid w:val="00E253D3"/>
    <w:rsid w:val="00E35D3E"/>
    <w:rsid w:val="00E37492"/>
    <w:rsid w:val="00E42D19"/>
    <w:rsid w:val="00E47527"/>
    <w:rsid w:val="00E53177"/>
    <w:rsid w:val="00E9008D"/>
    <w:rsid w:val="00E944C5"/>
    <w:rsid w:val="00EA7748"/>
    <w:rsid w:val="00ED07E2"/>
    <w:rsid w:val="00EE30CC"/>
    <w:rsid w:val="00EE7BF8"/>
    <w:rsid w:val="00EF1CE8"/>
    <w:rsid w:val="00EF3B24"/>
    <w:rsid w:val="00F01910"/>
    <w:rsid w:val="00F165D6"/>
    <w:rsid w:val="00F56F44"/>
    <w:rsid w:val="00F61361"/>
    <w:rsid w:val="00F8185C"/>
    <w:rsid w:val="00FC1F04"/>
    <w:rsid w:val="00FD4D1F"/>
    <w:rsid w:val="00FD4E2D"/>
    <w:rsid w:val="00FF4F59"/>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F4374"/>
    <w:rPr>
      <w:rFonts w:eastAsiaTheme="minorEastAsia"/>
      <w:lang w:eastAsia="pt-BR"/>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Textodebalo">
    <w:name w:val="Balloon Text"/>
    <w:basedOn w:val="Normal"/>
    <w:link w:val="TextodebaloChar"/>
    <w:uiPriority w:val="99"/>
    <w:semiHidden/>
    <w:unhideWhenUsed/>
    <w:rsid w:val="00856DB2"/>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856DB2"/>
    <w:rPr>
      <w:rFonts w:ascii="Tahoma" w:eastAsiaTheme="minorEastAsia" w:hAnsi="Tahoma" w:cs="Tahoma"/>
      <w:sz w:val="16"/>
      <w:szCs w:val="16"/>
      <w:lang w:eastAsia="pt-BR"/>
    </w:rPr>
  </w:style>
  <w:style w:type="paragraph" w:styleId="Cabealho">
    <w:name w:val="header"/>
    <w:basedOn w:val="Normal"/>
    <w:link w:val="CabealhoChar"/>
    <w:uiPriority w:val="99"/>
    <w:unhideWhenUsed/>
    <w:rsid w:val="0049397B"/>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49397B"/>
    <w:rPr>
      <w:rFonts w:eastAsiaTheme="minorEastAsia"/>
      <w:lang w:eastAsia="pt-BR"/>
    </w:rPr>
  </w:style>
  <w:style w:type="paragraph" w:styleId="Rodap">
    <w:name w:val="footer"/>
    <w:basedOn w:val="Normal"/>
    <w:link w:val="RodapChar"/>
    <w:uiPriority w:val="99"/>
    <w:unhideWhenUsed/>
    <w:rsid w:val="0049397B"/>
    <w:pPr>
      <w:tabs>
        <w:tab w:val="center" w:pos="4252"/>
        <w:tab w:val="right" w:pos="8504"/>
      </w:tabs>
      <w:spacing w:after="0" w:line="240" w:lineRule="auto"/>
    </w:pPr>
  </w:style>
  <w:style w:type="character" w:customStyle="1" w:styleId="RodapChar">
    <w:name w:val="Rodapé Char"/>
    <w:basedOn w:val="Fontepargpadro"/>
    <w:link w:val="Rodap"/>
    <w:uiPriority w:val="99"/>
    <w:rsid w:val="0049397B"/>
    <w:rPr>
      <w:rFonts w:eastAsiaTheme="minorEastAsia"/>
      <w:lang w:eastAsia="pt-BR"/>
    </w:rPr>
  </w:style>
  <w:style w:type="character" w:styleId="Hyperlink">
    <w:name w:val="Hyperlink"/>
    <w:basedOn w:val="Fontepargpadro"/>
    <w:uiPriority w:val="99"/>
    <w:unhideWhenUsed/>
    <w:rsid w:val="00DE254F"/>
    <w:rPr>
      <w:color w:val="0000FF" w:themeColor="hyperlink"/>
      <w:u w:val="single"/>
    </w:rPr>
  </w:style>
  <w:style w:type="paragraph" w:styleId="PargrafodaLista">
    <w:name w:val="List Paragraph"/>
    <w:basedOn w:val="Normal"/>
    <w:uiPriority w:val="34"/>
    <w:qFormat/>
    <w:rsid w:val="00834E1D"/>
    <w:pPr>
      <w:ind w:left="720"/>
      <w:contextualSpacing/>
    </w:pPr>
  </w:style>
  <w:style w:type="character" w:customStyle="1" w:styleId="apple-converted-space">
    <w:name w:val="apple-converted-space"/>
    <w:basedOn w:val="Fontepargpadro"/>
    <w:rsid w:val="009362DB"/>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F4374"/>
    <w:rPr>
      <w:rFonts w:eastAsiaTheme="minorEastAsia"/>
      <w:lang w:eastAsia="pt-BR"/>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Textodebalo">
    <w:name w:val="Balloon Text"/>
    <w:basedOn w:val="Normal"/>
    <w:link w:val="TextodebaloChar"/>
    <w:uiPriority w:val="99"/>
    <w:semiHidden/>
    <w:unhideWhenUsed/>
    <w:rsid w:val="00856DB2"/>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856DB2"/>
    <w:rPr>
      <w:rFonts w:ascii="Tahoma" w:eastAsiaTheme="minorEastAsia" w:hAnsi="Tahoma" w:cs="Tahoma"/>
      <w:sz w:val="16"/>
      <w:szCs w:val="16"/>
      <w:lang w:eastAsia="pt-BR"/>
    </w:rPr>
  </w:style>
  <w:style w:type="paragraph" w:styleId="Cabealho">
    <w:name w:val="header"/>
    <w:basedOn w:val="Normal"/>
    <w:link w:val="CabealhoChar"/>
    <w:uiPriority w:val="99"/>
    <w:unhideWhenUsed/>
    <w:rsid w:val="0049397B"/>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49397B"/>
    <w:rPr>
      <w:rFonts w:eastAsiaTheme="minorEastAsia"/>
      <w:lang w:eastAsia="pt-BR"/>
    </w:rPr>
  </w:style>
  <w:style w:type="paragraph" w:styleId="Rodap">
    <w:name w:val="footer"/>
    <w:basedOn w:val="Normal"/>
    <w:link w:val="RodapChar"/>
    <w:uiPriority w:val="99"/>
    <w:unhideWhenUsed/>
    <w:rsid w:val="0049397B"/>
    <w:pPr>
      <w:tabs>
        <w:tab w:val="center" w:pos="4252"/>
        <w:tab w:val="right" w:pos="8504"/>
      </w:tabs>
      <w:spacing w:after="0" w:line="240" w:lineRule="auto"/>
    </w:pPr>
  </w:style>
  <w:style w:type="character" w:customStyle="1" w:styleId="RodapChar">
    <w:name w:val="Rodapé Char"/>
    <w:basedOn w:val="Fontepargpadro"/>
    <w:link w:val="Rodap"/>
    <w:uiPriority w:val="99"/>
    <w:rsid w:val="0049397B"/>
    <w:rPr>
      <w:rFonts w:eastAsiaTheme="minorEastAsia"/>
      <w:lang w:eastAsia="pt-BR"/>
    </w:rPr>
  </w:style>
  <w:style w:type="character" w:styleId="Hyperlink">
    <w:name w:val="Hyperlink"/>
    <w:basedOn w:val="Fontepargpadro"/>
    <w:uiPriority w:val="99"/>
    <w:unhideWhenUsed/>
    <w:rsid w:val="00DE254F"/>
    <w:rPr>
      <w:color w:val="0000FF" w:themeColor="hyperlink"/>
      <w:u w:val="single"/>
    </w:rPr>
  </w:style>
  <w:style w:type="paragraph" w:styleId="PargrafodaLista">
    <w:name w:val="List Paragraph"/>
    <w:basedOn w:val="Normal"/>
    <w:uiPriority w:val="34"/>
    <w:qFormat/>
    <w:rsid w:val="00834E1D"/>
    <w:pPr>
      <w:ind w:left="720"/>
      <w:contextualSpacing/>
    </w:pPr>
  </w:style>
  <w:style w:type="character" w:customStyle="1" w:styleId="apple-converted-space">
    <w:name w:val="apple-converted-space"/>
    <w:basedOn w:val="Fontepargpadro"/>
    <w:rsid w:val="009362D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22384767">
      <w:bodyDiv w:val="1"/>
      <w:marLeft w:val="0"/>
      <w:marRight w:val="0"/>
      <w:marTop w:val="0"/>
      <w:marBottom w:val="0"/>
      <w:divBdr>
        <w:top w:val="none" w:sz="0" w:space="0" w:color="auto"/>
        <w:left w:val="none" w:sz="0" w:space="0" w:color="auto"/>
        <w:bottom w:val="none" w:sz="0" w:space="0" w:color="auto"/>
        <w:right w:val="none" w:sz="0" w:space="0" w:color="auto"/>
      </w:divBdr>
    </w:div>
    <w:div w:id="480275516">
      <w:bodyDiv w:val="1"/>
      <w:marLeft w:val="0"/>
      <w:marRight w:val="0"/>
      <w:marTop w:val="0"/>
      <w:marBottom w:val="0"/>
      <w:divBdr>
        <w:top w:val="none" w:sz="0" w:space="0" w:color="auto"/>
        <w:left w:val="none" w:sz="0" w:space="0" w:color="auto"/>
        <w:bottom w:val="none" w:sz="0" w:space="0" w:color="auto"/>
        <w:right w:val="none" w:sz="0" w:space="0" w:color="auto"/>
      </w:divBdr>
    </w:div>
    <w:div w:id="1516918420">
      <w:bodyDiv w:val="1"/>
      <w:marLeft w:val="0"/>
      <w:marRight w:val="0"/>
      <w:marTop w:val="0"/>
      <w:marBottom w:val="0"/>
      <w:divBdr>
        <w:top w:val="none" w:sz="0" w:space="0" w:color="auto"/>
        <w:left w:val="none" w:sz="0" w:space="0" w:color="auto"/>
        <w:bottom w:val="none" w:sz="0" w:space="0" w:color="auto"/>
        <w:right w:val="none" w:sz="0" w:space="0" w:color="auto"/>
      </w:divBdr>
      <w:divsChild>
        <w:div w:id="1888911021">
          <w:marLeft w:val="0"/>
          <w:marRight w:val="300"/>
          <w:marTop w:val="0"/>
          <w:marBottom w:val="300"/>
          <w:divBdr>
            <w:top w:val="none" w:sz="0" w:space="0" w:color="auto"/>
            <w:left w:val="none" w:sz="0" w:space="0" w:color="auto"/>
            <w:bottom w:val="none" w:sz="0" w:space="0" w:color="auto"/>
            <w:right w:val="none" w:sz="0" w:space="0" w:color="auto"/>
          </w:divBdr>
        </w:div>
      </w:divsChild>
    </w:div>
    <w:div w:id="16305501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jpeg"/><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5.jpeg"/><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oter" Target="footer1.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101</TotalTime>
  <Pages>9</Pages>
  <Words>2786</Words>
  <Characters>15050</Characters>
  <Application>Microsoft Office Word</Application>
  <DocSecurity>0</DocSecurity>
  <Lines>125</Lines>
  <Paragraphs>35</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17801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TETY e EDIELSON</dc:creator>
  <cp:lastModifiedBy>Humberto de Sousa Silva</cp:lastModifiedBy>
  <cp:revision>52</cp:revision>
  <dcterms:created xsi:type="dcterms:W3CDTF">2016-10-06T22:52:00Z</dcterms:created>
  <dcterms:modified xsi:type="dcterms:W3CDTF">2016-10-07T00:39:00Z</dcterms:modified>
</cp:coreProperties>
</file>