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276B" w:rsidRDefault="00A0250B" w:rsidP="006957CA">
      <w:pPr>
        <w:tabs>
          <w:tab w:val="left" w:pos="567"/>
        </w:tabs>
        <w:ind w:left="-284"/>
        <w:jc w:val="center"/>
        <w:rPr>
          <w:rFonts w:ascii="Arial" w:hAnsi="Arial" w:cs="Arial"/>
          <w:b/>
          <w:sz w:val="28"/>
          <w:szCs w:val="28"/>
        </w:rPr>
      </w:pPr>
      <w:r w:rsidRPr="00A80914">
        <w:rPr>
          <w:rFonts w:ascii="Arial" w:hAnsi="Arial" w:cs="Arial"/>
          <w:b/>
          <w:sz w:val="28"/>
          <w:szCs w:val="28"/>
        </w:rPr>
        <w:t xml:space="preserve">XIII SIMPÓSIO INTERNACIONAL DE CIÊNCIAS INTEGRADAS </w:t>
      </w:r>
    </w:p>
    <w:p w:rsidR="00A0250B" w:rsidRDefault="00A0250B" w:rsidP="006957CA">
      <w:pPr>
        <w:tabs>
          <w:tab w:val="left" w:pos="567"/>
        </w:tabs>
        <w:jc w:val="center"/>
        <w:rPr>
          <w:rFonts w:ascii="Arial" w:hAnsi="Arial" w:cs="Arial"/>
          <w:b/>
          <w:sz w:val="28"/>
          <w:szCs w:val="28"/>
        </w:rPr>
      </w:pPr>
      <w:r w:rsidRPr="00A80914">
        <w:rPr>
          <w:rFonts w:ascii="Arial" w:hAnsi="Arial" w:cs="Arial"/>
          <w:b/>
          <w:sz w:val="28"/>
          <w:szCs w:val="28"/>
        </w:rPr>
        <w:t>DA</w:t>
      </w:r>
      <w:r w:rsidR="00E52F5D">
        <w:rPr>
          <w:rFonts w:ascii="Arial" w:hAnsi="Arial" w:cs="Arial"/>
          <w:b/>
          <w:sz w:val="28"/>
          <w:szCs w:val="28"/>
        </w:rPr>
        <w:t xml:space="preserve"> </w:t>
      </w:r>
      <w:r w:rsidRPr="00A80914">
        <w:rPr>
          <w:rFonts w:ascii="Arial" w:hAnsi="Arial" w:cs="Arial"/>
          <w:b/>
          <w:sz w:val="28"/>
          <w:szCs w:val="28"/>
        </w:rPr>
        <w:t>UNAERP CAMPUS GUARUJÁ</w:t>
      </w:r>
    </w:p>
    <w:p w:rsidR="00A80914" w:rsidRPr="00A80914" w:rsidRDefault="00A80914" w:rsidP="006957CA">
      <w:pPr>
        <w:tabs>
          <w:tab w:val="left" w:pos="567"/>
        </w:tabs>
        <w:jc w:val="center"/>
        <w:rPr>
          <w:rFonts w:ascii="Arial" w:hAnsi="Arial" w:cs="Arial"/>
          <w:b/>
          <w:sz w:val="28"/>
          <w:szCs w:val="28"/>
        </w:rPr>
      </w:pPr>
    </w:p>
    <w:p w:rsidR="00A0250B" w:rsidRPr="00A80914" w:rsidRDefault="00A0250B" w:rsidP="006957CA">
      <w:pPr>
        <w:tabs>
          <w:tab w:val="left" w:pos="567"/>
        </w:tabs>
        <w:jc w:val="center"/>
        <w:rPr>
          <w:rFonts w:ascii="Arial" w:hAnsi="Arial" w:cs="Arial"/>
          <w:b/>
          <w:sz w:val="28"/>
          <w:szCs w:val="28"/>
        </w:rPr>
      </w:pPr>
      <w:r w:rsidRPr="00A80914">
        <w:rPr>
          <w:rFonts w:ascii="Arial" w:hAnsi="Arial" w:cs="Arial"/>
          <w:b/>
          <w:sz w:val="28"/>
          <w:szCs w:val="28"/>
        </w:rPr>
        <w:t>Prevenção e Remediação de Catástrofes Ambientais</w:t>
      </w:r>
    </w:p>
    <w:p w:rsidR="00A80914" w:rsidRPr="003C45CB" w:rsidRDefault="00A80914" w:rsidP="006957CA">
      <w:pPr>
        <w:tabs>
          <w:tab w:val="left" w:pos="567"/>
        </w:tabs>
        <w:rPr>
          <w:rFonts w:ascii="Arial" w:hAnsi="Arial" w:cs="Arial"/>
          <w:sz w:val="24"/>
          <w:szCs w:val="24"/>
        </w:rPr>
      </w:pPr>
    </w:p>
    <w:p w:rsidR="00A0250B" w:rsidRDefault="0059757E" w:rsidP="006957CA">
      <w:pPr>
        <w:tabs>
          <w:tab w:val="left" w:pos="567"/>
        </w:tabs>
        <w:jc w:val="center"/>
        <w:rPr>
          <w:rFonts w:ascii="Arial" w:hAnsi="Arial" w:cs="Arial"/>
          <w:b/>
          <w:sz w:val="24"/>
          <w:szCs w:val="24"/>
        </w:rPr>
      </w:pPr>
      <w:r>
        <w:rPr>
          <w:rFonts w:ascii="Arial" w:hAnsi="Arial" w:cs="Arial"/>
          <w:b/>
          <w:sz w:val="24"/>
          <w:szCs w:val="24"/>
        </w:rPr>
        <w:t>A A</w:t>
      </w:r>
      <w:r w:rsidR="00A80914" w:rsidRPr="00A80914">
        <w:rPr>
          <w:rFonts w:ascii="Arial" w:hAnsi="Arial" w:cs="Arial"/>
          <w:b/>
          <w:sz w:val="24"/>
          <w:szCs w:val="24"/>
        </w:rPr>
        <w:t xml:space="preserve">rte como fonte de informação conscientizadora na </w:t>
      </w:r>
      <w:r w:rsidR="008469C1">
        <w:rPr>
          <w:rFonts w:ascii="Arial" w:hAnsi="Arial" w:cs="Arial"/>
          <w:b/>
          <w:sz w:val="24"/>
          <w:szCs w:val="24"/>
        </w:rPr>
        <w:t xml:space="preserve">Educação </w:t>
      </w:r>
    </w:p>
    <w:p w:rsidR="00A80914" w:rsidRDefault="00A80914" w:rsidP="006957CA">
      <w:pPr>
        <w:tabs>
          <w:tab w:val="left" w:pos="567"/>
        </w:tabs>
        <w:jc w:val="center"/>
        <w:rPr>
          <w:rFonts w:ascii="Arial" w:hAnsi="Arial" w:cs="Arial"/>
          <w:b/>
          <w:sz w:val="24"/>
          <w:szCs w:val="24"/>
        </w:rPr>
      </w:pPr>
    </w:p>
    <w:p w:rsidR="00A80914" w:rsidRPr="00A80914" w:rsidRDefault="00A80914" w:rsidP="006957CA">
      <w:pPr>
        <w:tabs>
          <w:tab w:val="left" w:pos="567"/>
        </w:tabs>
        <w:jc w:val="center"/>
        <w:rPr>
          <w:rFonts w:ascii="Arial" w:hAnsi="Arial" w:cs="Arial"/>
          <w:b/>
          <w:sz w:val="24"/>
          <w:szCs w:val="24"/>
        </w:rPr>
      </w:pPr>
    </w:p>
    <w:p w:rsidR="00E52F5D" w:rsidRPr="008F276B" w:rsidRDefault="00E52F5D" w:rsidP="00E52F5D">
      <w:pPr>
        <w:tabs>
          <w:tab w:val="left" w:pos="567"/>
        </w:tabs>
        <w:jc w:val="center"/>
        <w:rPr>
          <w:rFonts w:ascii="Arial" w:hAnsi="Arial" w:cs="Arial"/>
          <w:b/>
          <w:sz w:val="20"/>
          <w:szCs w:val="20"/>
        </w:rPr>
      </w:pPr>
      <w:r w:rsidRPr="008F276B">
        <w:rPr>
          <w:rFonts w:ascii="Arial" w:hAnsi="Arial" w:cs="Arial"/>
          <w:b/>
          <w:sz w:val="20"/>
          <w:szCs w:val="20"/>
        </w:rPr>
        <w:t>Karina Meirelles Ramos Fernandes</w:t>
      </w:r>
    </w:p>
    <w:p w:rsidR="00E52F5D" w:rsidRPr="008F276B" w:rsidRDefault="00E52F5D" w:rsidP="00E52F5D">
      <w:pPr>
        <w:tabs>
          <w:tab w:val="left" w:pos="567"/>
        </w:tabs>
        <w:jc w:val="center"/>
        <w:rPr>
          <w:rFonts w:ascii="Arial" w:hAnsi="Arial" w:cs="Arial"/>
          <w:b/>
          <w:sz w:val="20"/>
          <w:szCs w:val="20"/>
        </w:rPr>
      </w:pPr>
      <w:r w:rsidRPr="008F276B">
        <w:rPr>
          <w:rFonts w:ascii="Arial" w:hAnsi="Arial" w:cs="Arial"/>
          <w:b/>
          <w:sz w:val="20"/>
          <w:szCs w:val="20"/>
        </w:rPr>
        <w:t xml:space="preserve">Graduanda no Curso de Licenciatura em Pedagogia </w:t>
      </w:r>
    </w:p>
    <w:p w:rsidR="00E52F5D" w:rsidRPr="008F276B" w:rsidRDefault="00E52F5D" w:rsidP="00E52F5D">
      <w:pPr>
        <w:tabs>
          <w:tab w:val="left" w:pos="567"/>
        </w:tabs>
        <w:jc w:val="center"/>
        <w:rPr>
          <w:rFonts w:ascii="Arial" w:hAnsi="Arial" w:cs="Arial"/>
          <w:b/>
          <w:sz w:val="20"/>
          <w:szCs w:val="20"/>
        </w:rPr>
      </w:pPr>
      <w:r w:rsidRPr="008F276B">
        <w:rPr>
          <w:rFonts w:ascii="Arial" w:hAnsi="Arial" w:cs="Arial"/>
          <w:b/>
          <w:sz w:val="20"/>
          <w:szCs w:val="20"/>
        </w:rPr>
        <w:t>Universidade de Ribeirão Preto - UNAERP Campus Guarujá</w:t>
      </w:r>
    </w:p>
    <w:p w:rsidR="00E52F5D" w:rsidRDefault="00E52F5D" w:rsidP="00E52F5D">
      <w:pPr>
        <w:tabs>
          <w:tab w:val="left" w:pos="567"/>
        </w:tabs>
        <w:jc w:val="center"/>
        <w:rPr>
          <w:rFonts w:ascii="Arial" w:hAnsi="Arial" w:cs="Arial"/>
          <w:b/>
          <w:sz w:val="20"/>
          <w:szCs w:val="20"/>
        </w:rPr>
      </w:pPr>
      <w:r w:rsidRPr="008F276B">
        <w:rPr>
          <w:rFonts w:ascii="Arial" w:hAnsi="Arial" w:cs="Arial"/>
          <w:b/>
          <w:sz w:val="20"/>
          <w:szCs w:val="20"/>
        </w:rPr>
        <w:t>karinaraioxmeirelles@bol.com.br</w:t>
      </w:r>
    </w:p>
    <w:p w:rsidR="00A80914" w:rsidRPr="008F276B" w:rsidRDefault="00A80914" w:rsidP="006957CA">
      <w:pPr>
        <w:tabs>
          <w:tab w:val="left" w:pos="567"/>
        </w:tabs>
        <w:jc w:val="center"/>
        <w:rPr>
          <w:rFonts w:ascii="Arial" w:hAnsi="Arial" w:cs="Arial"/>
          <w:b/>
          <w:sz w:val="20"/>
          <w:szCs w:val="20"/>
        </w:rPr>
      </w:pPr>
    </w:p>
    <w:p w:rsidR="00A0250B" w:rsidRPr="008F276B" w:rsidRDefault="00E52F5D" w:rsidP="006957CA">
      <w:pPr>
        <w:tabs>
          <w:tab w:val="left" w:pos="567"/>
        </w:tabs>
        <w:jc w:val="center"/>
        <w:rPr>
          <w:rFonts w:ascii="Arial" w:hAnsi="Arial" w:cs="Arial"/>
          <w:b/>
          <w:sz w:val="20"/>
          <w:szCs w:val="20"/>
        </w:rPr>
      </w:pPr>
      <w:r>
        <w:rPr>
          <w:rFonts w:ascii="Arial" w:hAnsi="Arial" w:cs="Arial"/>
          <w:b/>
          <w:sz w:val="20"/>
          <w:szCs w:val="20"/>
        </w:rPr>
        <w:t>Priscila Rodrigues Machado</w:t>
      </w:r>
    </w:p>
    <w:p w:rsidR="00155B81" w:rsidRPr="008F276B" w:rsidRDefault="00155B81" w:rsidP="006957CA">
      <w:pPr>
        <w:tabs>
          <w:tab w:val="left" w:pos="567"/>
        </w:tabs>
        <w:jc w:val="center"/>
        <w:rPr>
          <w:rFonts w:ascii="Arial" w:hAnsi="Arial" w:cs="Arial"/>
          <w:b/>
          <w:sz w:val="20"/>
          <w:szCs w:val="20"/>
        </w:rPr>
      </w:pPr>
      <w:r w:rsidRPr="008F276B">
        <w:rPr>
          <w:rFonts w:ascii="Arial" w:hAnsi="Arial" w:cs="Arial"/>
          <w:b/>
          <w:sz w:val="20"/>
          <w:szCs w:val="20"/>
        </w:rPr>
        <w:t xml:space="preserve">Graduanda no Curso de Licenciatura em Pedagogia </w:t>
      </w:r>
    </w:p>
    <w:p w:rsidR="00A0250B" w:rsidRPr="008F276B" w:rsidRDefault="00A0250B" w:rsidP="006957CA">
      <w:pPr>
        <w:tabs>
          <w:tab w:val="left" w:pos="567"/>
        </w:tabs>
        <w:jc w:val="center"/>
        <w:rPr>
          <w:rFonts w:ascii="Arial" w:hAnsi="Arial" w:cs="Arial"/>
          <w:b/>
          <w:sz w:val="20"/>
          <w:szCs w:val="20"/>
        </w:rPr>
      </w:pPr>
      <w:r w:rsidRPr="008F276B">
        <w:rPr>
          <w:rFonts w:ascii="Arial" w:hAnsi="Arial" w:cs="Arial"/>
          <w:b/>
          <w:sz w:val="20"/>
          <w:szCs w:val="20"/>
        </w:rPr>
        <w:t>Universidade de Ribeirão Preto - UNAERP Campus Guarujá</w:t>
      </w:r>
    </w:p>
    <w:p w:rsidR="00E11EA3" w:rsidRDefault="00E52F5D" w:rsidP="006957CA">
      <w:pPr>
        <w:tabs>
          <w:tab w:val="left" w:pos="567"/>
        </w:tabs>
        <w:jc w:val="center"/>
        <w:rPr>
          <w:rFonts w:ascii="Arial" w:hAnsi="Arial" w:cs="Arial"/>
          <w:b/>
          <w:sz w:val="20"/>
          <w:szCs w:val="20"/>
        </w:rPr>
      </w:pPr>
      <w:r>
        <w:rPr>
          <w:rFonts w:ascii="Arial" w:hAnsi="Arial" w:cs="Arial"/>
          <w:b/>
          <w:sz w:val="20"/>
          <w:szCs w:val="20"/>
        </w:rPr>
        <w:t>priscylakiss</w:t>
      </w:r>
      <w:r w:rsidR="00155B81" w:rsidRPr="008F276B">
        <w:rPr>
          <w:rFonts w:ascii="Arial" w:hAnsi="Arial" w:cs="Arial"/>
          <w:b/>
          <w:sz w:val="20"/>
          <w:szCs w:val="20"/>
        </w:rPr>
        <w:t>@bol.com.br</w:t>
      </w:r>
    </w:p>
    <w:p w:rsidR="00A0250B" w:rsidRPr="008F276B" w:rsidRDefault="00821370" w:rsidP="006957CA">
      <w:pPr>
        <w:tabs>
          <w:tab w:val="left" w:pos="567"/>
        </w:tabs>
        <w:jc w:val="center"/>
        <w:rPr>
          <w:rFonts w:ascii="Arial" w:hAnsi="Arial" w:cs="Arial"/>
          <w:b/>
          <w:sz w:val="20"/>
          <w:szCs w:val="20"/>
        </w:rPr>
      </w:pPr>
      <w:hyperlink r:id="rId8" w:history="1"/>
    </w:p>
    <w:p w:rsidR="00E11EA3" w:rsidRPr="00E11EA3" w:rsidRDefault="009E7622" w:rsidP="006957CA">
      <w:pPr>
        <w:tabs>
          <w:tab w:val="left" w:pos="567"/>
        </w:tabs>
        <w:jc w:val="center"/>
        <w:rPr>
          <w:rFonts w:ascii="Arial" w:hAnsi="Arial" w:cs="Arial"/>
          <w:b/>
          <w:sz w:val="20"/>
          <w:szCs w:val="20"/>
        </w:rPr>
      </w:pPr>
      <w:r>
        <w:rPr>
          <w:rFonts w:ascii="Arial" w:hAnsi="Arial" w:cs="Arial"/>
          <w:b/>
          <w:sz w:val="20"/>
          <w:szCs w:val="20"/>
        </w:rPr>
        <w:t>Magno Clodové</w:t>
      </w:r>
      <w:r w:rsidR="00E11EA3">
        <w:rPr>
          <w:rFonts w:ascii="Arial" w:hAnsi="Arial" w:cs="Arial"/>
          <w:b/>
          <w:sz w:val="20"/>
          <w:szCs w:val="20"/>
        </w:rPr>
        <w:t>o Bucci</w:t>
      </w:r>
    </w:p>
    <w:p w:rsidR="00E11EA3" w:rsidRPr="00E11EA3" w:rsidRDefault="00CE3609" w:rsidP="006957CA">
      <w:pPr>
        <w:tabs>
          <w:tab w:val="left" w:pos="567"/>
        </w:tabs>
        <w:jc w:val="center"/>
        <w:rPr>
          <w:rFonts w:ascii="Arial" w:hAnsi="Arial" w:cs="Arial"/>
          <w:b/>
          <w:sz w:val="20"/>
          <w:szCs w:val="20"/>
        </w:rPr>
      </w:pPr>
      <w:r w:rsidRPr="00CE3609">
        <w:rPr>
          <w:rFonts w:ascii="Arial" w:hAnsi="Arial" w:cs="Arial"/>
          <w:b/>
          <w:sz w:val="20"/>
          <w:szCs w:val="20"/>
        </w:rPr>
        <w:t xml:space="preserve">Orientador Educacional; </w:t>
      </w:r>
      <w:r w:rsidR="0092789F" w:rsidRPr="0092789F">
        <w:rPr>
          <w:rFonts w:ascii="Arial" w:hAnsi="Arial" w:cs="Arial"/>
          <w:b/>
          <w:sz w:val="20"/>
          <w:szCs w:val="20"/>
        </w:rPr>
        <w:t>Pedagogo. Mestre e Doutor em Artes Cênicas </w:t>
      </w:r>
    </w:p>
    <w:p w:rsidR="00E11EA3" w:rsidRPr="00E11EA3" w:rsidRDefault="00E11EA3" w:rsidP="006957CA">
      <w:pPr>
        <w:tabs>
          <w:tab w:val="left" w:pos="567"/>
        </w:tabs>
        <w:jc w:val="center"/>
        <w:rPr>
          <w:rFonts w:ascii="Arial" w:hAnsi="Arial" w:cs="Arial"/>
          <w:b/>
          <w:sz w:val="20"/>
          <w:szCs w:val="20"/>
        </w:rPr>
      </w:pPr>
      <w:r w:rsidRPr="00E11EA3">
        <w:rPr>
          <w:rFonts w:ascii="Arial" w:hAnsi="Arial" w:cs="Arial"/>
          <w:b/>
          <w:sz w:val="20"/>
          <w:szCs w:val="20"/>
        </w:rPr>
        <w:t>UNAERP – Universidade de Ribeirão Preto – Campus Guarujá</w:t>
      </w:r>
    </w:p>
    <w:p w:rsidR="00A80914" w:rsidRDefault="00E11EA3" w:rsidP="006957CA">
      <w:pPr>
        <w:tabs>
          <w:tab w:val="left" w:pos="567"/>
        </w:tabs>
        <w:jc w:val="center"/>
        <w:rPr>
          <w:rFonts w:ascii="Arial" w:hAnsi="Arial" w:cs="Arial"/>
          <w:b/>
          <w:sz w:val="20"/>
          <w:szCs w:val="20"/>
        </w:rPr>
      </w:pPr>
      <w:r>
        <w:rPr>
          <w:rFonts w:ascii="Arial" w:hAnsi="Arial" w:cs="Arial"/>
          <w:b/>
          <w:sz w:val="20"/>
          <w:szCs w:val="20"/>
        </w:rPr>
        <w:t>buccimagno</w:t>
      </w:r>
      <w:r w:rsidRPr="00E11EA3">
        <w:rPr>
          <w:rFonts w:ascii="Arial" w:hAnsi="Arial" w:cs="Arial"/>
          <w:b/>
          <w:sz w:val="20"/>
          <w:szCs w:val="20"/>
        </w:rPr>
        <w:t>@</w:t>
      </w:r>
      <w:r>
        <w:rPr>
          <w:rFonts w:ascii="Arial" w:hAnsi="Arial" w:cs="Arial"/>
          <w:b/>
          <w:sz w:val="20"/>
          <w:szCs w:val="20"/>
        </w:rPr>
        <w:t>gmail.com</w:t>
      </w:r>
    </w:p>
    <w:p w:rsidR="00E11EA3" w:rsidRPr="008F276B" w:rsidRDefault="00E11EA3" w:rsidP="006957CA">
      <w:pPr>
        <w:tabs>
          <w:tab w:val="left" w:pos="567"/>
        </w:tabs>
        <w:jc w:val="center"/>
        <w:rPr>
          <w:rFonts w:ascii="Arial" w:hAnsi="Arial" w:cs="Arial"/>
          <w:sz w:val="24"/>
          <w:szCs w:val="24"/>
        </w:rPr>
      </w:pPr>
    </w:p>
    <w:p w:rsidR="00A0250B" w:rsidRDefault="00A0250B" w:rsidP="006957CA">
      <w:pPr>
        <w:tabs>
          <w:tab w:val="left" w:pos="567"/>
        </w:tabs>
        <w:jc w:val="center"/>
        <w:rPr>
          <w:rFonts w:ascii="Arial" w:hAnsi="Arial" w:cs="Arial"/>
          <w:b/>
          <w:sz w:val="20"/>
          <w:szCs w:val="20"/>
        </w:rPr>
      </w:pPr>
      <w:r w:rsidRPr="008F276B">
        <w:rPr>
          <w:rFonts w:ascii="Arial" w:hAnsi="Arial" w:cs="Arial"/>
          <w:b/>
          <w:sz w:val="20"/>
          <w:szCs w:val="20"/>
        </w:rPr>
        <w:t>Este simpósio tem o apoio da Fundação Fernando Eduardo Lee</w:t>
      </w:r>
    </w:p>
    <w:p w:rsidR="009D5615" w:rsidRDefault="009D5615" w:rsidP="006957CA">
      <w:pPr>
        <w:tabs>
          <w:tab w:val="left" w:pos="567"/>
        </w:tabs>
        <w:jc w:val="center"/>
        <w:rPr>
          <w:rFonts w:ascii="Arial" w:hAnsi="Arial" w:cs="Arial"/>
          <w:b/>
          <w:sz w:val="24"/>
          <w:szCs w:val="24"/>
        </w:rPr>
      </w:pPr>
    </w:p>
    <w:p w:rsidR="00A15A42" w:rsidRPr="009D5615" w:rsidRDefault="00A15A42" w:rsidP="003275F7">
      <w:pPr>
        <w:tabs>
          <w:tab w:val="left" w:pos="567"/>
        </w:tabs>
        <w:jc w:val="center"/>
        <w:rPr>
          <w:rFonts w:ascii="Arial" w:hAnsi="Arial" w:cs="Arial"/>
          <w:b/>
          <w:sz w:val="24"/>
          <w:szCs w:val="24"/>
        </w:rPr>
      </w:pPr>
    </w:p>
    <w:p w:rsidR="009D5615" w:rsidRPr="009D5615" w:rsidRDefault="009D5615" w:rsidP="006957CA">
      <w:pPr>
        <w:tabs>
          <w:tab w:val="left" w:pos="567"/>
        </w:tabs>
        <w:rPr>
          <w:rFonts w:ascii="Arial" w:hAnsi="Arial" w:cs="Arial"/>
          <w:b/>
          <w:sz w:val="24"/>
          <w:szCs w:val="24"/>
        </w:rPr>
      </w:pPr>
      <w:r w:rsidRPr="009D5615">
        <w:rPr>
          <w:rFonts w:ascii="Arial" w:hAnsi="Arial" w:cs="Arial"/>
          <w:b/>
          <w:sz w:val="24"/>
          <w:szCs w:val="24"/>
        </w:rPr>
        <w:t>Resumo:</w:t>
      </w:r>
    </w:p>
    <w:p w:rsidR="003D6803" w:rsidRDefault="001943E8" w:rsidP="00A46FA4">
      <w:pPr>
        <w:tabs>
          <w:tab w:val="left" w:pos="567"/>
        </w:tabs>
        <w:jc w:val="both"/>
        <w:rPr>
          <w:rFonts w:ascii="Arial" w:hAnsi="Arial" w:cs="Arial"/>
          <w:sz w:val="24"/>
          <w:szCs w:val="24"/>
        </w:rPr>
      </w:pPr>
      <w:r w:rsidRPr="00901043">
        <w:rPr>
          <w:rFonts w:ascii="Arial" w:hAnsi="Arial" w:cs="Arial"/>
          <w:color w:val="000000"/>
          <w:sz w:val="24"/>
          <w:szCs w:val="24"/>
        </w:rPr>
        <w:t xml:space="preserve">A presente pesquisa teórica, qualitativa, pretende demonstrar a importância que a Arte – como recurso auxiliar – assume no tocante ao ensino de todo e qualquer conteúdo. </w:t>
      </w:r>
      <w:r w:rsidR="00CC6E44" w:rsidRPr="00901043">
        <w:rPr>
          <w:rFonts w:ascii="Arial" w:hAnsi="Arial" w:cs="Arial"/>
          <w:color w:val="000000"/>
          <w:sz w:val="24"/>
          <w:szCs w:val="24"/>
        </w:rPr>
        <w:t>A partir de uma pesquisa empírica, observando a participação dos alunos da</w:t>
      </w:r>
      <w:r w:rsidR="00CC6E44">
        <w:rPr>
          <w:rFonts w:ascii="Arial" w:hAnsi="Arial" w:cs="Arial"/>
          <w:color w:val="000000"/>
          <w:sz w:val="24"/>
          <w:szCs w:val="24"/>
        </w:rPr>
        <w:t xml:space="preserve"> </w:t>
      </w:r>
      <w:r w:rsidR="00CC6E44" w:rsidRPr="00901043">
        <w:rPr>
          <w:rStyle w:val="Forte"/>
          <w:rFonts w:ascii="Arial" w:hAnsi="Arial" w:cs="Arial"/>
          <w:b w:val="0"/>
          <w:bCs w:val="0"/>
          <w:color w:val="000000"/>
          <w:sz w:val="24"/>
          <w:szCs w:val="24"/>
        </w:rPr>
        <w:t>E.</w:t>
      </w:r>
      <w:r w:rsidR="00CC6E44">
        <w:rPr>
          <w:rStyle w:val="Forte"/>
          <w:rFonts w:ascii="Arial" w:hAnsi="Arial" w:cs="Arial"/>
          <w:b w:val="0"/>
          <w:bCs w:val="0"/>
          <w:color w:val="000000"/>
          <w:sz w:val="24"/>
          <w:szCs w:val="24"/>
        </w:rPr>
        <w:t xml:space="preserve"> </w:t>
      </w:r>
      <w:r w:rsidR="00CC6E44" w:rsidRPr="00901043">
        <w:rPr>
          <w:rStyle w:val="Forte"/>
          <w:rFonts w:ascii="Arial" w:hAnsi="Arial" w:cs="Arial"/>
          <w:b w:val="0"/>
          <w:bCs w:val="0"/>
          <w:color w:val="000000"/>
          <w:sz w:val="24"/>
          <w:szCs w:val="24"/>
        </w:rPr>
        <w:t>M. Dr. Napoleão Rodrigues Laureano</w:t>
      </w:r>
      <w:r w:rsidR="00CC6E44" w:rsidRPr="00901043">
        <w:rPr>
          <w:rFonts w:ascii="Arial" w:hAnsi="Arial" w:cs="Arial"/>
          <w:color w:val="000000"/>
          <w:sz w:val="24"/>
          <w:szCs w:val="24"/>
        </w:rPr>
        <w:t>, na Cidade de Guarujá, SP, em atividades centradas na Educação Ambiental, nosso interesse voltou-se para a pesquisa mais aprofundada acerca do aproveitamento da arte e suas diversas linguagens, na abordagem e transmissão de conteúdos pedagógicos.</w:t>
      </w:r>
      <w:r w:rsidRPr="00901043">
        <w:rPr>
          <w:rFonts w:ascii="Arial" w:hAnsi="Arial" w:cs="Arial"/>
          <w:color w:val="000000"/>
          <w:sz w:val="24"/>
          <w:szCs w:val="24"/>
        </w:rPr>
        <w:t xml:space="preserve"> </w:t>
      </w:r>
      <w:r w:rsidR="00CC6E44" w:rsidRPr="00901043">
        <w:rPr>
          <w:rFonts w:ascii="Arial" w:hAnsi="Arial" w:cs="Arial"/>
          <w:color w:val="000000"/>
          <w:sz w:val="24"/>
          <w:szCs w:val="24"/>
        </w:rPr>
        <w:t>Vivenciando parte do Projeto ECOVIVER</w:t>
      </w:r>
      <w:r w:rsidR="00CC6E44" w:rsidRPr="00901043">
        <w:rPr>
          <w:rStyle w:val="apple-converted-space"/>
          <w:rFonts w:ascii="Arial" w:hAnsi="Arial" w:cs="Arial"/>
          <w:color w:val="000000"/>
          <w:sz w:val="24"/>
          <w:szCs w:val="24"/>
        </w:rPr>
        <w:t> </w:t>
      </w:r>
      <w:r w:rsidR="00CC6E44" w:rsidRPr="00901043">
        <w:rPr>
          <w:rFonts w:ascii="Arial" w:hAnsi="Arial" w:cs="Arial"/>
          <w:color w:val="000000"/>
          <w:sz w:val="24"/>
          <w:szCs w:val="24"/>
        </w:rPr>
        <w:t>constatamos</w:t>
      </w:r>
      <w:r w:rsidR="00CC6E44">
        <w:rPr>
          <w:rFonts w:ascii="Arial" w:hAnsi="Arial" w:cs="Arial"/>
          <w:color w:val="000000"/>
          <w:sz w:val="24"/>
          <w:szCs w:val="24"/>
        </w:rPr>
        <w:t xml:space="preserve"> </w:t>
      </w:r>
      <w:r w:rsidR="00CC6E44" w:rsidRPr="00901043">
        <w:rPr>
          <w:rFonts w:ascii="Arial" w:hAnsi="Arial" w:cs="Arial"/>
          <w:color w:val="000000"/>
          <w:sz w:val="24"/>
          <w:szCs w:val="24"/>
        </w:rPr>
        <w:t>a importância da interdisciplinaridade e novas possibilidades didáticas da relação ensino/aprendizagem.</w:t>
      </w:r>
      <w:r w:rsidRPr="00901043">
        <w:rPr>
          <w:rFonts w:ascii="Arial" w:hAnsi="Arial" w:cs="Arial"/>
          <w:color w:val="000000"/>
          <w:sz w:val="24"/>
          <w:szCs w:val="24"/>
        </w:rPr>
        <w:t xml:space="preserve"> O Projeto ECOVIVER, desenvolve anualmente uma proposta educativa envolvendo alunos, corpo docente e gestores da instituição de ensino. Busca desenvolver capacidades e habilidades dos alunos, sendo um subsidio de valor ao professor que visa diferenciar as aulas, provocando nos alunos a curiosidade</w:t>
      </w:r>
      <w:r w:rsidR="00C67ED4">
        <w:rPr>
          <w:rFonts w:ascii="Arial" w:hAnsi="Arial" w:cs="Arial"/>
          <w:color w:val="000000"/>
          <w:sz w:val="24"/>
          <w:szCs w:val="24"/>
        </w:rPr>
        <w:t>,</w:t>
      </w:r>
      <w:r w:rsidRPr="00901043">
        <w:rPr>
          <w:rFonts w:ascii="Arial" w:hAnsi="Arial" w:cs="Arial"/>
          <w:color w:val="000000"/>
          <w:sz w:val="24"/>
          <w:szCs w:val="24"/>
        </w:rPr>
        <w:t xml:space="preserve"> desenvolvendo criatividade e consciência ambiental, formando futuros cidadãos participativos e ativos na sociedade. O projeto visa arte e conscientização, objetiva enfatizar a preservação ambiental ao mesmo tempo que destaca a arte como recurso didático para a veiculação e visibilidade dos resultados. Através do acompanhamento do Projeto e da constatação do envolvimento tanto de alunos como equipe pedagógica, aprofundamos os estudos e pudemos constatar que a arte pode ser elemento facilitador de aprendizagem, utilizando-se de diferentes linguagens para transmitir conhecimento, novas formas de expressão e de investigação do mundo, tendo o professor como participante/mediador desse processo</w:t>
      </w:r>
      <w:r w:rsidR="007313B8">
        <w:rPr>
          <w:rFonts w:ascii="Arial" w:hAnsi="Arial" w:cs="Arial"/>
          <w:color w:val="000000"/>
          <w:sz w:val="24"/>
          <w:szCs w:val="24"/>
        </w:rPr>
        <w:t>.</w:t>
      </w:r>
    </w:p>
    <w:p w:rsidR="00A0250B" w:rsidRPr="00773143" w:rsidRDefault="00A0250B" w:rsidP="006957CA">
      <w:pPr>
        <w:tabs>
          <w:tab w:val="left" w:pos="567"/>
        </w:tabs>
        <w:rPr>
          <w:rFonts w:ascii="Arial" w:hAnsi="Arial" w:cs="Arial"/>
          <w:b/>
          <w:sz w:val="24"/>
          <w:szCs w:val="24"/>
        </w:rPr>
      </w:pPr>
      <w:r w:rsidRPr="00773143">
        <w:rPr>
          <w:rFonts w:ascii="Arial" w:hAnsi="Arial" w:cs="Arial"/>
          <w:b/>
          <w:sz w:val="24"/>
          <w:szCs w:val="24"/>
        </w:rPr>
        <w:t>Palavras-chave:</w:t>
      </w:r>
      <w:r w:rsidR="00773143" w:rsidRPr="00773143">
        <w:rPr>
          <w:rFonts w:ascii="Arial" w:hAnsi="Arial" w:cs="Arial"/>
          <w:b/>
          <w:sz w:val="24"/>
          <w:szCs w:val="24"/>
        </w:rPr>
        <w:t xml:space="preserve"> Arte;</w:t>
      </w:r>
      <w:r w:rsidRPr="00773143">
        <w:rPr>
          <w:rFonts w:ascii="Arial" w:hAnsi="Arial" w:cs="Arial"/>
          <w:b/>
          <w:sz w:val="24"/>
          <w:szCs w:val="24"/>
        </w:rPr>
        <w:t xml:space="preserve"> Meio ambiente; </w:t>
      </w:r>
      <w:r w:rsidR="00773143" w:rsidRPr="00773143">
        <w:rPr>
          <w:rFonts w:ascii="Arial" w:hAnsi="Arial" w:cs="Arial"/>
          <w:b/>
          <w:sz w:val="24"/>
          <w:szCs w:val="24"/>
        </w:rPr>
        <w:t>Educação</w:t>
      </w:r>
      <w:r w:rsidRPr="00773143">
        <w:rPr>
          <w:rFonts w:ascii="Arial" w:hAnsi="Arial" w:cs="Arial"/>
          <w:b/>
          <w:sz w:val="24"/>
          <w:szCs w:val="24"/>
        </w:rPr>
        <w:t>.</w:t>
      </w:r>
    </w:p>
    <w:p w:rsidR="005C23BE" w:rsidRDefault="005C23BE" w:rsidP="006957CA">
      <w:pPr>
        <w:tabs>
          <w:tab w:val="left" w:pos="567"/>
        </w:tabs>
        <w:rPr>
          <w:rFonts w:ascii="Arial" w:hAnsi="Arial" w:cs="Arial"/>
          <w:b/>
          <w:sz w:val="24"/>
          <w:szCs w:val="24"/>
        </w:rPr>
      </w:pPr>
    </w:p>
    <w:p w:rsidR="00A0250B" w:rsidRPr="007020EF" w:rsidRDefault="00A0250B" w:rsidP="006957CA">
      <w:pPr>
        <w:tabs>
          <w:tab w:val="left" w:pos="567"/>
        </w:tabs>
        <w:rPr>
          <w:rFonts w:ascii="Arial" w:hAnsi="Arial" w:cs="Arial"/>
          <w:b/>
          <w:sz w:val="24"/>
          <w:szCs w:val="24"/>
          <w:lang w:val="en-US"/>
        </w:rPr>
      </w:pPr>
      <w:r w:rsidRPr="007020EF">
        <w:rPr>
          <w:rFonts w:ascii="Arial" w:hAnsi="Arial" w:cs="Arial"/>
          <w:b/>
          <w:sz w:val="24"/>
          <w:szCs w:val="24"/>
          <w:lang w:val="en-US"/>
        </w:rPr>
        <w:t>Summary</w:t>
      </w:r>
      <w:r w:rsidR="005C23BE" w:rsidRPr="007020EF">
        <w:rPr>
          <w:rFonts w:ascii="Arial" w:hAnsi="Arial" w:cs="Arial"/>
          <w:b/>
          <w:sz w:val="24"/>
          <w:szCs w:val="24"/>
          <w:lang w:val="en-US"/>
        </w:rPr>
        <w:t>:</w:t>
      </w:r>
    </w:p>
    <w:p w:rsidR="00773143" w:rsidRPr="007020EF" w:rsidRDefault="00773143" w:rsidP="006957CA">
      <w:pPr>
        <w:tabs>
          <w:tab w:val="left" w:pos="567"/>
        </w:tabs>
        <w:rPr>
          <w:rFonts w:ascii="Arial" w:hAnsi="Arial" w:cs="Arial"/>
          <w:b/>
          <w:sz w:val="24"/>
          <w:szCs w:val="24"/>
          <w:lang w:val="en-US"/>
        </w:rPr>
      </w:pPr>
    </w:p>
    <w:p w:rsidR="007313B8" w:rsidRPr="007020EF" w:rsidRDefault="009909F9" w:rsidP="006957CA">
      <w:pPr>
        <w:tabs>
          <w:tab w:val="left" w:pos="567"/>
        </w:tabs>
        <w:jc w:val="both"/>
        <w:rPr>
          <w:rFonts w:ascii="Arial" w:hAnsi="Arial" w:cs="Arial"/>
          <w:sz w:val="24"/>
          <w:szCs w:val="24"/>
          <w:lang w:val="en-US"/>
        </w:rPr>
      </w:pPr>
      <w:r w:rsidRPr="007020EF">
        <w:rPr>
          <w:rFonts w:ascii="Arial" w:hAnsi="Arial" w:cs="Arial"/>
          <w:sz w:val="24"/>
          <w:szCs w:val="24"/>
          <w:lang w:val="en-US"/>
        </w:rPr>
        <w:t>This theoretical research, qualitative, aims to demonstrate the importance that art – as auxiliary resource-takes with regard to the teaching of any and all content. From an empirical research, noting the participation of student</w:t>
      </w:r>
      <w:r w:rsidR="009D5615" w:rsidRPr="007020EF">
        <w:rPr>
          <w:rFonts w:ascii="Arial" w:hAnsi="Arial" w:cs="Arial"/>
          <w:sz w:val="24"/>
          <w:szCs w:val="24"/>
          <w:lang w:val="en-US"/>
        </w:rPr>
        <w:t>s from the E.M. Dr. Napoleon Rodrigues</w:t>
      </w:r>
      <w:r w:rsidRPr="007020EF">
        <w:rPr>
          <w:rFonts w:ascii="Arial" w:hAnsi="Arial" w:cs="Arial"/>
          <w:sz w:val="24"/>
          <w:szCs w:val="24"/>
          <w:lang w:val="en-US"/>
        </w:rPr>
        <w:t xml:space="preserve"> Laureano, in the city of Guarujá, SP, in activities focused on environmental education, our interest turned to the more in-depth research about the use of art and its many languages, in approach and teaching content transmission. Experiencing </w:t>
      </w:r>
      <w:r w:rsidR="009D5615" w:rsidRPr="007020EF">
        <w:rPr>
          <w:rFonts w:ascii="Arial" w:hAnsi="Arial" w:cs="Arial"/>
          <w:sz w:val="24"/>
          <w:szCs w:val="24"/>
          <w:lang w:val="en-US"/>
        </w:rPr>
        <w:t>ECOVIVER</w:t>
      </w:r>
      <w:r w:rsidRPr="007020EF">
        <w:rPr>
          <w:rFonts w:ascii="Arial" w:hAnsi="Arial" w:cs="Arial"/>
          <w:sz w:val="24"/>
          <w:szCs w:val="24"/>
          <w:lang w:val="en-US"/>
        </w:rPr>
        <w:t xml:space="preserve"> project we can see the importance of interdisciplinarity and new didactic possibilities of teaching/learning relationship.The </w:t>
      </w:r>
      <w:r w:rsidR="009D5615" w:rsidRPr="007020EF">
        <w:rPr>
          <w:rFonts w:ascii="Arial" w:hAnsi="Arial" w:cs="Arial"/>
          <w:sz w:val="24"/>
          <w:szCs w:val="24"/>
          <w:lang w:val="en-US"/>
        </w:rPr>
        <w:t>ECOVIVER</w:t>
      </w:r>
      <w:r w:rsidRPr="007020EF">
        <w:rPr>
          <w:rFonts w:ascii="Arial" w:hAnsi="Arial" w:cs="Arial"/>
          <w:sz w:val="24"/>
          <w:szCs w:val="24"/>
          <w:lang w:val="en-US"/>
        </w:rPr>
        <w:t xml:space="preserve"> Project, develops an annual educational proposal involving students, faculty and administrators of educational institution. Seeks to develop skills and abilities of the students, being a kilometric allowance value to the teacher who aims to differentiate the classes, provoking curiosity in students developing creativity and environmental awareness, forming future citizens participatory and active in society. The project is aimed at art and awareness, emphasize environmental conservation at the same time highlighting the art as didactic resource for airing and visibility of results. Through monitoring of the project and of the finding of involvement both of students as a pedagogical team, deeper studies and we have seen that art can be learning facilitator element, using different languages to convey knowledge, new forms of expression and research in the world, having the teacher as mediator in this process.</w:t>
      </w:r>
    </w:p>
    <w:p w:rsidR="00A0250B" w:rsidRPr="007020EF" w:rsidRDefault="005C23BE" w:rsidP="006957CA">
      <w:pPr>
        <w:tabs>
          <w:tab w:val="left" w:pos="567"/>
        </w:tabs>
        <w:jc w:val="both"/>
        <w:rPr>
          <w:rFonts w:ascii="Arial" w:hAnsi="Arial" w:cs="Arial"/>
          <w:sz w:val="24"/>
          <w:szCs w:val="24"/>
          <w:lang w:val="en-US"/>
        </w:rPr>
      </w:pPr>
      <w:r w:rsidRPr="007020EF">
        <w:rPr>
          <w:rFonts w:ascii="Arial" w:hAnsi="Arial" w:cs="Arial"/>
          <w:b/>
          <w:sz w:val="24"/>
          <w:szCs w:val="24"/>
          <w:lang w:val="en-US"/>
        </w:rPr>
        <w:t>Key-words: A</w:t>
      </w:r>
      <w:r w:rsidR="009D5615" w:rsidRPr="007020EF">
        <w:rPr>
          <w:rFonts w:ascii="Arial" w:hAnsi="Arial" w:cs="Arial"/>
          <w:b/>
          <w:sz w:val="24"/>
          <w:szCs w:val="24"/>
          <w:lang w:val="en-US"/>
        </w:rPr>
        <w:t>rt; Environment; Education</w:t>
      </w:r>
      <w:r w:rsidR="00A0250B" w:rsidRPr="007020EF">
        <w:rPr>
          <w:rFonts w:ascii="Arial" w:hAnsi="Arial" w:cs="Arial"/>
          <w:sz w:val="24"/>
          <w:szCs w:val="24"/>
          <w:lang w:val="en-US"/>
        </w:rPr>
        <w:t>.</w:t>
      </w:r>
    </w:p>
    <w:p w:rsidR="00162218" w:rsidRPr="007020EF" w:rsidRDefault="00162218" w:rsidP="006957CA">
      <w:pPr>
        <w:tabs>
          <w:tab w:val="left" w:pos="567"/>
        </w:tabs>
        <w:rPr>
          <w:rFonts w:ascii="Arial" w:hAnsi="Arial" w:cs="Arial"/>
          <w:sz w:val="24"/>
          <w:szCs w:val="24"/>
          <w:lang w:val="en-US"/>
        </w:rPr>
      </w:pPr>
    </w:p>
    <w:p w:rsidR="00A0250B" w:rsidRDefault="009E7622" w:rsidP="006957CA">
      <w:pPr>
        <w:tabs>
          <w:tab w:val="left" w:pos="567"/>
        </w:tabs>
        <w:rPr>
          <w:rFonts w:ascii="Arial" w:hAnsi="Arial" w:cs="Arial"/>
          <w:b/>
          <w:sz w:val="24"/>
          <w:szCs w:val="24"/>
        </w:rPr>
      </w:pPr>
      <w:r>
        <w:rPr>
          <w:rFonts w:ascii="Arial" w:hAnsi="Arial" w:cs="Arial"/>
          <w:b/>
          <w:sz w:val="24"/>
          <w:szCs w:val="24"/>
        </w:rPr>
        <w:t>Seção 4</w:t>
      </w:r>
      <w:r w:rsidR="00A0250B" w:rsidRPr="00162218">
        <w:rPr>
          <w:rFonts w:ascii="Arial" w:hAnsi="Arial" w:cs="Arial"/>
          <w:b/>
          <w:sz w:val="24"/>
          <w:szCs w:val="24"/>
        </w:rPr>
        <w:t xml:space="preserve"> - </w:t>
      </w:r>
      <w:r w:rsidR="00162218" w:rsidRPr="00162218">
        <w:rPr>
          <w:rFonts w:ascii="Arial" w:hAnsi="Arial" w:cs="Arial"/>
          <w:b/>
          <w:sz w:val="24"/>
          <w:szCs w:val="24"/>
        </w:rPr>
        <w:t xml:space="preserve">Curso de Licenciatura em Pedagogia – </w:t>
      </w:r>
      <w:r w:rsidR="005C23BE">
        <w:rPr>
          <w:rFonts w:ascii="Arial" w:hAnsi="Arial" w:cs="Arial"/>
          <w:b/>
          <w:sz w:val="24"/>
          <w:szCs w:val="24"/>
        </w:rPr>
        <w:t xml:space="preserve">Ciências </w:t>
      </w:r>
      <w:r w:rsidR="00162218" w:rsidRPr="00162218">
        <w:rPr>
          <w:rFonts w:ascii="Arial" w:hAnsi="Arial" w:cs="Arial"/>
          <w:b/>
          <w:sz w:val="24"/>
          <w:szCs w:val="24"/>
        </w:rPr>
        <w:t>Humanas.</w:t>
      </w:r>
    </w:p>
    <w:p w:rsidR="00162218" w:rsidRPr="00162218" w:rsidRDefault="00162218" w:rsidP="006957CA">
      <w:pPr>
        <w:tabs>
          <w:tab w:val="left" w:pos="567"/>
        </w:tabs>
        <w:rPr>
          <w:rFonts w:ascii="Arial" w:hAnsi="Arial" w:cs="Arial"/>
          <w:b/>
          <w:sz w:val="24"/>
          <w:szCs w:val="24"/>
        </w:rPr>
      </w:pPr>
    </w:p>
    <w:p w:rsidR="00A0250B" w:rsidRPr="00FF2B79" w:rsidRDefault="00A0250B" w:rsidP="006957CA">
      <w:pPr>
        <w:tabs>
          <w:tab w:val="left" w:pos="567"/>
        </w:tabs>
        <w:rPr>
          <w:rFonts w:ascii="Arial" w:hAnsi="Arial" w:cs="Arial"/>
          <w:sz w:val="24"/>
          <w:szCs w:val="24"/>
        </w:rPr>
      </w:pPr>
      <w:r w:rsidRPr="00FF2B79">
        <w:rPr>
          <w:rFonts w:ascii="Arial" w:hAnsi="Arial" w:cs="Arial"/>
          <w:b/>
          <w:sz w:val="24"/>
          <w:szCs w:val="24"/>
        </w:rPr>
        <w:t xml:space="preserve">Apresentação: </w:t>
      </w:r>
      <w:r w:rsidR="008B40ED">
        <w:rPr>
          <w:rFonts w:ascii="Arial" w:hAnsi="Arial" w:cs="Arial"/>
          <w:sz w:val="24"/>
          <w:szCs w:val="24"/>
        </w:rPr>
        <w:t>Oral</w:t>
      </w:r>
      <w:bookmarkStart w:id="0" w:name="_GoBack"/>
      <w:bookmarkEnd w:id="0"/>
    </w:p>
    <w:p w:rsidR="00162218" w:rsidRPr="00FF2B79" w:rsidRDefault="00162218" w:rsidP="006957CA">
      <w:pPr>
        <w:tabs>
          <w:tab w:val="left" w:pos="567"/>
        </w:tabs>
        <w:rPr>
          <w:rFonts w:ascii="Arial" w:hAnsi="Arial" w:cs="Arial"/>
          <w:b/>
          <w:sz w:val="24"/>
          <w:szCs w:val="24"/>
        </w:rPr>
      </w:pPr>
    </w:p>
    <w:p w:rsidR="00A0250B" w:rsidRPr="00FF2B79" w:rsidRDefault="00A0250B" w:rsidP="006957CA">
      <w:pPr>
        <w:tabs>
          <w:tab w:val="left" w:pos="567"/>
        </w:tabs>
        <w:rPr>
          <w:rFonts w:ascii="Arial" w:hAnsi="Arial" w:cs="Arial"/>
          <w:b/>
          <w:sz w:val="24"/>
          <w:szCs w:val="24"/>
        </w:rPr>
      </w:pPr>
      <w:r w:rsidRPr="00FF2B79">
        <w:rPr>
          <w:rFonts w:ascii="Arial" w:hAnsi="Arial" w:cs="Arial"/>
          <w:b/>
          <w:sz w:val="24"/>
          <w:szCs w:val="24"/>
        </w:rPr>
        <w:t>1. Introdução.</w:t>
      </w:r>
    </w:p>
    <w:p w:rsidR="00F63686" w:rsidRPr="005909DB" w:rsidRDefault="00F63686" w:rsidP="002B3017">
      <w:pPr>
        <w:tabs>
          <w:tab w:val="left" w:pos="567"/>
        </w:tabs>
        <w:ind w:firstLine="567"/>
        <w:jc w:val="both"/>
        <w:rPr>
          <w:rFonts w:ascii="Arial" w:hAnsi="Arial" w:cs="Arial"/>
          <w:sz w:val="24"/>
          <w:szCs w:val="24"/>
        </w:rPr>
      </w:pPr>
      <w:r w:rsidRPr="005909DB">
        <w:rPr>
          <w:rFonts w:ascii="Arial" w:hAnsi="Arial" w:cs="Arial"/>
          <w:sz w:val="24"/>
          <w:szCs w:val="24"/>
        </w:rPr>
        <w:t>A presente pesquisa teórica, qualitativa, teve origem em pesquisa empírica observando a expressão da arte como fonte de informação e conscientização capaz de veicular todo e qualquer conteúdo</w:t>
      </w:r>
      <w:r w:rsidRPr="009A3E55">
        <w:rPr>
          <w:rFonts w:ascii="Arial" w:hAnsi="Arial" w:cs="Arial"/>
          <w:sz w:val="24"/>
          <w:szCs w:val="24"/>
        </w:rPr>
        <w:t xml:space="preserve">. </w:t>
      </w:r>
      <w:r w:rsidR="009A3E55" w:rsidRPr="009A3E55">
        <w:rPr>
          <w:rFonts w:ascii="Arial" w:hAnsi="Arial" w:cs="Arial"/>
          <w:sz w:val="24"/>
          <w:szCs w:val="24"/>
        </w:rPr>
        <w:t>No presente caso, projeto ECOVIVER, objetiva-semudanças de pensamentos e atitudes para que a preservação do meio ambiente seja uma postura permanente, evitando assim a destruição da própria espécie. C</w:t>
      </w:r>
      <w:r w:rsidR="009A3E55" w:rsidRPr="005909DB">
        <w:rPr>
          <w:rFonts w:ascii="Arial" w:hAnsi="Arial" w:cs="Arial"/>
          <w:sz w:val="24"/>
          <w:szCs w:val="24"/>
        </w:rPr>
        <w:t xml:space="preserve">om </w:t>
      </w:r>
      <w:r w:rsidRPr="005909DB">
        <w:rPr>
          <w:rFonts w:ascii="Arial" w:hAnsi="Arial" w:cs="Arial"/>
          <w:sz w:val="24"/>
          <w:szCs w:val="24"/>
        </w:rPr>
        <w:t>a ameaça de colapso dos recursos naturais faz–se necessário que professores – de todas as disciplinas – com ações inovadoras e transformadoras,  despertem em seus alunos consciência ambiental, senso crítico, estreitando a relação da comunidade e seus moradores, relacionando o tema – educação ambiental –  com seu cotidiano e tudo a sua volta.</w:t>
      </w:r>
      <w:r w:rsidRPr="005909DB">
        <w:rPr>
          <w:rFonts w:ascii="Arial" w:hAnsi="Arial" w:cs="Arial"/>
          <w:sz w:val="24"/>
          <w:szCs w:val="24"/>
        </w:rPr>
        <w:tab/>
        <w:t xml:space="preserve">Na perspectiva de contribuir com ações transformadoras, visando </w:t>
      </w:r>
      <w:r w:rsidR="00CC6E44" w:rsidRPr="005909DB">
        <w:rPr>
          <w:rFonts w:ascii="Arial" w:hAnsi="Arial" w:cs="Arial"/>
          <w:sz w:val="24"/>
          <w:szCs w:val="24"/>
        </w:rPr>
        <w:t>à</w:t>
      </w:r>
      <w:r w:rsidRPr="005909DB">
        <w:rPr>
          <w:rFonts w:ascii="Arial" w:hAnsi="Arial" w:cs="Arial"/>
          <w:sz w:val="24"/>
          <w:szCs w:val="24"/>
        </w:rPr>
        <w:t xml:space="preserve"> educação ambiental, a presente pesquisa objetiva </w:t>
      </w:r>
      <w:r w:rsidR="006E11DF">
        <w:rPr>
          <w:rFonts w:ascii="Arial" w:hAnsi="Arial" w:cs="Arial"/>
          <w:sz w:val="24"/>
          <w:szCs w:val="24"/>
        </w:rPr>
        <w:t>atestar</w:t>
      </w:r>
      <w:r w:rsidRPr="005909DB">
        <w:rPr>
          <w:rFonts w:ascii="Arial" w:hAnsi="Arial" w:cs="Arial"/>
          <w:sz w:val="24"/>
          <w:szCs w:val="24"/>
        </w:rPr>
        <w:t xml:space="preserve"> a arte, como recurso auxiliar ao processo pedagógico. As linguagens artísticas: teatro, dança, música e artes visuais entre outras, podem promover a representação, descontração, expressão e consequentemente a aprendizagem.</w:t>
      </w:r>
    </w:p>
    <w:p w:rsidR="007B2087" w:rsidRDefault="00F63686" w:rsidP="006957CA">
      <w:pPr>
        <w:tabs>
          <w:tab w:val="left" w:pos="567"/>
        </w:tabs>
        <w:jc w:val="both"/>
        <w:rPr>
          <w:rFonts w:ascii="Arial" w:hAnsi="Arial" w:cs="Arial"/>
          <w:sz w:val="24"/>
          <w:szCs w:val="24"/>
        </w:rPr>
      </w:pPr>
      <w:r>
        <w:rPr>
          <w:rFonts w:ascii="Arial" w:hAnsi="Arial" w:cs="Arial"/>
          <w:sz w:val="24"/>
          <w:szCs w:val="24"/>
        </w:rPr>
        <w:tab/>
      </w:r>
      <w:r w:rsidRPr="0074548D">
        <w:rPr>
          <w:rFonts w:ascii="Arial" w:hAnsi="Arial" w:cs="Arial"/>
          <w:sz w:val="24"/>
          <w:szCs w:val="24"/>
        </w:rPr>
        <w:t xml:space="preserve">O fazer artístico relacionado </w:t>
      </w:r>
      <w:r w:rsidR="00CC6E44" w:rsidRPr="0074548D">
        <w:rPr>
          <w:rFonts w:ascii="Arial" w:hAnsi="Arial" w:cs="Arial"/>
          <w:sz w:val="24"/>
          <w:szCs w:val="24"/>
        </w:rPr>
        <w:t>à</w:t>
      </w:r>
      <w:r w:rsidRPr="0074548D">
        <w:rPr>
          <w:rFonts w:ascii="Arial" w:hAnsi="Arial" w:cs="Arial"/>
          <w:sz w:val="24"/>
          <w:szCs w:val="24"/>
        </w:rPr>
        <w:t xml:space="preserve"> educação possibilita um sentimento de prazer na aprendizagem, fixando conteúdo</w:t>
      </w:r>
      <w:r w:rsidRPr="0043717D">
        <w:rPr>
          <w:rFonts w:ascii="Arial" w:hAnsi="Arial" w:cs="Arial"/>
          <w:sz w:val="24"/>
          <w:szCs w:val="24"/>
        </w:rPr>
        <w:t>s</w:t>
      </w:r>
      <w:r w:rsidRPr="0074548D">
        <w:rPr>
          <w:rFonts w:ascii="Arial" w:hAnsi="Arial" w:cs="Arial"/>
          <w:sz w:val="24"/>
          <w:szCs w:val="24"/>
        </w:rPr>
        <w:t xml:space="preserve"> e atingindo </w:t>
      </w:r>
      <w:r w:rsidRPr="00476200">
        <w:rPr>
          <w:rFonts w:ascii="Arial" w:hAnsi="Arial" w:cs="Arial"/>
          <w:sz w:val="24"/>
          <w:szCs w:val="24"/>
        </w:rPr>
        <w:t>os</w:t>
      </w:r>
      <w:r w:rsidRPr="0074548D">
        <w:rPr>
          <w:rFonts w:ascii="Arial" w:hAnsi="Arial" w:cs="Arial"/>
          <w:sz w:val="24"/>
          <w:szCs w:val="24"/>
        </w:rPr>
        <w:t xml:space="preserve"> objetivos propostos. </w:t>
      </w:r>
      <w:r w:rsidRPr="0043717D">
        <w:rPr>
          <w:rFonts w:ascii="Arial" w:hAnsi="Arial" w:cs="Arial"/>
          <w:sz w:val="24"/>
          <w:szCs w:val="24"/>
        </w:rPr>
        <w:t>Ações e práticas em artes</w:t>
      </w:r>
      <w:r w:rsidR="00CC6E44" w:rsidRPr="0043717D">
        <w:rPr>
          <w:rFonts w:ascii="Arial" w:hAnsi="Arial" w:cs="Arial"/>
          <w:sz w:val="24"/>
          <w:szCs w:val="24"/>
        </w:rPr>
        <w:t xml:space="preserve"> modificam</w:t>
      </w:r>
      <w:r w:rsidRPr="00662473">
        <w:rPr>
          <w:rFonts w:ascii="Arial" w:hAnsi="Arial" w:cs="Arial"/>
          <w:sz w:val="24"/>
          <w:szCs w:val="24"/>
        </w:rPr>
        <w:t xml:space="preserve"> o cotidiano dos alunos, estendendo-se aos seus familiares</w:t>
      </w:r>
      <w:r>
        <w:rPr>
          <w:rFonts w:ascii="Arial" w:hAnsi="Arial" w:cs="Arial"/>
          <w:sz w:val="24"/>
          <w:szCs w:val="24"/>
        </w:rPr>
        <w:t>.</w:t>
      </w:r>
    </w:p>
    <w:p w:rsidR="00F63686" w:rsidRDefault="00F63686" w:rsidP="006957CA">
      <w:pPr>
        <w:tabs>
          <w:tab w:val="left" w:pos="567"/>
        </w:tabs>
        <w:jc w:val="both"/>
        <w:rPr>
          <w:rFonts w:ascii="Arial" w:hAnsi="Arial" w:cs="Arial"/>
          <w:sz w:val="24"/>
          <w:szCs w:val="24"/>
        </w:rPr>
      </w:pPr>
    </w:p>
    <w:p w:rsidR="00586682" w:rsidRDefault="00586682" w:rsidP="006957CA">
      <w:pPr>
        <w:tabs>
          <w:tab w:val="left" w:pos="567"/>
        </w:tabs>
        <w:jc w:val="both"/>
        <w:rPr>
          <w:rFonts w:ascii="Arial" w:hAnsi="Arial" w:cs="Arial"/>
          <w:sz w:val="24"/>
          <w:szCs w:val="24"/>
        </w:rPr>
      </w:pPr>
      <w:r>
        <w:rPr>
          <w:rFonts w:ascii="Arial" w:hAnsi="Arial" w:cs="Arial"/>
          <w:sz w:val="24"/>
          <w:szCs w:val="24"/>
        </w:rPr>
        <w:tab/>
        <w:t>Conforme os Parâmetros Curriculares Nacionais</w:t>
      </w:r>
      <w:r w:rsidR="0067490C">
        <w:rPr>
          <w:rFonts w:ascii="Arial" w:hAnsi="Arial" w:cs="Arial"/>
          <w:sz w:val="24"/>
          <w:szCs w:val="24"/>
        </w:rPr>
        <w:t>, caderno de Arte</w:t>
      </w:r>
      <w:r>
        <w:rPr>
          <w:rFonts w:ascii="Arial" w:hAnsi="Arial" w:cs="Arial"/>
          <w:sz w:val="24"/>
          <w:szCs w:val="24"/>
        </w:rPr>
        <w:t>:</w:t>
      </w:r>
    </w:p>
    <w:p w:rsidR="00586682" w:rsidRDefault="00586682" w:rsidP="006957CA">
      <w:pPr>
        <w:tabs>
          <w:tab w:val="left" w:pos="567"/>
        </w:tabs>
        <w:jc w:val="both"/>
        <w:rPr>
          <w:rFonts w:ascii="Arial" w:hAnsi="Arial" w:cs="Arial"/>
          <w:sz w:val="24"/>
          <w:szCs w:val="24"/>
        </w:rPr>
      </w:pP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Nesse sentido, o ensino de Arte deverá organizar-se de modo que, ao final do ensino fundamental, os alunos sejam capazes de:</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lastRenderedPageBreak/>
        <w:t xml:space="preserve">• expressar e saber comunicar-se em artes mantendo uma atitude de </w:t>
      </w:r>
      <w:r w:rsidR="00CC6E44" w:rsidRPr="00586682">
        <w:rPr>
          <w:rFonts w:ascii="Arial" w:hAnsi="Arial" w:cs="Arial"/>
          <w:sz w:val="20"/>
          <w:szCs w:val="20"/>
        </w:rPr>
        <w:t>busca pessoal</w:t>
      </w:r>
      <w:r w:rsidRPr="00586682">
        <w:rPr>
          <w:rFonts w:ascii="Arial" w:hAnsi="Arial" w:cs="Arial"/>
          <w:sz w:val="20"/>
          <w:szCs w:val="20"/>
        </w:rPr>
        <w:t xml:space="preserve"> e/ou coletiva, articulando a percepção, a imaginação, a emoção,a sensibilidade e a reflexão ao realizar e fruir produções artísticas;</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 interagir com materiais, instrumentos e procedimentos variados em artes(Artes Visuais, Dança, Música, Teatro), experimentando-os econhecendo-os de modo a utilizá-los nos trabalhos pessoais;</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 edificar uma relação de autoconfiança com a produção artística pessoal</w:t>
      </w:r>
      <w:r w:rsidR="0054166E">
        <w:rPr>
          <w:rFonts w:ascii="Arial" w:hAnsi="Arial" w:cs="Arial"/>
          <w:sz w:val="20"/>
          <w:szCs w:val="20"/>
        </w:rPr>
        <w:t xml:space="preserve"> </w:t>
      </w:r>
      <w:r w:rsidRPr="00586682">
        <w:rPr>
          <w:rFonts w:ascii="Arial" w:hAnsi="Arial" w:cs="Arial"/>
          <w:sz w:val="20"/>
          <w:szCs w:val="20"/>
        </w:rPr>
        <w:t xml:space="preserve">e conhecimento estético, respeitando a própria produção e a dos </w:t>
      </w:r>
      <w:r w:rsidR="00AF5AC7" w:rsidRPr="00586682">
        <w:rPr>
          <w:rFonts w:ascii="Arial" w:hAnsi="Arial" w:cs="Arial"/>
          <w:sz w:val="20"/>
          <w:szCs w:val="20"/>
        </w:rPr>
        <w:t xml:space="preserve">colegas, </w:t>
      </w:r>
      <w:r w:rsidRPr="00586682">
        <w:rPr>
          <w:rFonts w:ascii="Arial" w:hAnsi="Arial" w:cs="Arial"/>
          <w:sz w:val="20"/>
          <w:szCs w:val="20"/>
        </w:rPr>
        <w:t>no percurso de criação que abriga uma multiplicidade de procedimentos</w:t>
      </w:r>
      <w:r w:rsidR="0054166E">
        <w:rPr>
          <w:rFonts w:ascii="Arial" w:hAnsi="Arial" w:cs="Arial"/>
          <w:sz w:val="20"/>
          <w:szCs w:val="20"/>
        </w:rPr>
        <w:t xml:space="preserve"> </w:t>
      </w:r>
      <w:r w:rsidRPr="00586682">
        <w:rPr>
          <w:rFonts w:ascii="Arial" w:hAnsi="Arial" w:cs="Arial"/>
          <w:sz w:val="20"/>
          <w:szCs w:val="20"/>
        </w:rPr>
        <w:t>e soluções;</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 compreender e saber identificar a arte como fato histórico contextualizado</w:t>
      </w:r>
      <w:r w:rsidR="0054166E">
        <w:rPr>
          <w:rFonts w:ascii="Arial" w:hAnsi="Arial" w:cs="Arial"/>
          <w:sz w:val="20"/>
          <w:szCs w:val="20"/>
        </w:rPr>
        <w:t xml:space="preserve"> </w:t>
      </w:r>
      <w:r w:rsidRPr="00586682">
        <w:rPr>
          <w:rFonts w:ascii="Arial" w:hAnsi="Arial" w:cs="Arial"/>
          <w:sz w:val="20"/>
          <w:szCs w:val="20"/>
        </w:rPr>
        <w:t xml:space="preserve">nas diversas culturas, conhecendo respeitando e podendo observar </w:t>
      </w:r>
      <w:r w:rsidR="00CC6E44" w:rsidRPr="00586682">
        <w:rPr>
          <w:rFonts w:ascii="Arial" w:hAnsi="Arial" w:cs="Arial"/>
          <w:sz w:val="20"/>
          <w:szCs w:val="20"/>
        </w:rPr>
        <w:t>as produções</w:t>
      </w:r>
      <w:r w:rsidRPr="00586682">
        <w:rPr>
          <w:rFonts w:ascii="Arial" w:hAnsi="Arial" w:cs="Arial"/>
          <w:sz w:val="20"/>
          <w:szCs w:val="20"/>
        </w:rPr>
        <w:t xml:space="preserve"> presentes no entorno, assim como as demais do </w:t>
      </w:r>
      <w:r w:rsidR="00CC6E44" w:rsidRPr="00586682">
        <w:rPr>
          <w:rFonts w:ascii="Arial" w:hAnsi="Arial" w:cs="Arial"/>
          <w:sz w:val="20"/>
          <w:szCs w:val="20"/>
        </w:rPr>
        <w:t>patrimônio cultural</w:t>
      </w:r>
      <w:r w:rsidRPr="00586682">
        <w:rPr>
          <w:rFonts w:ascii="Arial" w:hAnsi="Arial" w:cs="Arial"/>
          <w:sz w:val="20"/>
          <w:szCs w:val="20"/>
        </w:rPr>
        <w:t xml:space="preserve"> e do universo natural, identificando a existência de diferenças</w:t>
      </w:r>
      <w:r w:rsidR="0054166E">
        <w:rPr>
          <w:rFonts w:ascii="Arial" w:hAnsi="Arial" w:cs="Arial"/>
          <w:sz w:val="20"/>
          <w:szCs w:val="20"/>
        </w:rPr>
        <w:t xml:space="preserve"> </w:t>
      </w:r>
      <w:r w:rsidRPr="00586682">
        <w:rPr>
          <w:rFonts w:ascii="Arial" w:hAnsi="Arial" w:cs="Arial"/>
          <w:sz w:val="20"/>
          <w:szCs w:val="20"/>
        </w:rPr>
        <w:t>nos padrões artísticos e estéticos;</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 xml:space="preserve">• observar as relações entre o homem e a realidade com interesse </w:t>
      </w:r>
      <w:r w:rsidR="0054166E" w:rsidRPr="00586682">
        <w:rPr>
          <w:rFonts w:ascii="Arial" w:hAnsi="Arial" w:cs="Arial"/>
          <w:sz w:val="20"/>
          <w:szCs w:val="20"/>
        </w:rPr>
        <w:t>e</w:t>
      </w:r>
      <w:r w:rsidR="0054166E">
        <w:rPr>
          <w:rFonts w:ascii="Arial" w:hAnsi="Arial" w:cs="Arial"/>
          <w:sz w:val="20"/>
          <w:szCs w:val="20"/>
        </w:rPr>
        <w:t xml:space="preserve"> </w:t>
      </w:r>
      <w:r w:rsidR="0054166E" w:rsidRPr="00586682">
        <w:rPr>
          <w:rFonts w:ascii="Arial" w:hAnsi="Arial" w:cs="Arial"/>
          <w:sz w:val="20"/>
          <w:szCs w:val="20"/>
        </w:rPr>
        <w:t>curiosidade</w:t>
      </w:r>
      <w:r w:rsidRPr="00586682">
        <w:rPr>
          <w:rFonts w:ascii="Arial" w:hAnsi="Arial" w:cs="Arial"/>
          <w:sz w:val="20"/>
          <w:szCs w:val="20"/>
        </w:rPr>
        <w:t xml:space="preserve">, exercitando a discussão, indagando, argumentando </w:t>
      </w:r>
      <w:r w:rsidR="0054166E" w:rsidRPr="00586682">
        <w:rPr>
          <w:rFonts w:ascii="Arial" w:hAnsi="Arial" w:cs="Arial"/>
          <w:sz w:val="20"/>
          <w:szCs w:val="20"/>
        </w:rPr>
        <w:t>e</w:t>
      </w:r>
      <w:r w:rsidR="0054166E">
        <w:rPr>
          <w:rFonts w:ascii="Arial" w:hAnsi="Arial" w:cs="Arial"/>
          <w:sz w:val="20"/>
          <w:szCs w:val="20"/>
        </w:rPr>
        <w:t xml:space="preserve"> </w:t>
      </w:r>
      <w:r w:rsidR="0054166E" w:rsidRPr="00586682">
        <w:rPr>
          <w:rFonts w:ascii="Arial" w:hAnsi="Arial" w:cs="Arial"/>
          <w:sz w:val="20"/>
          <w:szCs w:val="20"/>
        </w:rPr>
        <w:t>apreciando</w:t>
      </w:r>
      <w:r w:rsidRPr="00586682">
        <w:rPr>
          <w:rFonts w:ascii="Arial" w:hAnsi="Arial" w:cs="Arial"/>
          <w:sz w:val="20"/>
          <w:szCs w:val="20"/>
        </w:rPr>
        <w:t xml:space="preserve"> arte de modo sensível;</w:t>
      </w:r>
    </w:p>
    <w:p w:rsidR="00586682" w:rsidRPr="00586682" w:rsidRDefault="00586682" w:rsidP="006957CA">
      <w:pPr>
        <w:tabs>
          <w:tab w:val="left" w:pos="567"/>
        </w:tabs>
        <w:ind w:left="2268"/>
        <w:jc w:val="both"/>
        <w:rPr>
          <w:rFonts w:ascii="Arial" w:hAnsi="Arial" w:cs="Arial"/>
          <w:sz w:val="20"/>
          <w:szCs w:val="20"/>
        </w:rPr>
      </w:pPr>
      <w:r w:rsidRPr="00586682">
        <w:rPr>
          <w:rFonts w:ascii="Arial" w:hAnsi="Arial" w:cs="Arial"/>
          <w:sz w:val="20"/>
          <w:szCs w:val="20"/>
        </w:rPr>
        <w:t xml:space="preserve">• compreender e saber identificar aspectos da função e dos resultados </w:t>
      </w:r>
      <w:r w:rsidR="0054166E" w:rsidRPr="00586682">
        <w:rPr>
          <w:rFonts w:ascii="Arial" w:hAnsi="Arial" w:cs="Arial"/>
          <w:sz w:val="20"/>
          <w:szCs w:val="20"/>
        </w:rPr>
        <w:t>do trabalho</w:t>
      </w:r>
      <w:r w:rsidRPr="00586682">
        <w:rPr>
          <w:rFonts w:ascii="Arial" w:hAnsi="Arial" w:cs="Arial"/>
          <w:sz w:val="20"/>
          <w:szCs w:val="20"/>
        </w:rPr>
        <w:t xml:space="preserve"> do artista, reconhecendo, em sua própria experiência </w:t>
      </w:r>
      <w:r w:rsidR="0054166E" w:rsidRPr="00586682">
        <w:rPr>
          <w:rFonts w:ascii="Arial" w:hAnsi="Arial" w:cs="Arial"/>
          <w:sz w:val="20"/>
          <w:szCs w:val="20"/>
        </w:rPr>
        <w:t>de aprendiz</w:t>
      </w:r>
      <w:r w:rsidRPr="00586682">
        <w:rPr>
          <w:rFonts w:ascii="Arial" w:hAnsi="Arial" w:cs="Arial"/>
          <w:sz w:val="20"/>
          <w:szCs w:val="20"/>
        </w:rPr>
        <w:t>, aspectos do processo percorrido pelo artista;</w:t>
      </w:r>
    </w:p>
    <w:p w:rsidR="00586682" w:rsidRPr="00586682" w:rsidRDefault="0054166E" w:rsidP="006957CA">
      <w:pPr>
        <w:tabs>
          <w:tab w:val="left" w:pos="567"/>
        </w:tabs>
        <w:ind w:left="2268"/>
        <w:jc w:val="both"/>
        <w:rPr>
          <w:rFonts w:ascii="Arial" w:hAnsi="Arial" w:cs="Arial"/>
          <w:sz w:val="20"/>
          <w:szCs w:val="20"/>
        </w:rPr>
      </w:pPr>
      <w:r w:rsidRPr="00586682">
        <w:rPr>
          <w:rFonts w:ascii="Arial" w:hAnsi="Arial" w:cs="Arial"/>
          <w:sz w:val="20"/>
          <w:szCs w:val="20"/>
        </w:rPr>
        <w:t>• buscar e saber organizar informações sobre a arte em contato com artistas, documentos, acervos nos espaços da escola e fora dela (livros,</w:t>
      </w:r>
      <w:r>
        <w:rPr>
          <w:rFonts w:ascii="Arial" w:hAnsi="Arial" w:cs="Arial"/>
          <w:sz w:val="20"/>
          <w:szCs w:val="20"/>
        </w:rPr>
        <w:t xml:space="preserve"> </w:t>
      </w:r>
      <w:r w:rsidRPr="00586682">
        <w:rPr>
          <w:rFonts w:ascii="Arial" w:hAnsi="Arial" w:cs="Arial"/>
          <w:sz w:val="20"/>
          <w:szCs w:val="20"/>
        </w:rPr>
        <w:t>revistas, jornais, ilustrações, diapositivos, vídeos, discos, cartazes) e</w:t>
      </w:r>
      <w:r>
        <w:rPr>
          <w:rFonts w:ascii="Arial" w:hAnsi="Arial" w:cs="Arial"/>
          <w:sz w:val="20"/>
          <w:szCs w:val="20"/>
        </w:rPr>
        <w:t xml:space="preserve"> </w:t>
      </w:r>
      <w:r w:rsidRPr="00586682">
        <w:rPr>
          <w:rFonts w:ascii="Arial" w:hAnsi="Arial" w:cs="Arial"/>
          <w:sz w:val="20"/>
          <w:szCs w:val="20"/>
        </w:rPr>
        <w:t>acervos públicos (museus, galerias, centros de cultura, bibliotecas,</w:t>
      </w:r>
      <w:r>
        <w:rPr>
          <w:rFonts w:ascii="Arial" w:hAnsi="Arial" w:cs="Arial"/>
          <w:sz w:val="20"/>
          <w:szCs w:val="20"/>
        </w:rPr>
        <w:t xml:space="preserve"> </w:t>
      </w:r>
      <w:r w:rsidRPr="00586682">
        <w:rPr>
          <w:rFonts w:ascii="Arial" w:hAnsi="Arial" w:cs="Arial"/>
          <w:sz w:val="20"/>
          <w:szCs w:val="20"/>
        </w:rPr>
        <w:t>fonotecas, videotecas, cinematecas), reconhecendo e compreendendo</w:t>
      </w:r>
      <w:r>
        <w:rPr>
          <w:rFonts w:ascii="Arial" w:hAnsi="Arial" w:cs="Arial"/>
          <w:sz w:val="20"/>
          <w:szCs w:val="20"/>
        </w:rPr>
        <w:t xml:space="preserve"> </w:t>
      </w:r>
      <w:r w:rsidRPr="00586682">
        <w:rPr>
          <w:rFonts w:ascii="Arial" w:hAnsi="Arial" w:cs="Arial"/>
          <w:sz w:val="20"/>
          <w:szCs w:val="20"/>
        </w:rPr>
        <w:t>a variedade dos produtos artísticos e concepções estéticas presentes na</w:t>
      </w:r>
      <w:r>
        <w:rPr>
          <w:rFonts w:ascii="Arial" w:hAnsi="Arial" w:cs="Arial"/>
          <w:sz w:val="20"/>
          <w:szCs w:val="20"/>
        </w:rPr>
        <w:t xml:space="preserve"> </w:t>
      </w:r>
      <w:r w:rsidRPr="00586682">
        <w:rPr>
          <w:rFonts w:ascii="Arial" w:hAnsi="Arial" w:cs="Arial"/>
          <w:sz w:val="20"/>
          <w:szCs w:val="20"/>
        </w:rPr>
        <w:t>história das diferentes culturas e etnias.</w:t>
      </w:r>
      <w:r>
        <w:rPr>
          <w:rFonts w:ascii="Arial" w:hAnsi="Arial" w:cs="Arial"/>
          <w:sz w:val="20"/>
          <w:szCs w:val="20"/>
        </w:rPr>
        <w:t xml:space="preserve"> </w:t>
      </w:r>
      <w:r w:rsidR="0067490C">
        <w:rPr>
          <w:rFonts w:ascii="Arial" w:hAnsi="Arial" w:cs="Arial"/>
          <w:sz w:val="20"/>
          <w:szCs w:val="20"/>
        </w:rPr>
        <w:t xml:space="preserve"> </w:t>
      </w:r>
      <w:r>
        <w:rPr>
          <w:rFonts w:ascii="Arial" w:hAnsi="Arial" w:cs="Arial"/>
          <w:sz w:val="20"/>
          <w:szCs w:val="20"/>
        </w:rPr>
        <w:t>(Brasil, 1997, p.39)</w:t>
      </w:r>
    </w:p>
    <w:p w:rsidR="0074548D" w:rsidRDefault="00D65409" w:rsidP="006957CA">
      <w:pPr>
        <w:tabs>
          <w:tab w:val="left" w:pos="567"/>
        </w:tabs>
        <w:jc w:val="both"/>
        <w:rPr>
          <w:rFonts w:ascii="Arial" w:hAnsi="Arial" w:cs="Arial"/>
          <w:sz w:val="24"/>
          <w:szCs w:val="24"/>
        </w:rPr>
      </w:pPr>
      <w:r>
        <w:rPr>
          <w:rFonts w:ascii="Arial" w:hAnsi="Arial" w:cs="Arial"/>
          <w:sz w:val="24"/>
          <w:szCs w:val="24"/>
        </w:rPr>
        <w:tab/>
      </w:r>
    </w:p>
    <w:p w:rsidR="005A3754" w:rsidRDefault="005A3754" w:rsidP="006957CA">
      <w:pPr>
        <w:pStyle w:val="PargrafodaLista"/>
        <w:numPr>
          <w:ilvl w:val="1"/>
          <w:numId w:val="1"/>
        </w:numPr>
        <w:jc w:val="both"/>
        <w:rPr>
          <w:rFonts w:ascii="Arial" w:hAnsi="Arial" w:cs="Arial"/>
          <w:b/>
          <w:sz w:val="24"/>
          <w:szCs w:val="24"/>
        </w:rPr>
      </w:pPr>
      <w:r>
        <w:rPr>
          <w:rFonts w:ascii="Arial" w:hAnsi="Arial" w:cs="Arial"/>
          <w:b/>
          <w:sz w:val="24"/>
          <w:szCs w:val="24"/>
        </w:rPr>
        <w:t>Ecoviver, a arte de ensinar e modificar o meio através da conscientização educacional.</w:t>
      </w:r>
    </w:p>
    <w:p w:rsidR="005E04E9" w:rsidRDefault="00A11561" w:rsidP="00A46FA4">
      <w:pPr>
        <w:tabs>
          <w:tab w:val="left" w:pos="567"/>
        </w:tabs>
        <w:jc w:val="both"/>
        <w:rPr>
          <w:rFonts w:ascii="Arial" w:hAnsi="Arial" w:cs="Arial"/>
          <w:sz w:val="24"/>
          <w:szCs w:val="24"/>
        </w:rPr>
      </w:pPr>
      <w:r>
        <w:rPr>
          <w:rFonts w:ascii="Arial" w:hAnsi="Arial" w:cs="Arial"/>
          <w:b/>
          <w:sz w:val="24"/>
          <w:szCs w:val="24"/>
        </w:rPr>
        <w:tab/>
      </w:r>
      <w:r w:rsidR="0054166E" w:rsidRPr="0074548D">
        <w:rPr>
          <w:rFonts w:ascii="Arial" w:hAnsi="Arial" w:cs="Arial"/>
          <w:sz w:val="24"/>
          <w:szCs w:val="24"/>
        </w:rPr>
        <w:t>O Ecoviver</w:t>
      </w:r>
      <w:r w:rsidR="0054166E">
        <w:rPr>
          <w:rFonts w:ascii="Arial" w:hAnsi="Arial" w:cs="Arial"/>
          <w:sz w:val="24"/>
          <w:szCs w:val="24"/>
        </w:rPr>
        <w:t xml:space="preserve"> </w:t>
      </w:r>
      <w:r w:rsidR="0054166E" w:rsidRPr="0074548D">
        <w:rPr>
          <w:rFonts w:ascii="Arial" w:hAnsi="Arial" w:cs="Arial"/>
          <w:sz w:val="24"/>
          <w:szCs w:val="24"/>
        </w:rPr>
        <w:t xml:space="preserve">é um projeto que busca por meio da arte mostrar que é possível a reflexão sobre assuntos voltados </w:t>
      </w:r>
      <w:r w:rsidR="0054166E">
        <w:rPr>
          <w:rFonts w:ascii="Arial" w:hAnsi="Arial" w:cs="Arial"/>
          <w:sz w:val="24"/>
          <w:szCs w:val="24"/>
        </w:rPr>
        <w:t xml:space="preserve">a </w:t>
      </w:r>
      <w:r w:rsidR="0054166E" w:rsidRPr="0074548D">
        <w:rPr>
          <w:rFonts w:ascii="Arial" w:hAnsi="Arial" w:cs="Arial"/>
          <w:sz w:val="24"/>
          <w:szCs w:val="24"/>
        </w:rPr>
        <w:t xml:space="preserve">questões </w:t>
      </w:r>
      <w:r w:rsidR="0054166E" w:rsidRPr="00093280">
        <w:rPr>
          <w:rFonts w:ascii="Arial" w:hAnsi="Arial" w:cs="Arial"/>
          <w:sz w:val="24"/>
          <w:szCs w:val="24"/>
        </w:rPr>
        <w:t>d</w:t>
      </w:r>
      <w:r w:rsidR="0054166E">
        <w:rPr>
          <w:rFonts w:ascii="Arial" w:hAnsi="Arial" w:cs="Arial"/>
          <w:sz w:val="24"/>
          <w:szCs w:val="24"/>
        </w:rPr>
        <w:t>a</w:t>
      </w:r>
      <w:r w:rsidR="0054166E" w:rsidRPr="0074548D">
        <w:rPr>
          <w:rFonts w:ascii="Arial" w:hAnsi="Arial" w:cs="Arial"/>
          <w:sz w:val="24"/>
          <w:szCs w:val="24"/>
        </w:rPr>
        <w:t xml:space="preserve"> sustentabilidade e preservação</w:t>
      </w:r>
      <w:r w:rsidR="0054166E">
        <w:rPr>
          <w:rFonts w:ascii="Arial" w:hAnsi="Arial" w:cs="Arial"/>
          <w:sz w:val="24"/>
          <w:szCs w:val="24"/>
        </w:rPr>
        <w:t xml:space="preserve">. </w:t>
      </w:r>
      <w:r w:rsidR="0054166E" w:rsidRPr="00093280">
        <w:rPr>
          <w:rFonts w:ascii="Arial" w:hAnsi="Arial" w:cs="Arial"/>
          <w:sz w:val="24"/>
          <w:szCs w:val="24"/>
        </w:rPr>
        <w:t xml:space="preserve">Patrocinado </w:t>
      </w:r>
      <w:r w:rsidR="0054166E" w:rsidRPr="0074548D">
        <w:rPr>
          <w:rFonts w:ascii="Arial" w:hAnsi="Arial" w:cs="Arial"/>
          <w:sz w:val="24"/>
          <w:szCs w:val="24"/>
        </w:rPr>
        <w:t>pela Lei Rouanet do Ministério da Cultura</w:t>
      </w:r>
      <w:r w:rsidR="0054166E">
        <w:rPr>
          <w:rFonts w:ascii="Arial" w:hAnsi="Arial" w:cs="Arial"/>
          <w:sz w:val="24"/>
          <w:szCs w:val="24"/>
        </w:rPr>
        <w:t xml:space="preserve">, o </w:t>
      </w:r>
      <w:r w:rsidR="0054166E" w:rsidRPr="0074548D">
        <w:rPr>
          <w:rFonts w:ascii="Arial" w:hAnsi="Arial" w:cs="Arial"/>
          <w:sz w:val="24"/>
          <w:szCs w:val="24"/>
        </w:rPr>
        <w:t>Grupo EcoRodovias</w:t>
      </w:r>
      <w:r w:rsidR="0054166E">
        <w:rPr>
          <w:rFonts w:ascii="Arial" w:hAnsi="Arial" w:cs="Arial"/>
          <w:sz w:val="24"/>
          <w:szCs w:val="24"/>
        </w:rPr>
        <w:t xml:space="preserve"> responsável pelo projeto, </w:t>
      </w:r>
      <w:r w:rsidR="0054166E" w:rsidRPr="0074548D">
        <w:rPr>
          <w:rFonts w:ascii="Arial" w:hAnsi="Arial" w:cs="Arial"/>
          <w:sz w:val="24"/>
          <w:szCs w:val="24"/>
        </w:rPr>
        <w:t>tem como iniciativa propor que é possível</w:t>
      </w:r>
      <w:r w:rsidR="0054166E" w:rsidRPr="003B34FB">
        <w:rPr>
          <w:rFonts w:ascii="Arial" w:hAnsi="Arial" w:cs="Arial"/>
          <w:sz w:val="24"/>
          <w:szCs w:val="24"/>
        </w:rPr>
        <w:t>,</w:t>
      </w:r>
      <w:r w:rsidR="0054166E" w:rsidRPr="0074548D">
        <w:rPr>
          <w:rFonts w:ascii="Arial" w:hAnsi="Arial" w:cs="Arial"/>
          <w:sz w:val="24"/>
          <w:szCs w:val="24"/>
        </w:rPr>
        <w:t xml:space="preserve"> por meio das expressões artísticas</w:t>
      </w:r>
      <w:r w:rsidR="0054166E" w:rsidRPr="003B34FB">
        <w:rPr>
          <w:rFonts w:ascii="Arial" w:hAnsi="Arial" w:cs="Arial"/>
          <w:sz w:val="24"/>
          <w:szCs w:val="24"/>
        </w:rPr>
        <w:t>,</w:t>
      </w:r>
      <w:r w:rsidR="0054166E" w:rsidRPr="0074548D">
        <w:rPr>
          <w:rFonts w:ascii="Arial" w:hAnsi="Arial" w:cs="Arial"/>
          <w:sz w:val="24"/>
          <w:szCs w:val="24"/>
        </w:rPr>
        <w:t xml:space="preserve"> conscientizar alunos, professores e comunidade, tendo o teatro como</w:t>
      </w:r>
      <w:r w:rsidR="0054166E">
        <w:rPr>
          <w:rFonts w:ascii="Arial" w:hAnsi="Arial" w:cs="Arial"/>
          <w:sz w:val="24"/>
          <w:szCs w:val="24"/>
        </w:rPr>
        <w:t xml:space="preserve"> </w:t>
      </w:r>
      <w:r w:rsidR="0054166E" w:rsidRPr="003B34FB">
        <w:rPr>
          <w:rFonts w:ascii="Arial" w:hAnsi="Arial" w:cs="Arial"/>
          <w:sz w:val="24"/>
          <w:szCs w:val="24"/>
        </w:rPr>
        <w:t>ferramenta básica</w:t>
      </w:r>
      <w:r w:rsidR="0054166E">
        <w:rPr>
          <w:rFonts w:ascii="Arial" w:hAnsi="Arial" w:cs="Arial"/>
          <w:sz w:val="24"/>
          <w:szCs w:val="24"/>
        </w:rPr>
        <w:t xml:space="preserve"> e </w:t>
      </w:r>
      <w:r w:rsidR="0054166E" w:rsidRPr="00697BE5">
        <w:rPr>
          <w:rFonts w:ascii="Arial" w:hAnsi="Arial" w:cs="Arial"/>
          <w:sz w:val="24"/>
          <w:szCs w:val="24"/>
        </w:rPr>
        <w:t xml:space="preserve">força motriz. </w:t>
      </w:r>
    </w:p>
    <w:p w:rsidR="008179B4" w:rsidRDefault="008179B4" w:rsidP="002B3017">
      <w:pPr>
        <w:tabs>
          <w:tab w:val="left" w:pos="567"/>
        </w:tabs>
        <w:jc w:val="both"/>
        <w:rPr>
          <w:rFonts w:ascii="Arial" w:hAnsi="Arial" w:cs="Arial"/>
          <w:sz w:val="24"/>
          <w:szCs w:val="24"/>
        </w:rPr>
      </w:pPr>
    </w:p>
    <w:p w:rsidR="00B25047" w:rsidRPr="002874D4" w:rsidRDefault="00B25047" w:rsidP="006957CA">
      <w:pPr>
        <w:spacing w:after="160" w:line="259" w:lineRule="auto"/>
        <w:ind w:left="2268"/>
        <w:jc w:val="both"/>
        <w:rPr>
          <w:rFonts w:ascii="Arial" w:hAnsi="Arial" w:cs="Arial"/>
          <w:sz w:val="20"/>
          <w:szCs w:val="20"/>
        </w:rPr>
      </w:pPr>
      <w:r w:rsidRPr="002874D4">
        <w:rPr>
          <w:rFonts w:ascii="Arial" w:hAnsi="Arial" w:cs="Arial"/>
          <w:sz w:val="20"/>
          <w:szCs w:val="20"/>
        </w:rPr>
        <w:t>Desenvolvido por ambientalistas e pedagogos, o Ecoviver é um trabalho educativo e artístico que tem a intenção de difundir e estimular a conscientização ambiental nas comunidades e em alunos do Ensino Fundamental. O projeto aborda os impactos do lixo no meio ambiente, nas comunidades e no bem-estar das pessoas. Por acreditar que a escola é um dos principais espaços para a difusão de informação, o Ecoviver conta com os educadores como grandes aliados, oferecendo total apoio para a abordagem da questão do lixo em sala de aula e estímulo para trabalhos com os alunos</w:t>
      </w:r>
      <w:r w:rsidR="002874D4" w:rsidRPr="002874D4">
        <w:rPr>
          <w:rFonts w:ascii="Arial" w:hAnsi="Arial" w:cs="Arial"/>
          <w:sz w:val="20"/>
          <w:szCs w:val="20"/>
        </w:rPr>
        <w:t>. (ECOVIAS, 2016)</w:t>
      </w:r>
    </w:p>
    <w:p w:rsidR="005E04E9" w:rsidRPr="00697BE5" w:rsidRDefault="005E04E9" w:rsidP="002B3017">
      <w:pPr>
        <w:tabs>
          <w:tab w:val="left" w:pos="567"/>
        </w:tabs>
        <w:jc w:val="both"/>
        <w:rPr>
          <w:rFonts w:ascii="Arial" w:hAnsi="Arial" w:cs="Arial"/>
          <w:sz w:val="24"/>
          <w:szCs w:val="24"/>
        </w:rPr>
      </w:pPr>
      <w:r>
        <w:rPr>
          <w:rFonts w:ascii="Arial" w:hAnsi="Arial" w:cs="Arial"/>
          <w:sz w:val="24"/>
          <w:szCs w:val="24"/>
        </w:rPr>
        <w:tab/>
      </w:r>
      <w:r w:rsidRPr="00697BE5">
        <w:rPr>
          <w:rFonts w:ascii="Arial" w:hAnsi="Arial" w:cs="Arial"/>
          <w:sz w:val="24"/>
          <w:szCs w:val="24"/>
        </w:rPr>
        <w:t>O desenvolvimento do</w:t>
      </w:r>
      <w:r>
        <w:rPr>
          <w:rFonts w:ascii="Arial" w:hAnsi="Arial" w:cs="Arial"/>
          <w:sz w:val="24"/>
          <w:szCs w:val="24"/>
        </w:rPr>
        <w:t xml:space="preserve"> projeto</w:t>
      </w:r>
      <w:r w:rsidRPr="00697BE5">
        <w:rPr>
          <w:rFonts w:ascii="Arial" w:hAnsi="Arial" w:cs="Arial"/>
          <w:sz w:val="24"/>
          <w:szCs w:val="24"/>
        </w:rPr>
        <w:t xml:space="preserve"> realiza-se também através da participação de alunos e professores que devem – a partir de pesquisas – buscar refletir sobre questões e propostas que viabilizem soluções e diminuições do impacto ambiental causado pelas agressões à natureza. Os envolvidos devem usar de forma descontraída, conteúdos voltados aos temas relacionado</w:t>
      </w:r>
      <w:r>
        <w:rPr>
          <w:rFonts w:ascii="Arial" w:hAnsi="Arial" w:cs="Arial"/>
          <w:sz w:val="24"/>
          <w:szCs w:val="24"/>
        </w:rPr>
        <w:t xml:space="preserve">s ao meio ambiente, </w:t>
      </w:r>
      <w:r w:rsidRPr="00697BE5">
        <w:rPr>
          <w:rFonts w:ascii="Arial" w:hAnsi="Arial" w:cs="Arial"/>
          <w:sz w:val="24"/>
          <w:szCs w:val="24"/>
        </w:rPr>
        <w:t xml:space="preserve">traduzindo-os </w:t>
      </w:r>
      <w:r w:rsidR="007038BB" w:rsidRPr="007038BB">
        <w:rPr>
          <w:rFonts w:ascii="Arial" w:hAnsi="Arial" w:cs="Arial"/>
          <w:sz w:val="24"/>
          <w:szCs w:val="24"/>
        </w:rPr>
        <w:t>para as</w:t>
      </w:r>
      <w:r w:rsidR="007038BB" w:rsidRPr="00697BE5">
        <w:rPr>
          <w:rFonts w:ascii="Arial" w:hAnsi="Arial" w:cs="Arial"/>
          <w:sz w:val="24"/>
          <w:szCs w:val="24"/>
        </w:rPr>
        <w:t xml:space="preserve"> </w:t>
      </w:r>
      <w:r w:rsidRPr="00697BE5">
        <w:rPr>
          <w:rFonts w:ascii="Arial" w:hAnsi="Arial" w:cs="Arial"/>
          <w:sz w:val="24"/>
          <w:szCs w:val="24"/>
        </w:rPr>
        <w:t xml:space="preserve">artes cênicas o material a ser transmitido. Dessa forma, acreditam os idealizadores do projeto, o processo educacional acontece naturalmente </w:t>
      </w:r>
      <w:r w:rsidRPr="00697BE5">
        <w:rPr>
          <w:rFonts w:ascii="Arial" w:hAnsi="Arial" w:cs="Arial"/>
          <w:sz w:val="24"/>
          <w:szCs w:val="24"/>
        </w:rPr>
        <w:lastRenderedPageBreak/>
        <w:t>conscientizando todos sobre a importância e urg</w:t>
      </w:r>
      <w:r>
        <w:rPr>
          <w:rFonts w:ascii="Arial" w:hAnsi="Arial" w:cs="Arial"/>
          <w:sz w:val="24"/>
          <w:szCs w:val="24"/>
        </w:rPr>
        <w:t>ê</w:t>
      </w:r>
      <w:r w:rsidRPr="00697BE5">
        <w:rPr>
          <w:rFonts w:ascii="Arial" w:hAnsi="Arial" w:cs="Arial"/>
          <w:sz w:val="24"/>
          <w:szCs w:val="24"/>
        </w:rPr>
        <w:t>ncia de se discutir mais significativamente a educação ambiental.</w:t>
      </w:r>
    </w:p>
    <w:p w:rsidR="003E6F1A" w:rsidRDefault="003E6F1A" w:rsidP="006957CA">
      <w:pPr>
        <w:tabs>
          <w:tab w:val="left" w:pos="567"/>
        </w:tabs>
        <w:jc w:val="both"/>
        <w:rPr>
          <w:rFonts w:ascii="Arial" w:hAnsi="Arial" w:cs="Arial"/>
          <w:sz w:val="24"/>
          <w:szCs w:val="24"/>
        </w:rPr>
      </w:pPr>
    </w:p>
    <w:p w:rsidR="00A93901" w:rsidRPr="003321E3" w:rsidRDefault="00A93901" w:rsidP="006957CA">
      <w:pPr>
        <w:tabs>
          <w:tab w:val="left" w:pos="567"/>
        </w:tabs>
        <w:ind w:left="2268" w:hanging="2268"/>
        <w:jc w:val="both"/>
        <w:rPr>
          <w:rFonts w:ascii="Arial" w:hAnsi="Arial" w:cs="Arial"/>
          <w:sz w:val="20"/>
          <w:szCs w:val="20"/>
        </w:rPr>
      </w:pPr>
      <w:r>
        <w:rPr>
          <w:rFonts w:ascii="Arial" w:hAnsi="Arial" w:cs="Arial"/>
          <w:sz w:val="24"/>
          <w:szCs w:val="24"/>
        </w:rPr>
        <w:tab/>
      </w:r>
      <w:r w:rsidR="001336BC">
        <w:rPr>
          <w:rFonts w:ascii="Arial" w:hAnsi="Arial" w:cs="Arial"/>
          <w:sz w:val="24"/>
          <w:szCs w:val="24"/>
        </w:rPr>
        <w:tab/>
      </w:r>
      <w:r w:rsidRPr="00A93901">
        <w:rPr>
          <w:rFonts w:ascii="Arial" w:hAnsi="Arial" w:cs="Arial"/>
          <w:sz w:val="20"/>
          <w:szCs w:val="20"/>
        </w:rPr>
        <w:t xml:space="preserve">Os meios de comunicação, por meio de debates, filmes, artigos, enfocando os problemas ambientais, contribuem para conscientização da </w:t>
      </w:r>
      <w:r w:rsidR="0054166E" w:rsidRPr="00A93901">
        <w:rPr>
          <w:rFonts w:ascii="Arial" w:hAnsi="Arial" w:cs="Arial"/>
          <w:sz w:val="20"/>
          <w:szCs w:val="20"/>
        </w:rPr>
        <w:t xml:space="preserve">população. </w:t>
      </w:r>
      <w:r w:rsidRPr="00A93901">
        <w:rPr>
          <w:rFonts w:ascii="Arial" w:hAnsi="Arial" w:cs="Arial"/>
          <w:sz w:val="20"/>
          <w:szCs w:val="20"/>
        </w:rPr>
        <w:t>A escola é um dos locais privilegiados para a realização da educação ambiental, desde que dê oportunidade à criatividade</w:t>
      </w:r>
      <w:r>
        <w:rPr>
          <w:rFonts w:ascii="Arial" w:hAnsi="Arial" w:cs="Arial"/>
          <w:sz w:val="24"/>
          <w:szCs w:val="24"/>
        </w:rPr>
        <w:t xml:space="preserve">. </w:t>
      </w:r>
      <w:r w:rsidRPr="003321E3">
        <w:rPr>
          <w:rFonts w:ascii="Arial" w:hAnsi="Arial" w:cs="Arial"/>
          <w:sz w:val="20"/>
          <w:szCs w:val="20"/>
        </w:rPr>
        <w:t>(</w:t>
      </w:r>
      <w:r w:rsidR="003321E3" w:rsidRPr="003321E3">
        <w:rPr>
          <w:rFonts w:ascii="Arial" w:hAnsi="Arial" w:cs="Arial"/>
          <w:sz w:val="20"/>
          <w:szCs w:val="20"/>
        </w:rPr>
        <w:t>REIGOTA, 2006, p.24)</w:t>
      </w:r>
    </w:p>
    <w:p w:rsidR="007A607C" w:rsidRPr="007A607C" w:rsidRDefault="000005E6" w:rsidP="006957CA">
      <w:pPr>
        <w:tabs>
          <w:tab w:val="left" w:pos="567"/>
        </w:tabs>
        <w:jc w:val="both"/>
        <w:rPr>
          <w:rFonts w:ascii="Arial" w:hAnsi="Arial" w:cs="Arial"/>
          <w:sz w:val="24"/>
          <w:szCs w:val="24"/>
        </w:rPr>
      </w:pPr>
      <w:r>
        <w:rPr>
          <w:rFonts w:ascii="Arial" w:hAnsi="Arial" w:cs="Arial"/>
          <w:sz w:val="24"/>
          <w:szCs w:val="24"/>
        </w:rPr>
        <w:tab/>
      </w:r>
    </w:p>
    <w:p w:rsidR="007A607C" w:rsidRDefault="002E5AA7" w:rsidP="006957CA">
      <w:pPr>
        <w:pStyle w:val="PargrafodaLista"/>
        <w:numPr>
          <w:ilvl w:val="1"/>
          <w:numId w:val="1"/>
        </w:numPr>
        <w:tabs>
          <w:tab w:val="left" w:pos="567"/>
        </w:tabs>
        <w:jc w:val="both"/>
        <w:rPr>
          <w:rFonts w:ascii="Arial" w:hAnsi="Arial" w:cs="Arial"/>
          <w:b/>
          <w:sz w:val="24"/>
          <w:szCs w:val="24"/>
        </w:rPr>
      </w:pPr>
      <w:r>
        <w:rPr>
          <w:rFonts w:ascii="Arial" w:hAnsi="Arial" w:cs="Arial"/>
          <w:b/>
          <w:sz w:val="24"/>
          <w:szCs w:val="24"/>
        </w:rPr>
        <w:t>.</w:t>
      </w:r>
      <w:r w:rsidRPr="007228B9">
        <w:rPr>
          <w:rFonts w:ascii="Arial" w:hAnsi="Arial" w:cs="Arial"/>
          <w:b/>
          <w:sz w:val="24"/>
          <w:szCs w:val="24"/>
        </w:rPr>
        <w:t xml:space="preserve"> Teatro</w:t>
      </w:r>
      <w:r w:rsidR="007A607C" w:rsidRPr="007228B9">
        <w:rPr>
          <w:rFonts w:ascii="Arial" w:hAnsi="Arial" w:cs="Arial"/>
          <w:b/>
          <w:sz w:val="24"/>
          <w:szCs w:val="24"/>
        </w:rPr>
        <w:t>, elemento transformador de ideias e sentimentos</w:t>
      </w:r>
    </w:p>
    <w:p w:rsidR="003A285B" w:rsidRPr="0002764B" w:rsidRDefault="003A285B" w:rsidP="007529B7">
      <w:pPr>
        <w:tabs>
          <w:tab w:val="left" w:pos="567"/>
        </w:tabs>
        <w:ind w:firstLine="567"/>
        <w:jc w:val="both"/>
        <w:rPr>
          <w:rFonts w:ascii="Arial" w:hAnsi="Arial" w:cs="Arial"/>
          <w:sz w:val="24"/>
          <w:szCs w:val="24"/>
        </w:rPr>
      </w:pPr>
      <w:r>
        <w:rPr>
          <w:rFonts w:ascii="Arial" w:hAnsi="Arial" w:cs="Arial"/>
          <w:sz w:val="24"/>
          <w:szCs w:val="24"/>
        </w:rPr>
        <w:t>A</w:t>
      </w:r>
      <w:r w:rsidRPr="00E87261">
        <w:rPr>
          <w:rFonts w:ascii="Arial" w:hAnsi="Arial" w:cs="Arial"/>
          <w:sz w:val="24"/>
          <w:szCs w:val="24"/>
        </w:rPr>
        <w:t xml:space="preserve"> arte na educação oferece in</w:t>
      </w:r>
      <w:r>
        <w:rPr>
          <w:rFonts w:ascii="Arial" w:hAnsi="Arial" w:cs="Arial"/>
          <w:sz w:val="24"/>
          <w:szCs w:val="24"/>
        </w:rPr>
        <w:t>ú</w:t>
      </w:r>
      <w:r w:rsidRPr="00E87261">
        <w:rPr>
          <w:rFonts w:ascii="Arial" w:hAnsi="Arial" w:cs="Arial"/>
          <w:sz w:val="24"/>
          <w:szCs w:val="24"/>
        </w:rPr>
        <w:t xml:space="preserve">meras possibilidades à criação. </w:t>
      </w:r>
      <w:r w:rsidR="0054166E">
        <w:rPr>
          <w:rFonts w:ascii="Arial" w:hAnsi="Arial" w:cs="Arial"/>
          <w:sz w:val="24"/>
          <w:szCs w:val="24"/>
        </w:rPr>
        <w:t>A</w:t>
      </w:r>
      <w:r w:rsidR="0054166E" w:rsidRPr="00E87261">
        <w:rPr>
          <w:rFonts w:ascii="Arial" w:hAnsi="Arial" w:cs="Arial"/>
          <w:sz w:val="24"/>
          <w:szCs w:val="24"/>
        </w:rPr>
        <w:t>pren</w:t>
      </w:r>
      <w:r w:rsidR="0054166E">
        <w:rPr>
          <w:rFonts w:ascii="Arial" w:hAnsi="Arial" w:cs="Arial"/>
          <w:sz w:val="24"/>
          <w:szCs w:val="24"/>
        </w:rPr>
        <w:t>der, expressar-se, viver experiê</w:t>
      </w:r>
      <w:r w:rsidR="0054166E" w:rsidRPr="00E87261">
        <w:rPr>
          <w:rFonts w:ascii="Arial" w:hAnsi="Arial" w:cs="Arial"/>
          <w:sz w:val="24"/>
          <w:szCs w:val="24"/>
        </w:rPr>
        <w:t>ncias diversas; desenvolver a personalidade, a inteligência; explorar novos contextos; interagir social e culturalmente são algumas possibi</w:t>
      </w:r>
      <w:r w:rsidR="0054166E">
        <w:rPr>
          <w:rFonts w:ascii="Arial" w:hAnsi="Arial" w:cs="Arial"/>
          <w:sz w:val="24"/>
          <w:szCs w:val="24"/>
        </w:rPr>
        <w:t xml:space="preserve">lidades. </w:t>
      </w:r>
      <w:r w:rsidR="0054166E" w:rsidRPr="003E084C">
        <w:rPr>
          <w:rFonts w:ascii="Arial" w:hAnsi="Arial" w:cs="Arial"/>
          <w:sz w:val="24"/>
          <w:szCs w:val="24"/>
        </w:rPr>
        <w:t xml:space="preserve">O teatro como linguagem artística tem </w:t>
      </w:r>
      <w:r w:rsidR="0054166E" w:rsidRPr="00E87261">
        <w:rPr>
          <w:rFonts w:ascii="Arial" w:hAnsi="Arial" w:cs="Arial"/>
          <w:sz w:val="24"/>
          <w:szCs w:val="24"/>
        </w:rPr>
        <w:t>função</w:t>
      </w:r>
      <w:r w:rsidR="0054166E">
        <w:rPr>
          <w:rFonts w:ascii="Arial" w:hAnsi="Arial" w:cs="Arial"/>
          <w:sz w:val="24"/>
          <w:szCs w:val="24"/>
        </w:rPr>
        <w:t xml:space="preserve"> </w:t>
      </w:r>
      <w:r w:rsidR="0054166E" w:rsidRPr="00E87261">
        <w:rPr>
          <w:rFonts w:ascii="Arial" w:hAnsi="Arial" w:cs="Arial"/>
          <w:sz w:val="24"/>
          <w:szCs w:val="24"/>
        </w:rPr>
        <w:t>significativa</w:t>
      </w:r>
      <w:r w:rsidR="0054166E">
        <w:rPr>
          <w:rFonts w:ascii="Arial" w:hAnsi="Arial" w:cs="Arial"/>
          <w:sz w:val="24"/>
          <w:szCs w:val="24"/>
        </w:rPr>
        <w:t xml:space="preserve"> </w:t>
      </w:r>
      <w:r w:rsidR="0054166E" w:rsidRPr="003E084C">
        <w:rPr>
          <w:rFonts w:ascii="Arial" w:hAnsi="Arial" w:cs="Arial"/>
          <w:sz w:val="24"/>
          <w:szCs w:val="24"/>
        </w:rPr>
        <w:t xml:space="preserve">na educação, pois possibilita a comunicação, a interação com o próximo, ajudando a assimilar o mundo e </w:t>
      </w:r>
      <w:r w:rsidR="0054166E">
        <w:rPr>
          <w:rFonts w:ascii="Arial" w:hAnsi="Arial" w:cs="Arial"/>
          <w:sz w:val="24"/>
          <w:szCs w:val="24"/>
        </w:rPr>
        <w:t xml:space="preserve">a </w:t>
      </w:r>
      <w:r w:rsidR="0054166E" w:rsidRPr="003E084C">
        <w:rPr>
          <w:rFonts w:ascii="Arial" w:hAnsi="Arial" w:cs="Arial"/>
          <w:sz w:val="24"/>
          <w:szCs w:val="24"/>
        </w:rPr>
        <w:t xml:space="preserve">se expressar </w:t>
      </w:r>
      <w:r w:rsidR="0054166E">
        <w:rPr>
          <w:rFonts w:ascii="Arial" w:hAnsi="Arial" w:cs="Arial"/>
          <w:sz w:val="24"/>
          <w:szCs w:val="24"/>
        </w:rPr>
        <w:t>nele.</w:t>
      </w:r>
      <w:r w:rsidR="0054166E" w:rsidRPr="003E084C">
        <w:rPr>
          <w:rFonts w:ascii="Arial" w:hAnsi="Arial" w:cs="Arial"/>
          <w:sz w:val="24"/>
          <w:szCs w:val="24"/>
        </w:rPr>
        <w:t xml:space="preserve">Quando usamos as iniciativas </w:t>
      </w:r>
      <w:r w:rsidR="0054166E">
        <w:rPr>
          <w:rFonts w:ascii="Arial" w:hAnsi="Arial" w:cs="Arial"/>
          <w:sz w:val="24"/>
          <w:szCs w:val="24"/>
        </w:rPr>
        <w:t>lúdicas</w:t>
      </w:r>
      <w:r w:rsidR="0054166E" w:rsidRPr="003E084C">
        <w:rPr>
          <w:rFonts w:ascii="Arial" w:hAnsi="Arial" w:cs="Arial"/>
          <w:sz w:val="24"/>
          <w:szCs w:val="24"/>
        </w:rPr>
        <w:t>, como o brincar de faz de conta, fazendo uma junção de realidade e imaginário, é o momento em que podemos trabalhar questões distintas</w:t>
      </w:r>
      <w:r w:rsidR="0054166E">
        <w:rPr>
          <w:rFonts w:ascii="Arial" w:hAnsi="Arial" w:cs="Arial"/>
          <w:sz w:val="24"/>
          <w:szCs w:val="24"/>
        </w:rPr>
        <w:t xml:space="preserve">, </w:t>
      </w:r>
      <w:r w:rsidR="0054166E" w:rsidRPr="00E87261">
        <w:rPr>
          <w:rFonts w:ascii="Arial" w:hAnsi="Arial" w:cs="Arial"/>
          <w:sz w:val="24"/>
          <w:szCs w:val="24"/>
        </w:rPr>
        <w:t>abordando</w:t>
      </w:r>
      <w:r w:rsidR="0054166E">
        <w:rPr>
          <w:rFonts w:ascii="Arial" w:hAnsi="Arial" w:cs="Arial"/>
          <w:sz w:val="24"/>
          <w:szCs w:val="24"/>
        </w:rPr>
        <w:t xml:space="preserve"> </w:t>
      </w:r>
      <w:r w:rsidR="0054166E" w:rsidRPr="003E084C">
        <w:rPr>
          <w:rFonts w:ascii="Arial" w:hAnsi="Arial" w:cs="Arial"/>
          <w:sz w:val="24"/>
          <w:szCs w:val="24"/>
        </w:rPr>
        <w:t>temas que</w:t>
      </w:r>
      <w:r w:rsidR="0054166E">
        <w:rPr>
          <w:rFonts w:ascii="Arial" w:hAnsi="Arial" w:cs="Arial"/>
          <w:sz w:val="24"/>
          <w:szCs w:val="24"/>
        </w:rPr>
        <w:t xml:space="preserve"> as crianças</w:t>
      </w:r>
      <w:r w:rsidR="0054166E" w:rsidRPr="003E084C">
        <w:rPr>
          <w:rFonts w:ascii="Arial" w:hAnsi="Arial" w:cs="Arial"/>
          <w:sz w:val="24"/>
          <w:szCs w:val="24"/>
        </w:rPr>
        <w:t xml:space="preserve"> possam aprender </w:t>
      </w:r>
      <w:r w:rsidR="0054166E">
        <w:rPr>
          <w:rFonts w:ascii="Arial" w:hAnsi="Arial" w:cs="Arial"/>
          <w:sz w:val="24"/>
          <w:szCs w:val="24"/>
        </w:rPr>
        <w:t>brincando.</w:t>
      </w:r>
      <w:r>
        <w:rPr>
          <w:rFonts w:ascii="Arial" w:hAnsi="Arial" w:cs="Arial"/>
          <w:sz w:val="24"/>
          <w:szCs w:val="24"/>
        </w:rPr>
        <w:t xml:space="preserve"> </w:t>
      </w:r>
      <w:r w:rsidRPr="003E084C">
        <w:rPr>
          <w:rFonts w:ascii="Arial" w:hAnsi="Arial" w:cs="Arial"/>
          <w:sz w:val="24"/>
          <w:szCs w:val="24"/>
        </w:rPr>
        <w:t>Os jogos</w:t>
      </w:r>
      <w:r>
        <w:rPr>
          <w:rFonts w:ascii="Arial" w:hAnsi="Arial" w:cs="Arial"/>
          <w:sz w:val="24"/>
          <w:szCs w:val="24"/>
        </w:rPr>
        <w:t xml:space="preserve"> que exploram a dramaturgia são</w:t>
      </w:r>
      <w:r w:rsidRPr="003E084C">
        <w:rPr>
          <w:rFonts w:ascii="Arial" w:hAnsi="Arial" w:cs="Arial"/>
          <w:sz w:val="24"/>
          <w:szCs w:val="24"/>
        </w:rPr>
        <w:t xml:space="preserve"> importante</w:t>
      </w:r>
      <w:r>
        <w:rPr>
          <w:rFonts w:ascii="Arial" w:hAnsi="Arial" w:cs="Arial"/>
          <w:sz w:val="24"/>
          <w:szCs w:val="24"/>
        </w:rPr>
        <w:t>s</w:t>
      </w:r>
      <w:r w:rsidRPr="003E084C">
        <w:rPr>
          <w:rFonts w:ascii="Arial" w:hAnsi="Arial" w:cs="Arial"/>
          <w:sz w:val="24"/>
          <w:szCs w:val="24"/>
        </w:rPr>
        <w:t xml:space="preserve"> para as crianças possibilitando que conheçam o mundo </w:t>
      </w:r>
      <w:r w:rsidR="0054166E" w:rsidRPr="00E87261">
        <w:rPr>
          <w:rFonts w:ascii="Arial" w:hAnsi="Arial" w:cs="Arial"/>
          <w:sz w:val="24"/>
          <w:szCs w:val="24"/>
        </w:rPr>
        <w:t>através</w:t>
      </w:r>
      <w:r w:rsidR="0054166E" w:rsidRPr="003E084C">
        <w:rPr>
          <w:rFonts w:ascii="Arial" w:hAnsi="Arial" w:cs="Arial"/>
          <w:sz w:val="24"/>
          <w:szCs w:val="24"/>
        </w:rPr>
        <w:t xml:space="preserve"> de</w:t>
      </w:r>
      <w:r w:rsidRPr="003E084C">
        <w:rPr>
          <w:rFonts w:ascii="Arial" w:hAnsi="Arial" w:cs="Arial"/>
          <w:sz w:val="24"/>
          <w:szCs w:val="24"/>
        </w:rPr>
        <w:t xml:space="preserve"> vários </w:t>
      </w:r>
      <w:r>
        <w:rPr>
          <w:rFonts w:ascii="Arial" w:hAnsi="Arial" w:cs="Arial"/>
          <w:sz w:val="24"/>
          <w:szCs w:val="24"/>
        </w:rPr>
        <w:t xml:space="preserve">ângulos e </w:t>
      </w:r>
      <w:r w:rsidRPr="003E084C">
        <w:rPr>
          <w:rFonts w:ascii="Arial" w:hAnsi="Arial" w:cs="Arial"/>
          <w:sz w:val="24"/>
          <w:szCs w:val="24"/>
        </w:rPr>
        <w:t>aspectos</w:t>
      </w:r>
      <w:r w:rsidR="00175436">
        <w:rPr>
          <w:rFonts w:ascii="Arial" w:hAnsi="Arial" w:cs="Arial"/>
          <w:sz w:val="24"/>
          <w:szCs w:val="24"/>
        </w:rPr>
        <w:t xml:space="preserve">. </w:t>
      </w:r>
      <w:r w:rsidRPr="003E084C">
        <w:rPr>
          <w:rFonts w:ascii="Arial" w:hAnsi="Arial" w:cs="Arial"/>
          <w:sz w:val="24"/>
          <w:szCs w:val="24"/>
        </w:rPr>
        <w:t xml:space="preserve">O teatro </w:t>
      </w:r>
      <w:r>
        <w:rPr>
          <w:rFonts w:ascii="Arial" w:hAnsi="Arial" w:cs="Arial"/>
          <w:sz w:val="24"/>
          <w:szCs w:val="24"/>
        </w:rPr>
        <w:t xml:space="preserve">– teatro e educação – </w:t>
      </w:r>
      <w:r w:rsidRPr="003E084C">
        <w:rPr>
          <w:rFonts w:ascii="Arial" w:hAnsi="Arial" w:cs="Arial"/>
          <w:sz w:val="24"/>
          <w:szCs w:val="24"/>
        </w:rPr>
        <w:t>no ambiente escolar não é algo rigoro</w:t>
      </w:r>
      <w:r>
        <w:rPr>
          <w:rFonts w:ascii="Arial" w:hAnsi="Arial" w:cs="Arial"/>
          <w:sz w:val="24"/>
          <w:szCs w:val="24"/>
        </w:rPr>
        <w:t xml:space="preserve">so, com a intenção de encaminhar o aluno à “carreira profissional”; a inserção do teatro na escola deve ser com uma perspectiva pedagógica, funcional mais do que estética, contribuindo para a construção do próprio saber artístico e outros saberes, mirando um ser humano mais seguro </w:t>
      </w:r>
      <w:r w:rsidRPr="003E084C">
        <w:rPr>
          <w:rFonts w:ascii="Arial" w:hAnsi="Arial" w:cs="Arial"/>
          <w:sz w:val="24"/>
          <w:szCs w:val="24"/>
        </w:rPr>
        <w:t xml:space="preserve">em suas ações, tendo liberdade para se expressar e conviver socialmente, tendo equilíbrio em </w:t>
      </w:r>
      <w:r w:rsidRPr="0002764B">
        <w:rPr>
          <w:rFonts w:ascii="Arial" w:hAnsi="Arial" w:cs="Arial"/>
          <w:sz w:val="24"/>
          <w:szCs w:val="24"/>
        </w:rPr>
        <w:t>suas práticas e relacionamento social.</w:t>
      </w:r>
    </w:p>
    <w:p w:rsidR="003A285B" w:rsidRPr="0002764B" w:rsidRDefault="00157EB9" w:rsidP="00753A31">
      <w:pPr>
        <w:tabs>
          <w:tab w:val="left" w:pos="567"/>
        </w:tabs>
        <w:jc w:val="both"/>
        <w:rPr>
          <w:rFonts w:ascii="Arial" w:hAnsi="Arial" w:cs="Arial"/>
          <w:sz w:val="24"/>
          <w:szCs w:val="24"/>
        </w:rPr>
      </w:pPr>
      <w:r>
        <w:rPr>
          <w:rFonts w:ascii="Arial" w:hAnsi="Arial" w:cs="Arial"/>
          <w:sz w:val="24"/>
          <w:szCs w:val="24"/>
        </w:rPr>
        <w:tab/>
      </w:r>
      <w:r w:rsidR="00582F75" w:rsidRPr="00582F75">
        <w:rPr>
          <w:rFonts w:ascii="Arial" w:hAnsi="Arial" w:cs="Arial"/>
          <w:sz w:val="24"/>
          <w:szCs w:val="24"/>
        </w:rPr>
        <w:t>O educador deve ser presente para que esse trabalho aconteça, respeitando a faixa etária das crianças e propondo atividades de acordo com o seu grau de a</w:t>
      </w:r>
      <w:r w:rsidR="00582F75">
        <w:rPr>
          <w:rFonts w:ascii="Arial" w:hAnsi="Arial" w:cs="Arial"/>
          <w:sz w:val="24"/>
          <w:szCs w:val="24"/>
        </w:rPr>
        <w:t>madurecimento e desenvolvimento</w:t>
      </w:r>
      <w:r w:rsidR="003A285B" w:rsidRPr="0002764B">
        <w:rPr>
          <w:rFonts w:ascii="Arial" w:hAnsi="Arial" w:cs="Arial"/>
          <w:sz w:val="24"/>
          <w:szCs w:val="24"/>
        </w:rPr>
        <w:t>, o que certamente deve</w:t>
      </w:r>
      <w:r w:rsidR="00582F75">
        <w:rPr>
          <w:rFonts w:ascii="Arial" w:hAnsi="Arial" w:cs="Arial"/>
          <w:sz w:val="24"/>
          <w:szCs w:val="24"/>
        </w:rPr>
        <w:t>rá</w:t>
      </w:r>
      <w:r w:rsidR="003A285B" w:rsidRPr="0002764B">
        <w:rPr>
          <w:rFonts w:ascii="Arial" w:hAnsi="Arial" w:cs="Arial"/>
          <w:sz w:val="24"/>
          <w:szCs w:val="24"/>
        </w:rPr>
        <w:t xml:space="preserve"> favorecer o que as crianças vivenciam no seu cotidiano</w:t>
      </w:r>
      <w:r w:rsidR="003A285B">
        <w:rPr>
          <w:rFonts w:ascii="Arial" w:hAnsi="Arial" w:cs="Arial"/>
          <w:sz w:val="24"/>
          <w:szCs w:val="24"/>
        </w:rPr>
        <w:t xml:space="preserve"> fazendo</w:t>
      </w:r>
      <w:r w:rsidR="003A285B" w:rsidRPr="0002764B">
        <w:rPr>
          <w:rFonts w:ascii="Arial" w:hAnsi="Arial" w:cs="Arial"/>
          <w:sz w:val="24"/>
          <w:szCs w:val="24"/>
        </w:rPr>
        <w:t xml:space="preserve"> fluir a imaginação.</w:t>
      </w:r>
    </w:p>
    <w:p w:rsidR="00175436" w:rsidRDefault="00C654C4" w:rsidP="006957CA">
      <w:pPr>
        <w:tabs>
          <w:tab w:val="left" w:pos="567"/>
        </w:tabs>
        <w:jc w:val="both"/>
        <w:rPr>
          <w:rFonts w:ascii="Arial" w:hAnsi="Arial" w:cs="Arial"/>
          <w:sz w:val="24"/>
          <w:szCs w:val="24"/>
        </w:rPr>
      </w:pPr>
      <w:r>
        <w:rPr>
          <w:rFonts w:ascii="Arial" w:hAnsi="Arial" w:cs="Arial"/>
          <w:sz w:val="24"/>
          <w:szCs w:val="24"/>
        </w:rPr>
        <w:tab/>
      </w:r>
    </w:p>
    <w:p w:rsidR="00C654C4" w:rsidRDefault="00175436" w:rsidP="006957CA">
      <w:pPr>
        <w:tabs>
          <w:tab w:val="left" w:pos="567"/>
        </w:tabs>
        <w:jc w:val="both"/>
        <w:rPr>
          <w:rFonts w:ascii="Arial" w:hAnsi="Arial" w:cs="Arial"/>
          <w:sz w:val="24"/>
          <w:szCs w:val="24"/>
        </w:rPr>
      </w:pPr>
      <w:r>
        <w:rPr>
          <w:rFonts w:ascii="Arial" w:hAnsi="Arial" w:cs="Arial"/>
          <w:sz w:val="24"/>
          <w:szCs w:val="24"/>
        </w:rPr>
        <w:tab/>
      </w:r>
      <w:r w:rsidR="00C654C4">
        <w:rPr>
          <w:rFonts w:ascii="Arial" w:hAnsi="Arial" w:cs="Arial"/>
          <w:sz w:val="24"/>
          <w:szCs w:val="24"/>
        </w:rPr>
        <w:t>Segundo os Parâmetros Curriculares Nacionais:</w:t>
      </w:r>
    </w:p>
    <w:p w:rsidR="00984E4E" w:rsidRDefault="00984E4E" w:rsidP="006957CA">
      <w:pPr>
        <w:tabs>
          <w:tab w:val="left" w:pos="567"/>
        </w:tabs>
        <w:jc w:val="both"/>
        <w:rPr>
          <w:rFonts w:ascii="Arial" w:hAnsi="Arial" w:cs="Arial"/>
          <w:sz w:val="24"/>
          <w:szCs w:val="24"/>
        </w:rPr>
      </w:pPr>
    </w:p>
    <w:p w:rsidR="00C654C4" w:rsidRPr="00C654C4" w:rsidRDefault="00C654C4" w:rsidP="006957CA">
      <w:pPr>
        <w:tabs>
          <w:tab w:val="left" w:pos="2268"/>
        </w:tabs>
        <w:ind w:left="2268"/>
        <w:jc w:val="both"/>
        <w:rPr>
          <w:rFonts w:ascii="Arial" w:hAnsi="Arial" w:cs="Arial"/>
          <w:sz w:val="20"/>
          <w:szCs w:val="20"/>
        </w:rPr>
      </w:pPr>
      <w:r w:rsidRPr="00C654C4">
        <w:rPr>
          <w:rFonts w:ascii="Arial" w:hAnsi="Arial" w:cs="Arial"/>
          <w:sz w:val="20"/>
          <w:szCs w:val="20"/>
        </w:rPr>
        <w:t>As propostas educacionais devem compreender a atividade teatral como uma combinação de atividade para o desenvolvimento global do indivíduo, um processo de socialização consciente e crítico, um exercício de convivência democrática, uma atividade artística com preocupações de organização estética e uma experiência que faz parte das culturas humanas.</w:t>
      </w:r>
      <w:r>
        <w:rPr>
          <w:rFonts w:ascii="Arial" w:hAnsi="Arial" w:cs="Arial"/>
          <w:sz w:val="20"/>
          <w:szCs w:val="20"/>
        </w:rPr>
        <w:t xml:space="preserve"> (Brasil, 1997, p.57)</w:t>
      </w:r>
    </w:p>
    <w:p w:rsidR="00C654C4" w:rsidRPr="00C654C4" w:rsidRDefault="00C654C4" w:rsidP="006957CA">
      <w:pPr>
        <w:tabs>
          <w:tab w:val="left" w:pos="567"/>
        </w:tabs>
        <w:ind w:left="2268" w:hanging="2268"/>
        <w:jc w:val="both"/>
        <w:rPr>
          <w:rFonts w:ascii="Arial" w:hAnsi="Arial" w:cs="Arial"/>
          <w:sz w:val="20"/>
          <w:szCs w:val="20"/>
        </w:rPr>
      </w:pPr>
      <w:r w:rsidRPr="00C654C4">
        <w:rPr>
          <w:rFonts w:ascii="Arial" w:hAnsi="Arial" w:cs="Arial"/>
          <w:sz w:val="20"/>
          <w:szCs w:val="20"/>
        </w:rPr>
        <w:tab/>
      </w:r>
    </w:p>
    <w:p w:rsidR="003A285B" w:rsidRDefault="00C97C88" w:rsidP="006957CA">
      <w:pPr>
        <w:tabs>
          <w:tab w:val="left" w:pos="567"/>
        </w:tabs>
        <w:jc w:val="both"/>
        <w:rPr>
          <w:rFonts w:ascii="Arial" w:hAnsi="Arial" w:cs="Arial"/>
          <w:sz w:val="24"/>
          <w:szCs w:val="24"/>
        </w:rPr>
      </w:pPr>
      <w:r>
        <w:rPr>
          <w:rFonts w:ascii="Arial" w:hAnsi="Arial" w:cs="Arial"/>
          <w:sz w:val="24"/>
          <w:szCs w:val="24"/>
        </w:rPr>
        <w:tab/>
      </w:r>
      <w:r w:rsidR="003A285B" w:rsidRPr="003E084C">
        <w:rPr>
          <w:rFonts w:ascii="Arial" w:hAnsi="Arial" w:cs="Arial"/>
          <w:sz w:val="24"/>
          <w:szCs w:val="24"/>
        </w:rPr>
        <w:t>A linguagem teatral como proposta pedagógica é importante para o crescimento intelectual do aluno, e quando utilizada como estratégia de aprendizagem de outras áreas do conhecimento, enriquece ainda mais as ações educacionais, sendo necessário</w:t>
      </w:r>
      <w:r w:rsidR="003A285B" w:rsidRPr="0002764B">
        <w:rPr>
          <w:rFonts w:ascii="Arial" w:hAnsi="Arial" w:cs="Arial"/>
          <w:sz w:val="24"/>
          <w:szCs w:val="24"/>
        </w:rPr>
        <w:t>– ao professor –</w:t>
      </w:r>
      <w:r w:rsidR="003A285B" w:rsidRPr="003E084C">
        <w:rPr>
          <w:rFonts w:ascii="Arial" w:hAnsi="Arial" w:cs="Arial"/>
          <w:sz w:val="24"/>
          <w:szCs w:val="24"/>
        </w:rPr>
        <w:t>constante estudo, reflexão e experimentação, para que sejam oferecidas às crianças oportunidades interessantes, desafiantes e enriquecedoras para o desenvolvimento e aprendizagem sobre si, sobre o mundo e a arte teatral.</w:t>
      </w:r>
    </w:p>
    <w:p w:rsidR="003A285B" w:rsidRDefault="003A285B" w:rsidP="006957CA">
      <w:pPr>
        <w:tabs>
          <w:tab w:val="left" w:pos="567"/>
        </w:tabs>
        <w:jc w:val="both"/>
        <w:rPr>
          <w:rFonts w:ascii="Arial" w:hAnsi="Arial" w:cs="Arial"/>
          <w:sz w:val="24"/>
          <w:szCs w:val="24"/>
        </w:rPr>
      </w:pPr>
    </w:p>
    <w:p w:rsidR="00984E4E" w:rsidRDefault="0054166E" w:rsidP="006957CA">
      <w:pPr>
        <w:tabs>
          <w:tab w:val="left" w:pos="567"/>
        </w:tabs>
        <w:jc w:val="both"/>
        <w:rPr>
          <w:rFonts w:ascii="Arial" w:hAnsi="Arial" w:cs="Arial"/>
          <w:b/>
          <w:sz w:val="24"/>
          <w:szCs w:val="24"/>
        </w:rPr>
      </w:pPr>
      <w:r w:rsidRPr="0042124B">
        <w:rPr>
          <w:rFonts w:ascii="Arial" w:hAnsi="Arial" w:cs="Arial"/>
          <w:b/>
          <w:sz w:val="24"/>
          <w:szCs w:val="24"/>
        </w:rPr>
        <w:t>1.3</w:t>
      </w:r>
      <w:r>
        <w:rPr>
          <w:rFonts w:ascii="Arial" w:hAnsi="Arial" w:cs="Arial"/>
          <w:b/>
          <w:sz w:val="24"/>
          <w:szCs w:val="24"/>
        </w:rPr>
        <w:t xml:space="preserve">. </w:t>
      </w:r>
      <w:r w:rsidR="00CA24A4">
        <w:rPr>
          <w:rFonts w:ascii="Arial" w:hAnsi="Arial" w:cs="Arial"/>
          <w:b/>
          <w:sz w:val="24"/>
          <w:szCs w:val="24"/>
        </w:rPr>
        <w:t>M</w:t>
      </w:r>
      <w:r w:rsidR="00080616">
        <w:rPr>
          <w:rFonts w:ascii="Arial" w:hAnsi="Arial" w:cs="Arial"/>
          <w:b/>
          <w:sz w:val="24"/>
          <w:szCs w:val="24"/>
        </w:rPr>
        <w:t>úsica,</w:t>
      </w:r>
      <w:r w:rsidR="00CA24A4">
        <w:rPr>
          <w:rFonts w:ascii="Arial" w:hAnsi="Arial" w:cs="Arial"/>
          <w:b/>
          <w:sz w:val="24"/>
          <w:szCs w:val="24"/>
        </w:rPr>
        <w:t xml:space="preserve"> dança</w:t>
      </w:r>
      <w:r w:rsidR="00080616">
        <w:rPr>
          <w:rFonts w:ascii="Arial" w:hAnsi="Arial" w:cs="Arial"/>
          <w:b/>
          <w:sz w:val="24"/>
          <w:szCs w:val="24"/>
        </w:rPr>
        <w:t xml:space="preserve"> e artes visuais,</w:t>
      </w:r>
      <w:r w:rsidR="0042124B" w:rsidRPr="0042124B">
        <w:rPr>
          <w:rFonts w:ascii="Arial" w:hAnsi="Arial" w:cs="Arial"/>
          <w:b/>
          <w:sz w:val="24"/>
          <w:szCs w:val="24"/>
        </w:rPr>
        <w:t xml:space="preserve"> elementos facilitador</w:t>
      </w:r>
      <w:r w:rsidR="00080616">
        <w:rPr>
          <w:rFonts w:ascii="Arial" w:hAnsi="Arial" w:cs="Arial"/>
          <w:b/>
          <w:sz w:val="24"/>
          <w:szCs w:val="24"/>
        </w:rPr>
        <w:t>es</w:t>
      </w:r>
      <w:r w:rsidR="0042124B" w:rsidRPr="0042124B">
        <w:rPr>
          <w:rFonts w:ascii="Arial" w:hAnsi="Arial" w:cs="Arial"/>
          <w:b/>
          <w:sz w:val="24"/>
          <w:szCs w:val="24"/>
        </w:rPr>
        <w:t xml:space="preserve"> para uma aprendizagem precisa</w:t>
      </w:r>
    </w:p>
    <w:p w:rsidR="00A77CB6" w:rsidRPr="00D03929" w:rsidRDefault="007529B7" w:rsidP="007529B7">
      <w:pPr>
        <w:tabs>
          <w:tab w:val="left" w:pos="567"/>
        </w:tabs>
        <w:jc w:val="both"/>
        <w:rPr>
          <w:rFonts w:ascii="Arial" w:hAnsi="Arial" w:cs="Arial"/>
          <w:sz w:val="24"/>
          <w:szCs w:val="24"/>
        </w:rPr>
      </w:pPr>
      <w:r>
        <w:rPr>
          <w:rFonts w:ascii="Arial" w:hAnsi="Arial" w:cs="Arial"/>
          <w:b/>
          <w:sz w:val="24"/>
          <w:szCs w:val="24"/>
        </w:rPr>
        <w:tab/>
      </w:r>
      <w:r w:rsidR="00A77CB6" w:rsidRPr="00D03929">
        <w:rPr>
          <w:rFonts w:ascii="Arial" w:hAnsi="Arial" w:cs="Arial"/>
          <w:sz w:val="24"/>
          <w:szCs w:val="24"/>
        </w:rPr>
        <w:t xml:space="preserve">Seguindo a mesma linha de pensamento, tendo a arte como elemento transmissor de aprendizagem, a presente pesquisa evidencia também a importância de outras linguagens artísticas: a dança, a música e as artes visuais como facilitadoras </w:t>
      </w:r>
      <w:r w:rsidR="00A77CB6" w:rsidRPr="00D03929">
        <w:rPr>
          <w:rFonts w:ascii="Arial" w:hAnsi="Arial" w:cs="Arial"/>
          <w:sz w:val="24"/>
          <w:szCs w:val="24"/>
        </w:rPr>
        <w:lastRenderedPageBreak/>
        <w:t>de aprendizagem. Destacamos o teatro das outra</w:t>
      </w:r>
      <w:r w:rsidR="00895869">
        <w:rPr>
          <w:rFonts w:ascii="Arial" w:hAnsi="Arial" w:cs="Arial"/>
          <w:sz w:val="24"/>
          <w:szCs w:val="24"/>
        </w:rPr>
        <w:t>s</w:t>
      </w:r>
      <w:r w:rsidR="00A77CB6" w:rsidRPr="00D03929">
        <w:rPr>
          <w:rFonts w:ascii="Arial" w:hAnsi="Arial" w:cs="Arial"/>
          <w:sz w:val="24"/>
          <w:szCs w:val="24"/>
        </w:rPr>
        <w:t xml:space="preserve"> linguagens apenas para efeitos didáticos e por representar – a arte cênica – um fazer artístico aglutinador, uma vez que a harmonia entre as áreas artísticas favorece a interdisciplinaridade, a complementariedade e aplicadas à educação são componentes que integralizam o produto, fortalecendo a aprendizagem, tornando-a enriquecedora e prazerosa.</w:t>
      </w:r>
    </w:p>
    <w:p w:rsidR="00A77CB6" w:rsidRPr="00D03929" w:rsidRDefault="007529B7" w:rsidP="007529B7">
      <w:pPr>
        <w:tabs>
          <w:tab w:val="left" w:pos="567"/>
        </w:tabs>
        <w:jc w:val="both"/>
        <w:rPr>
          <w:rFonts w:ascii="Arial" w:hAnsi="Arial" w:cs="Arial"/>
          <w:sz w:val="24"/>
          <w:szCs w:val="24"/>
        </w:rPr>
      </w:pPr>
      <w:r>
        <w:rPr>
          <w:rFonts w:ascii="Arial" w:hAnsi="Arial" w:cs="Arial"/>
          <w:sz w:val="24"/>
          <w:szCs w:val="24"/>
        </w:rPr>
        <w:tab/>
      </w:r>
      <w:r w:rsidR="00A77CB6" w:rsidRPr="00D03929">
        <w:rPr>
          <w:rFonts w:ascii="Arial" w:hAnsi="Arial" w:cs="Arial"/>
          <w:sz w:val="24"/>
          <w:szCs w:val="24"/>
        </w:rPr>
        <w:t xml:space="preserve">A música inserida na vida das crianças desde cedo, acontecendo naturalmente no ambiente em que vivem, quando aplicada também no campo educativo faz com que as crianças desenvolvam seu cognitivo, trabalhando memorização, concentração, raciocínio </w:t>
      </w:r>
      <w:r w:rsidR="0054166E" w:rsidRPr="00D03929">
        <w:rPr>
          <w:rFonts w:ascii="Arial" w:hAnsi="Arial" w:cs="Arial"/>
          <w:sz w:val="24"/>
          <w:szCs w:val="24"/>
        </w:rPr>
        <w:t>lógico</w:t>
      </w:r>
      <w:r w:rsidR="00A77CB6" w:rsidRPr="00D03929">
        <w:rPr>
          <w:rFonts w:ascii="Arial" w:hAnsi="Arial" w:cs="Arial"/>
          <w:sz w:val="24"/>
          <w:szCs w:val="24"/>
        </w:rPr>
        <w:t xml:space="preserve">, imaginação, criatividade e outros benefícios. O fazer musical na </w:t>
      </w:r>
      <w:r w:rsidR="00895869">
        <w:rPr>
          <w:rFonts w:ascii="Arial" w:hAnsi="Arial" w:cs="Arial"/>
          <w:sz w:val="24"/>
          <w:szCs w:val="24"/>
        </w:rPr>
        <w:t>educação</w:t>
      </w:r>
      <w:r w:rsidR="00A77CB6" w:rsidRPr="00D03929">
        <w:rPr>
          <w:rFonts w:ascii="Arial" w:hAnsi="Arial" w:cs="Arial"/>
          <w:sz w:val="24"/>
          <w:szCs w:val="24"/>
        </w:rPr>
        <w:t>, tendo como conteúdo, por exemplo, a educação ambiental, pode centrar-se em trabalhar diferentes ruídos, canto dos pássaros, imitar o som do vento, da água, dos animais em geral.</w:t>
      </w:r>
    </w:p>
    <w:p w:rsidR="00A77CB6" w:rsidRPr="00D03929" w:rsidRDefault="007529B7" w:rsidP="007529B7">
      <w:pPr>
        <w:tabs>
          <w:tab w:val="left" w:pos="567"/>
        </w:tabs>
        <w:jc w:val="both"/>
        <w:rPr>
          <w:rFonts w:ascii="Arial" w:hAnsi="Arial" w:cs="Arial"/>
          <w:sz w:val="24"/>
          <w:szCs w:val="24"/>
        </w:rPr>
      </w:pPr>
      <w:r>
        <w:rPr>
          <w:rFonts w:ascii="Arial" w:hAnsi="Arial" w:cs="Arial"/>
          <w:sz w:val="24"/>
          <w:szCs w:val="24"/>
        </w:rPr>
        <w:tab/>
      </w:r>
      <w:r w:rsidR="00A77CB6" w:rsidRPr="00D03929">
        <w:rPr>
          <w:rFonts w:ascii="Arial" w:hAnsi="Arial" w:cs="Arial"/>
          <w:sz w:val="24"/>
          <w:szCs w:val="24"/>
        </w:rPr>
        <w:t xml:space="preserve">No terreno das Artes Visuais a contribuição da linguagem ao tema em questão – educação ambiental – é relevante: a possibilidade de entender a importância da reciclagem, o aproveitamento da sucata, o reuso do descartável na confecção da cenografia, dos elementos de cena de uma representação teatral.   Podemos também ter ações voltadas para a criação de instrumentos musicais através de uma variedade de materiais recicláveis: garrafas pet, canos, tampas de panelas, baldes, lata de leite, etc. A opção em construir uma cenografia a partir de matérias recicláveis, a criação de instrumentos musicais ou qualquer manifestação – seja artística ou social – com atitudes ecologicamente corretas é o resultado de uma aprendizagem consciente. </w:t>
      </w:r>
    </w:p>
    <w:p w:rsidR="00175436" w:rsidRDefault="00F3643C" w:rsidP="007529B7">
      <w:pPr>
        <w:tabs>
          <w:tab w:val="left" w:pos="567"/>
          <w:tab w:val="left" w:pos="2268"/>
        </w:tabs>
        <w:jc w:val="both"/>
        <w:rPr>
          <w:rFonts w:ascii="Arial" w:hAnsi="Arial" w:cs="Arial"/>
          <w:sz w:val="24"/>
          <w:szCs w:val="24"/>
        </w:rPr>
      </w:pPr>
      <w:r>
        <w:rPr>
          <w:rFonts w:ascii="Arial" w:hAnsi="Arial" w:cs="Arial"/>
          <w:sz w:val="24"/>
          <w:szCs w:val="24"/>
        </w:rPr>
        <w:tab/>
      </w:r>
    </w:p>
    <w:p w:rsidR="00F3643C" w:rsidRDefault="00175436" w:rsidP="007529B7">
      <w:pPr>
        <w:tabs>
          <w:tab w:val="left" w:pos="567"/>
          <w:tab w:val="left" w:pos="2268"/>
        </w:tabs>
        <w:jc w:val="both"/>
        <w:rPr>
          <w:rFonts w:ascii="Arial" w:hAnsi="Arial" w:cs="Arial"/>
          <w:sz w:val="24"/>
          <w:szCs w:val="24"/>
        </w:rPr>
      </w:pPr>
      <w:r>
        <w:rPr>
          <w:rFonts w:ascii="Arial" w:hAnsi="Arial" w:cs="Arial"/>
          <w:sz w:val="24"/>
          <w:szCs w:val="24"/>
        </w:rPr>
        <w:tab/>
      </w:r>
      <w:r w:rsidR="00F3643C">
        <w:rPr>
          <w:rFonts w:ascii="Arial" w:hAnsi="Arial" w:cs="Arial"/>
          <w:sz w:val="24"/>
          <w:szCs w:val="24"/>
        </w:rPr>
        <w:t>Conforme o Referencial Curricular Nacional para a Educação Infantil:</w:t>
      </w:r>
    </w:p>
    <w:p w:rsidR="00F3643C" w:rsidRDefault="00F3643C" w:rsidP="006957CA">
      <w:pPr>
        <w:tabs>
          <w:tab w:val="left" w:pos="567"/>
        </w:tabs>
        <w:jc w:val="both"/>
        <w:rPr>
          <w:rFonts w:ascii="Arial" w:hAnsi="Arial" w:cs="Arial"/>
          <w:sz w:val="24"/>
          <w:szCs w:val="24"/>
        </w:rPr>
      </w:pPr>
    </w:p>
    <w:p w:rsidR="00F3643C" w:rsidRPr="00C456F3" w:rsidRDefault="00F3643C" w:rsidP="006957CA">
      <w:pPr>
        <w:tabs>
          <w:tab w:val="left" w:pos="567"/>
        </w:tabs>
        <w:ind w:left="2268"/>
        <w:jc w:val="both"/>
        <w:rPr>
          <w:rFonts w:ascii="Arial" w:hAnsi="Arial" w:cs="Arial"/>
          <w:sz w:val="20"/>
          <w:szCs w:val="20"/>
        </w:rPr>
      </w:pPr>
      <w:r w:rsidRPr="00C456F3">
        <w:rPr>
          <w:rFonts w:ascii="Arial" w:hAnsi="Arial" w:cs="Arial"/>
          <w:sz w:val="20"/>
          <w:szCs w:val="20"/>
        </w:rPr>
        <w:t xml:space="preserve">As atividades em artes plásticas que envolvem os mais diferentes tipos de materiais indicam às crianças as possibilidades de transformação, de re-utilização e de construção de novos elementos, formas, texturas etc. A relação que a criança pequena estabelece com os diferentes materiais se dá, no início, por meio da exploração sensorial e da sua utilização em diversas brincadeiras. Representações bidimensionais e construção de objetos tridimensionais nascem do contato com novos materiais, no fluir da imaginação e no contato com as obras de arte. </w:t>
      </w:r>
      <w:r>
        <w:rPr>
          <w:rFonts w:ascii="Arial" w:hAnsi="Arial" w:cs="Arial"/>
          <w:sz w:val="20"/>
          <w:szCs w:val="20"/>
        </w:rPr>
        <w:t>(BRASIL, 1998, p.93</w:t>
      </w:r>
      <w:r w:rsidRPr="00C456F3">
        <w:rPr>
          <w:rFonts w:ascii="Arial" w:hAnsi="Arial" w:cs="Arial"/>
          <w:sz w:val="20"/>
          <w:szCs w:val="20"/>
        </w:rPr>
        <w:t>).</w:t>
      </w:r>
    </w:p>
    <w:p w:rsidR="00F3643C" w:rsidRDefault="00F3643C" w:rsidP="006957CA">
      <w:pPr>
        <w:tabs>
          <w:tab w:val="left" w:pos="567"/>
        </w:tabs>
        <w:jc w:val="both"/>
        <w:rPr>
          <w:rFonts w:ascii="Arial" w:hAnsi="Arial" w:cs="Arial"/>
          <w:sz w:val="24"/>
          <w:szCs w:val="24"/>
        </w:rPr>
      </w:pPr>
    </w:p>
    <w:p w:rsidR="00461493" w:rsidRPr="00461493" w:rsidRDefault="007529B7" w:rsidP="007529B7">
      <w:pPr>
        <w:tabs>
          <w:tab w:val="left" w:pos="567"/>
        </w:tabs>
        <w:jc w:val="both"/>
        <w:rPr>
          <w:rFonts w:ascii="Arial" w:hAnsi="Arial" w:cs="Arial"/>
          <w:sz w:val="24"/>
          <w:szCs w:val="24"/>
        </w:rPr>
      </w:pPr>
      <w:r>
        <w:rPr>
          <w:rFonts w:ascii="Arial" w:hAnsi="Arial" w:cs="Arial"/>
          <w:sz w:val="24"/>
          <w:szCs w:val="24"/>
        </w:rPr>
        <w:tab/>
      </w:r>
      <w:r w:rsidR="00461493" w:rsidRPr="00461493">
        <w:rPr>
          <w:rFonts w:ascii="Arial" w:hAnsi="Arial" w:cs="Arial"/>
          <w:sz w:val="24"/>
          <w:szCs w:val="24"/>
        </w:rPr>
        <w:t xml:space="preserve">A arte visual tem papel importante na </w:t>
      </w:r>
      <w:r w:rsidR="00D1384D">
        <w:rPr>
          <w:rFonts w:ascii="Arial" w:hAnsi="Arial" w:cs="Arial"/>
          <w:sz w:val="24"/>
          <w:szCs w:val="24"/>
        </w:rPr>
        <w:t>educação</w:t>
      </w:r>
      <w:r w:rsidR="00461493" w:rsidRPr="00461493">
        <w:rPr>
          <w:rFonts w:ascii="Arial" w:hAnsi="Arial" w:cs="Arial"/>
          <w:sz w:val="24"/>
          <w:szCs w:val="24"/>
        </w:rPr>
        <w:t xml:space="preserve">, sendo considerada fundamental para o desenvolvimento das capacidades criativas, por envolver o pensamento, a sensibilidade, a imaginação, a percepção, criatividade e outros fatores, construindo uma forma diferenciada de aprendizagem.  </w:t>
      </w:r>
    </w:p>
    <w:p w:rsidR="00461493" w:rsidRPr="00461493" w:rsidRDefault="00461493" w:rsidP="007529B7">
      <w:pPr>
        <w:tabs>
          <w:tab w:val="left" w:pos="567"/>
        </w:tabs>
        <w:jc w:val="both"/>
        <w:rPr>
          <w:rFonts w:ascii="Arial" w:hAnsi="Arial" w:cs="Arial"/>
          <w:sz w:val="24"/>
          <w:szCs w:val="24"/>
        </w:rPr>
      </w:pPr>
      <w:r w:rsidRPr="00461493">
        <w:rPr>
          <w:rFonts w:ascii="Arial" w:hAnsi="Arial" w:cs="Arial"/>
          <w:sz w:val="24"/>
          <w:szCs w:val="24"/>
        </w:rPr>
        <w:tab/>
        <w:t>É através dos movimentos corporais que também conhecemos o mundo. Sendo considerado instrumento de linguagem e comunicação de amplitude universal, a expressividade do corpo tem destaque no processo educacional. A dança – como uma das potencialidades da expressão corporal – pode contribuir para que a criança compreenda seu potencial expressivo e amplie suas capacidades comunicativas. Para o projeto em tela – educação ambiental – a dança, a expressão corporal, também contribuem para o inventivo, para a exploração das possibilidades de comunicação e troca de ideias. Atividades corriqueiras como correr, pintar, desenhar, pular, escrever, dança</w:t>
      </w:r>
      <w:r w:rsidR="00AF5AC7">
        <w:rPr>
          <w:rFonts w:ascii="Arial" w:hAnsi="Arial" w:cs="Arial"/>
          <w:sz w:val="24"/>
          <w:szCs w:val="24"/>
        </w:rPr>
        <w:t>r</w:t>
      </w:r>
      <w:r w:rsidRPr="00461493">
        <w:rPr>
          <w:rFonts w:ascii="Arial" w:hAnsi="Arial" w:cs="Arial"/>
          <w:sz w:val="24"/>
          <w:szCs w:val="24"/>
        </w:rPr>
        <w:t>, brincar, que só são possíveis através do corpo, podem ser associadas às ações em defesa da sustentabilidade e saneamento do meio ambiente.</w:t>
      </w:r>
    </w:p>
    <w:p w:rsidR="00461493" w:rsidRPr="00461493" w:rsidRDefault="00461493" w:rsidP="007529B7">
      <w:pPr>
        <w:tabs>
          <w:tab w:val="left" w:pos="567"/>
        </w:tabs>
        <w:jc w:val="both"/>
        <w:rPr>
          <w:rFonts w:ascii="Arial" w:hAnsi="Arial" w:cs="Arial"/>
          <w:sz w:val="24"/>
          <w:szCs w:val="24"/>
        </w:rPr>
      </w:pPr>
      <w:r>
        <w:rPr>
          <w:rFonts w:ascii="Arial" w:hAnsi="Arial" w:cs="Arial"/>
          <w:sz w:val="24"/>
          <w:szCs w:val="24"/>
        </w:rPr>
        <w:tab/>
      </w:r>
      <w:r w:rsidRPr="00461493">
        <w:rPr>
          <w:rFonts w:ascii="Arial" w:hAnsi="Arial" w:cs="Arial"/>
          <w:sz w:val="24"/>
          <w:szCs w:val="24"/>
        </w:rPr>
        <w:t>A dança libera a expressão e o educador pode direcionar a atividade prazerosa, propondo elementos que possam projetar histórias, narrar fatos, celebrar diferentes culturas, contribuindo com a reflexão sobre qualquer tema ou conteúdo.</w:t>
      </w:r>
    </w:p>
    <w:p w:rsidR="00D018CE" w:rsidRDefault="00D018CE" w:rsidP="006957CA">
      <w:pPr>
        <w:tabs>
          <w:tab w:val="left" w:pos="567"/>
        </w:tabs>
        <w:jc w:val="both"/>
        <w:rPr>
          <w:rFonts w:ascii="Arial" w:hAnsi="Arial" w:cs="Arial"/>
          <w:b/>
          <w:sz w:val="24"/>
          <w:szCs w:val="24"/>
        </w:rPr>
      </w:pPr>
    </w:p>
    <w:p w:rsidR="00A0250B" w:rsidRPr="00FF2B79" w:rsidRDefault="00A0250B" w:rsidP="006957CA">
      <w:pPr>
        <w:tabs>
          <w:tab w:val="left" w:pos="567"/>
        </w:tabs>
        <w:rPr>
          <w:rFonts w:ascii="Arial" w:hAnsi="Arial" w:cs="Arial"/>
          <w:b/>
          <w:sz w:val="24"/>
          <w:szCs w:val="24"/>
        </w:rPr>
      </w:pPr>
      <w:r w:rsidRPr="00FF2B79">
        <w:rPr>
          <w:rFonts w:ascii="Arial" w:hAnsi="Arial" w:cs="Arial"/>
          <w:b/>
          <w:sz w:val="24"/>
          <w:szCs w:val="24"/>
        </w:rPr>
        <w:t>2. Objetivos.</w:t>
      </w:r>
    </w:p>
    <w:p w:rsidR="00FF2B79" w:rsidRPr="003C45CB" w:rsidRDefault="00FF2B79" w:rsidP="006957CA">
      <w:pPr>
        <w:tabs>
          <w:tab w:val="left" w:pos="567"/>
        </w:tabs>
        <w:rPr>
          <w:rFonts w:ascii="Arial" w:hAnsi="Arial" w:cs="Arial"/>
          <w:sz w:val="24"/>
          <w:szCs w:val="24"/>
        </w:rPr>
      </w:pPr>
    </w:p>
    <w:p w:rsidR="004014A9" w:rsidRDefault="008F276B" w:rsidP="006957CA">
      <w:pPr>
        <w:tabs>
          <w:tab w:val="left" w:pos="567"/>
        </w:tabs>
        <w:jc w:val="both"/>
        <w:rPr>
          <w:rFonts w:ascii="Arial" w:hAnsi="Arial" w:cs="Arial"/>
          <w:sz w:val="24"/>
          <w:szCs w:val="24"/>
        </w:rPr>
      </w:pPr>
      <w:r>
        <w:rPr>
          <w:rFonts w:ascii="Arial" w:hAnsi="Arial" w:cs="Arial"/>
          <w:sz w:val="24"/>
          <w:szCs w:val="24"/>
        </w:rPr>
        <w:tab/>
      </w:r>
      <w:r w:rsidR="00FC79F6" w:rsidRPr="00D03929">
        <w:rPr>
          <w:rFonts w:ascii="Arial" w:hAnsi="Arial" w:cs="Arial"/>
          <w:sz w:val="24"/>
          <w:szCs w:val="24"/>
        </w:rPr>
        <w:t>A finalidade desta pesquisa é demonstrar que os recursos da Arte no currículo da educação básica são fortes aliados do processo educacional. A presente pesquisa enfatiza a Arte como fonte transmissora de conhecimento, despertando o senso crítico desenvolvendo por consequência a criatividade além de contribuir para a formação da personalidade. Mais especificamente esta pesquisa destaca a contribuição da Arte direcionada para a conscientização ambiental, para a discussão de questões ecológicas. O aproveitamento – pela arte – de situações ligadas ao cotidiano da criança, situações que possam evidenciar os cuidados com o meio ambiente podem se constituir bons veículos condutores da mensagem.  Essas prática</w:t>
      </w:r>
      <w:r w:rsidR="00531E6B">
        <w:rPr>
          <w:rFonts w:ascii="Arial" w:hAnsi="Arial" w:cs="Arial"/>
          <w:sz w:val="24"/>
          <w:szCs w:val="24"/>
        </w:rPr>
        <w:t>s</w:t>
      </w:r>
      <w:r w:rsidR="00FC79F6" w:rsidRPr="00D03929">
        <w:rPr>
          <w:rFonts w:ascii="Arial" w:hAnsi="Arial" w:cs="Arial"/>
          <w:sz w:val="24"/>
          <w:szCs w:val="24"/>
        </w:rPr>
        <w:t xml:space="preserve"> contribuem com a aprendizagem e com o des</w:t>
      </w:r>
      <w:r w:rsidR="00CF246A">
        <w:rPr>
          <w:rFonts w:ascii="Arial" w:hAnsi="Arial" w:cs="Arial"/>
          <w:sz w:val="24"/>
          <w:szCs w:val="24"/>
        </w:rPr>
        <w:t>envolvimento da criança,</w:t>
      </w:r>
      <w:r w:rsidR="00FC79F6" w:rsidRPr="00D03929">
        <w:rPr>
          <w:rFonts w:ascii="Arial" w:hAnsi="Arial" w:cs="Arial"/>
          <w:sz w:val="24"/>
          <w:szCs w:val="24"/>
        </w:rPr>
        <w:t xml:space="preserve"> aumentando a autoestima, melhorando a capacidade de se relacionar com os outros, promovendo o trabalho em equipe, ampliando a coordenação motora e consciência corporal, memória, raciocínio desenvolvendo ainda as habilidades cognitivas</w:t>
      </w:r>
      <w:r w:rsidR="00FC79F6" w:rsidRPr="00D03929">
        <w:rPr>
          <w:rFonts w:ascii="Arial" w:hAnsi="Arial" w:cs="Arial"/>
          <w:i/>
          <w:sz w:val="24"/>
          <w:szCs w:val="24"/>
        </w:rPr>
        <w:t>.</w:t>
      </w:r>
    </w:p>
    <w:p w:rsidR="00115A8D" w:rsidRPr="003C45CB" w:rsidRDefault="00115A8D" w:rsidP="006957CA">
      <w:pPr>
        <w:tabs>
          <w:tab w:val="left" w:pos="567"/>
        </w:tabs>
        <w:jc w:val="both"/>
        <w:rPr>
          <w:rFonts w:ascii="Arial" w:hAnsi="Arial" w:cs="Arial"/>
          <w:sz w:val="24"/>
          <w:szCs w:val="24"/>
        </w:rPr>
      </w:pPr>
    </w:p>
    <w:p w:rsidR="00A0250B" w:rsidRPr="00AA7D58" w:rsidRDefault="00A0250B" w:rsidP="006957CA">
      <w:pPr>
        <w:tabs>
          <w:tab w:val="left" w:pos="567"/>
        </w:tabs>
        <w:rPr>
          <w:rFonts w:ascii="Arial" w:hAnsi="Arial" w:cs="Arial"/>
          <w:b/>
          <w:sz w:val="24"/>
          <w:szCs w:val="24"/>
        </w:rPr>
      </w:pPr>
      <w:r w:rsidRPr="00AA7D58">
        <w:rPr>
          <w:rFonts w:ascii="Arial" w:hAnsi="Arial" w:cs="Arial"/>
          <w:b/>
          <w:sz w:val="24"/>
          <w:szCs w:val="24"/>
        </w:rPr>
        <w:t>3. Justificativa.</w:t>
      </w:r>
    </w:p>
    <w:p w:rsidR="00FC79F6" w:rsidRPr="00FC79F6" w:rsidRDefault="00A60283" w:rsidP="006957CA">
      <w:pPr>
        <w:tabs>
          <w:tab w:val="left" w:pos="567"/>
        </w:tabs>
        <w:jc w:val="both"/>
        <w:rPr>
          <w:rFonts w:ascii="Arial" w:hAnsi="Arial" w:cs="Arial"/>
          <w:sz w:val="24"/>
          <w:szCs w:val="24"/>
        </w:rPr>
      </w:pPr>
      <w:r>
        <w:rPr>
          <w:rFonts w:ascii="Arial" w:hAnsi="Arial" w:cs="Arial"/>
          <w:sz w:val="24"/>
          <w:szCs w:val="24"/>
        </w:rPr>
        <w:tab/>
      </w:r>
      <w:r w:rsidR="00FC79F6" w:rsidRPr="00FC79F6">
        <w:rPr>
          <w:rFonts w:ascii="Arial" w:hAnsi="Arial" w:cs="Arial"/>
          <w:sz w:val="24"/>
          <w:szCs w:val="24"/>
        </w:rPr>
        <w:t xml:space="preserve">Com os recursos naturais do planeta ameaçados – como atestam organizações internacionais, </w:t>
      </w:r>
      <w:r w:rsidR="00AF5AC7" w:rsidRPr="00FC79F6">
        <w:rPr>
          <w:rFonts w:ascii="Arial" w:hAnsi="Arial" w:cs="Arial"/>
          <w:sz w:val="24"/>
          <w:szCs w:val="24"/>
        </w:rPr>
        <w:t>ONGs</w:t>
      </w:r>
      <w:r w:rsidR="00FC79F6" w:rsidRPr="00FC79F6">
        <w:rPr>
          <w:rFonts w:ascii="Arial" w:hAnsi="Arial" w:cs="Arial"/>
          <w:sz w:val="24"/>
          <w:szCs w:val="24"/>
        </w:rPr>
        <w:t xml:space="preserve"> ambientais e de preservação, organismos governamentais, </w:t>
      </w:r>
      <w:r w:rsidR="00AF5AC7" w:rsidRPr="00FC79F6">
        <w:rPr>
          <w:rFonts w:ascii="Arial" w:hAnsi="Arial" w:cs="Arial"/>
          <w:sz w:val="24"/>
          <w:szCs w:val="24"/>
        </w:rPr>
        <w:t>etc.</w:t>
      </w:r>
      <w:r w:rsidR="00FC79F6" w:rsidRPr="00FC79F6">
        <w:rPr>
          <w:rFonts w:ascii="Arial" w:hAnsi="Arial" w:cs="Arial"/>
          <w:sz w:val="24"/>
          <w:szCs w:val="24"/>
        </w:rPr>
        <w:t xml:space="preserve"> – temos a necessidade de conscientizar as crianças para que no futuro a escassez de água, a poluição do ar, a agressão </w:t>
      </w:r>
      <w:r w:rsidR="00AF5AC7" w:rsidRPr="00FC79F6">
        <w:rPr>
          <w:rFonts w:ascii="Arial" w:hAnsi="Arial" w:cs="Arial"/>
          <w:sz w:val="24"/>
          <w:szCs w:val="24"/>
        </w:rPr>
        <w:t>a</w:t>
      </w:r>
      <w:r w:rsidR="00FC79F6" w:rsidRPr="00FC79F6">
        <w:rPr>
          <w:rFonts w:ascii="Arial" w:hAnsi="Arial" w:cs="Arial"/>
          <w:sz w:val="24"/>
          <w:szCs w:val="24"/>
        </w:rPr>
        <w:t xml:space="preserve"> terra, não comprometam negativamente a vida no planeta. Tendo em vista que no Século XXI a expectativa de vida aumentou, que estamos já ultrapassando a capacidade de regeneração de florestas, esgotando mananciais, assoreando rios, etc., temos urgência em preparar cidadãos conscientes que ouçam o apelo e o grito de socorro da natureza. Dessa maneira o professor deve buscar – também através da Arte e suas manifestações – uma maior compreensão e atuação para que possamos em um futuro imediato, criar no aluno o discernimento, a capacidade de assumir papéis, preparando-se para assumir uma postura ideológica mediante a cidadania e as temáticas sociais.</w:t>
      </w:r>
    </w:p>
    <w:p w:rsidR="00115A8D" w:rsidRDefault="00115A8D" w:rsidP="006957CA">
      <w:pPr>
        <w:tabs>
          <w:tab w:val="left" w:pos="567"/>
        </w:tabs>
        <w:jc w:val="both"/>
        <w:rPr>
          <w:rFonts w:ascii="Arial" w:hAnsi="Arial" w:cs="Arial"/>
          <w:sz w:val="24"/>
          <w:szCs w:val="24"/>
        </w:rPr>
      </w:pPr>
    </w:p>
    <w:p w:rsidR="00A0250B" w:rsidRDefault="00A0250B" w:rsidP="006957CA">
      <w:pPr>
        <w:tabs>
          <w:tab w:val="left" w:pos="567"/>
        </w:tabs>
        <w:rPr>
          <w:rFonts w:ascii="Arial" w:hAnsi="Arial" w:cs="Arial"/>
          <w:b/>
          <w:sz w:val="24"/>
          <w:szCs w:val="24"/>
        </w:rPr>
      </w:pPr>
      <w:r w:rsidRPr="004014A9">
        <w:rPr>
          <w:rFonts w:ascii="Arial" w:hAnsi="Arial" w:cs="Arial"/>
          <w:b/>
          <w:sz w:val="24"/>
          <w:szCs w:val="24"/>
        </w:rPr>
        <w:t>4. Revisão bibliográfica.</w:t>
      </w:r>
    </w:p>
    <w:p w:rsidR="00A0250B" w:rsidRDefault="00115A8D" w:rsidP="006957CA">
      <w:pPr>
        <w:tabs>
          <w:tab w:val="left" w:pos="567"/>
        </w:tabs>
        <w:jc w:val="both"/>
        <w:rPr>
          <w:rFonts w:ascii="Arial" w:hAnsi="Arial" w:cs="Arial"/>
          <w:sz w:val="24"/>
          <w:szCs w:val="24"/>
        </w:rPr>
      </w:pPr>
      <w:r>
        <w:rPr>
          <w:rFonts w:ascii="Arial" w:hAnsi="Arial" w:cs="Arial"/>
          <w:sz w:val="24"/>
          <w:szCs w:val="24"/>
        </w:rPr>
        <w:tab/>
      </w:r>
      <w:r w:rsidRPr="00115A8D">
        <w:rPr>
          <w:rFonts w:ascii="Arial" w:hAnsi="Arial" w:cs="Arial"/>
          <w:sz w:val="24"/>
          <w:szCs w:val="24"/>
        </w:rPr>
        <w:t xml:space="preserve">As pesquisas foram baseadas no material teórico: </w:t>
      </w:r>
      <w:r w:rsidRPr="00D179BA">
        <w:rPr>
          <w:rFonts w:ascii="Arial" w:hAnsi="Arial" w:cs="Arial"/>
          <w:i/>
          <w:sz w:val="24"/>
          <w:szCs w:val="24"/>
        </w:rPr>
        <w:t>A hora da escola</w:t>
      </w:r>
      <w:r w:rsidRPr="00115A8D">
        <w:rPr>
          <w:rFonts w:ascii="Arial" w:hAnsi="Arial" w:cs="Arial"/>
          <w:sz w:val="24"/>
          <w:szCs w:val="24"/>
        </w:rPr>
        <w:t xml:space="preserve">, de Marielise Ferreira, </w:t>
      </w:r>
      <w:r w:rsidRPr="00D179BA">
        <w:rPr>
          <w:rFonts w:ascii="Arial" w:hAnsi="Arial" w:cs="Arial"/>
          <w:i/>
          <w:sz w:val="24"/>
          <w:szCs w:val="24"/>
        </w:rPr>
        <w:t>Caderno de conteúdo instrucional de Metodologia do Ensino da Arte</w:t>
      </w:r>
      <w:r w:rsidRPr="00115A8D">
        <w:rPr>
          <w:rFonts w:ascii="Arial" w:hAnsi="Arial" w:cs="Arial"/>
          <w:sz w:val="24"/>
          <w:szCs w:val="24"/>
        </w:rPr>
        <w:t xml:space="preserve"> de Renato Tocantins </w:t>
      </w:r>
      <w:r w:rsidR="00AF5AC7" w:rsidRPr="00115A8D">
        <w:rPr>
          <w:rFonts w:ascii="Arial" w:hAnsi="Arial" w:cs="Arial"/>
          <w:sz w:val="24"/>
          <w:szCs w:val="24"/>
        </w:rPr>
        <w:t xml:space="preserve">Sampaio, </w:t>
      </w:r>
      <w:r w:rsidR="00D179BA" w:rsidRPr="00D179BA">
        <w:rPr>
          <w:rFonts w:ascii="Arial" w:hAnsi="Arial" w:cs="Arial"/>
          <w:i/>
          <w:sz w:val="24"/>
          <w:szCs w:val="24"/>
        </w:rPr>
        <w:t>O que é Educação Ambiental</w:t>
      </w:r>
      <w:r w:rsidR="00D179BA">
        <w:rPr>
          <w:rFonts w:ascii="Arial" w:hAnsi="Arial" w:cs="Arial"/>
          <w:sz w:val="24"/>
          <w:szCs w:val="24"/>
        </w:rPr>
        <w:t xml:space="preserve"> de Marcos Reigota, </w:t>
      </w:r>
      <w:r w:rsidRPr="00D179BA">
        <w:rPr>
          <w:rFonts w:ascii="Arial" w:hAnsi="Arial" w:cs="Arial"/>
          <w:i/>
          <w:sz w:val="24"/>
          <w:szCs w:val="24"/>
        </w:rPr>
        <w:t>Referencial Curricular Nacional para Educação Infantil</w:t>
      </w:r>
      <w:r w:rsidRPr="00115A8D">
        <w:rPr>
          <w:rFonts w:ascii="Arial" w:hAnsi="Arial" w:cs="Arial"/>
          <w:sz w:val="24"/>
          <w:szCs w:val="24"/>
        </w:rPr>
        <w:t xml:space="preserve">, </w:t>
      </w:r>
      <w:r w:rsidRPr="00D179BA">
        <w:rPr>
          <w:rFonts w:ascii="Arial" w:hAnsi="Arial" w:cs="Arial"/>
          <w:i/>
          <w:sz w:val="24"/>
          <w:szCs w:val="24"/>
        </w:rPr>
        <w:t>Parâmetros Curriculares Nacionais</w:t>
      </w:r>
      <w:r w:rsidR="0036026A">
        <w:rPr>
          <w:rFonts w:ascii="Arial" w:hAnsi="Arial" w:cs="Arial"/>
          <w:i/>
          <w:sz w:val="24"/>
          <w:szCs w:val="24"/>
        </w:rPr>
        <w:t xml:space="preserve"> Caderno de Arte</w:t>
      </w:r>
      <w:r w:rsidRPr="00D179BA">
        <w:rPr>
          <w:rFonts w:ascii="Arial" w:hAnsi="Arial" w:cs="Arial"/>
          <w:i/>
          <w:sz w:val="24"/>
          <w:szCs w:val="24"/>
        </w:rPr>
        <w:t>, Diretrizes e Bases da Educação Infantil</w:t>
      </w:r>
      <w:r w:rsidRPr="00115A8D">
        <w:rPr>
          <w:rFonts w:ascii="Arial" w:hAnsi="Arial" w:cs="Arial"/>
          <w:sz w:val="24"/>
          <w:szCs w:val="24"/>
        </w:rPr>
        <w:t xml:space="preserve"> e revistas cientifica Pátio – Revista Pedagógica, discutindo sobre os temas referentes a educação ambiental e diversidade. Abordaremos também sobre o ECOVIVER, que desenvolve um projeto voltado a arte, incluindo temas extremamente atuais e direcionados a conscientização ambiental, este trabalho está sendo expandido em alguns estados incluindo São Paulo, o qual tivemos a oportunidade de participar empiricame</w:t>
      </w:r>
      <w:r>
        <w:rPr>
          <w:rFonts w:ascii="Arial" w:hAnsi="Arial" w:cs="Arial"/>
          <w:sz w:val="24"/>
          <w:szCs w:val="24"/>
        </w:rPr>
        <w:t>nte enriquecendo nossa pesquisa.</w:t>
      </w:r>
    </w:p>
    <w:p w:rsidR="00115A8D" w:rsidRDefault="00115A8D" w:rsidP="006957CA">
      <w:pPr>
        <w:tabs>
          <w:tab w:val="left" w:pos="567"/>
        </w:tabs>
        <w:jc w:val="both"/>
        <w:rPr>
          <w:rFonts w:ascii="Arial" w:hAnsi="Arial" w:cs="Arial"/>
          <w:sz w:val="24"/>
          <w:szCs w:val="24"/>
        </w:rPr>
      </w:pPr>
    </w:p>
    <w:p w:rsidR="00A0250B" w:rsidRDefault="00A0250B" w:rsidP="006957CA">
      <w:pPr>
        <w:tabs>
          <w:tab w:val="left" w:pos="567"/>
        </w:tabs>
        <w:rPr>
          <w:rFonts w:ascii="Arial" w:hAnsi="Arial" w:cs="Arial"/>
          <w:b/>
          <w:sz w:val="24"/>
          <w:szCs w:val="24"/>
        </w:rPr>
      </w:pPr>
      <w:r w:rsidRPr="004014A9">
        <w:rPr>
          <w:rFonts w:ascii="Arial" w:hAnsi="Arial" w:cs="Arial"/>
          <w:b/>
          <w:sz w:val="24"/>
          <w:szCs w:val="24"/>
        </w:rPr>
        <w:t>5. Materiais e métodos.</w:t>
      </w:r>
    </w:p>
    <w:p w:rsidR="00857B1C" w:rsidRPr="007B0B7B" w:rsidRDefault="00E51C83" w:rsidP="00857B1C">
      <w:pPr>
        <w:tabs>
          <w:tab w:val="left" w:pos="567"/>
        </w:tabs>
        <w:jc w:val="both"/>
        <w:rPr>
          <w:rFonts w:ascii="Arial" w:hAnsi="Arial" w:cs="Arial"/>
          <w:sz w:val="24"/>
          <w:szCs w:val="24"/>
        </w:rPr>
      </w:pPr>
      <w:r>
        <w:rPr>
          <w:rFonts w:ascii="Arial" w:hAnsi="Arial" w:cs="Arial"/>
          <w:b/>
          <w:sz w:val="24"/>
          <w:szCs w:val="24"/>
        </w:rPr>
        <w:tab/>
      </w:r>
      <w:r w:rsidR="00857B1C" w:rsidRPr="007B0B7B">
        <w:rPr>
          <w:rFonts w:ascii="Arial" w:hAnsi="Arial" w:cs="Arial"/>
          <w:sz w:val="24"/>
          <w:szCs w:val="24"/>
        </w:rPr>
        <w:t xml:space="preserve">Constatamos através de nossas observações sobre o teatro ECOVIVER nas edições 2013, 2015 e 2016, tendo o seu cenário todo construído a partir de materiais recicláveis como: papelão, </w:t>
      </w:r>
      <w:r w:rsidR="0017526C">
        <w:rPr>
          <w:rFonts w:ascii="Arial" w:hAnsi="Arial" w:cs="Arial"/>
          <w:sz w:val="24"/>
          <w:szCs w:val="24"/>
        </w:rPr>
        <w:t xml:space="preserve">jornal, revistas, </w:t>
      </w:r>
      <w:r w:rsidR="00857B1C" w:rsidRPr="007B0B7B">
        <w:rPr>
          <w:rFonts w:ascii="Arial" w:hAnsi="Arial" w:cs="Arial"/>
          <w:sz w:val="24"/>
          <w:szCs w:val="24"/>
        </w:rPr>
        <w:t>tampinhas de garrafa pet, plásticos, latinhas de alumínio e outros, onde esses materiais também foram utilizados para confecção de instrumentos musicais</w:t>
      </w:r>
      <w:r w:rsidR="00BD49A4">
        <w:rPr>
          <w:rFonts w:ascii="Arial" w:hAnsi="Arial" w:cs="Arial"/>
          <w:sz w:val="24"/>
          <w:szCs w:val="24"/>
        </w:rPr>
        <w:t xml:space="preserve"> e brinquedos, </w:t>
      </w:r>
      <w:r w:rsidR="00857B1C" w:rsidRPr="007B0B7B">
        <w:rPr>
          <w:rFonts w:ascii="Arial" w:hAnsi="Arial" w:cs="Arial"/>
          <w:sz w:val="24"/>
          <w:szCs w:val="24"/>
        </w:rPr>
        <w:t>todo esse processo foi feito com a participação efetiva dos alunos.</w:t>
      </w:r>
    </w:p>
    <w:p w:rsidR="00857B1C" w:rsidRPr="007B0B7B" w:rsidRDefault="00BD49A4" w:rsidP="00857B1C">
      <w:pPr>
        <w:tabs>
          <w:tab w:val="left" w:pos="567"/>
        </w:tabs>
        <w:jc w:val="both"/>
        <w:rPr>
          <w:rFonts w:ascii="Arial" w:hAnsi="Arial" w:cs="Arial"/>
          <w:sz w:val="24"/>
          <w:szCs w:val="24"/>
        </w:rPr>
      </w:pPr>
      <w:r>
        <w:rPr>
          <w:rFonts w:ascii="Arial" w:hAnsi="Arial" w:cs="Arial"/>
          <w:sz w:val="24"/>
          <w:szCs w:val="24"/>
        </w:rPr>
        <w:lastRenderedPageBreak/>
        <w:tab/>
      </w:r>
      <w:r w:rsidR="00857B1C" w:rsidRPr="007B0B7B">
        <w:rPr>
          <w:rFonts w:ascii="Arial" w:hAnsi="Arial" w:cs="Arial"/>
          <w:sz w:val="24"/>
          <w:szCs w:val="24"/>
        </w:rPr>
        <w:t>Os métodos utilizados para o de</w:t>
      </w:r>
      <w:r w:rsidR="00540FE3">
        <w:rPr>
          <w:rFonts w:ascii="Arial" w:hAnsi="Arial" w:cs="Arial"/>
          <w:sz w:val="24"/>
          <w:szCs w:val="24"/>
        </w:rPr>
        <w:t>senvolvimento do trabalho foram</w:t>
      </w:r>
      <w:r w:rsidR="00857B1C" w:rsidRPr="007B0B7B">
        <w:rPr>
          <w:rFonts w:ascii="Arial" w:hAnsi="Arial" w:cs="Arial"/>
          <w:sz w:val="24"/>
          <w:szCs w:val="24"/>
        </w:rPr>
        <w:t xml:space="preserve">: artes cênicas, envolvendo </w:t>
      </w:r>
      <w:r w:rsidR="005A2829">
        <w:rPr>
          <w:rFonts w:ascii="Arial" w:hAnsi="Arial" w:cs="Arial"/>
          <w:sz w:val="24"/>
          <w:szCs w:val="24"/>
        </w:rPr>
        <w:t xml:space="preserve">a </w:t>
      </w:r>
      <w:r w:rsidR="00857B1C" w:rsidRPr="007B0B7B">
        <w:rPr>
          <w:rFonts w:ascii="Arial" w:hAnsi="Arial" w:cs="Arial"/>
          <w:sz w:val="24"/>
          <w:szCs w:val="24"/>
        </w:rPr>
        <w:t>dança,</w:t>
      </w:r>
      <w:r w:rsidR="005A2829">
        <w:rPr>
          <w:rFonts w:ascii="Arial" w:hAnsi="Arial" w:cs="Arial"/>
          <w:sz w:val="24"/>
          <w:szCs w:val="24"/>
        </w:rPr>
        <w:t xml:space="preserve"> a </w:t>
      </w:r>
      <w:r w:rsidR="00857B1C" w:rsidRPr="007B0B7B">
        <w:rPr>
          <w:rFonts w:ascii="Arial" w:hAnsi="Arial" w:cs="Arial"/>
          <w:sz w:val="24"/>
          <w:szCs w:val="24"/>
        </w:rPr>
        <w:t xml:space="preserve">música e o teatro </w:t>
      </w:r>
      <w:r w:rsidR="005A2829">
        <w:rPr>
          <w:rFonts w:ascii="Arial" w:hAnsi="Arial" w:cs="Arial"/>
          <w:sz w:val="24"/>
          <w:szCs w:val="24"/>
        </w:rPr>
        <w:t>como transmissor</w:t>
      </w:r>
      <w:r w:rsidR="00857B1C" w:rsidRPr="007B0B7B">
        <w:rPr>
          <w:rFonts w:ascii="Arial" w:hAnsi="Arial" w:cs="Arial"/>
          <w:sz w:val="24"/>
          <w:szCs w:val="24"/>
        </w:rPr>
        <w:t xml:space="preserve"> </w:t>
      </w:r>
      <w:r w:rsidR="005A2829">
        <w:rPr>
          <w:rFonts w:ascii="Arial" w:hAnsi="Arial" w:cs="Arial"/>
          <w:sz w:val="24"/>
          <w:szCs w:val="24"/>
        </w:rPr>
        <w:t>d</w:t>
      </w:r>
      <w:r w:rsidR="00857B1C" w:rsidRPr="007B0B7B">
        <w:rPr>
          <w:rFonts w:ascii="Arial" w:hAnsi="Arial" w:cs="Arial"/>
          <w:sz w:val="24"/>
          <w:szCs w:val="24"/>
        </w:rPr>
        <w:t>a mensagem quanto a importân</w:t>
      </w:r>
      <w:r w:rsidR="005A2829">
        <w:rPr>
          <w:rFonts w:ascii="Arial" w:hAnsi="Arial" w:cs="Arial"/>
          <w:sz w:val="24"/>
          <w:szCs w:val="24"/>
        </w:rPr>
        <w:t>cia da preservação da natureza. Dessa forma pu</w:t>
      </w:r>
      <w:r w:rsidR="00857B1C" w:rsidRPr="007B0B7B">
        <w:rPr>
          <w:rFonts w:ascii="Arial" w:hAnsi="Arial" w:cs="Arial"/>
          <w:sz w:val="24"/>
          <w:szCs w:val="24"/>
        </w:rPr>
        <w:t>demos verificar que é possível associar e despertar nos alunos a conscientização ecológica por meio da arte.</w:t>
      </w:r>
      <w:r w:rsidR="00ED293B">
        <w:rPr>
          <w:rFonts w:ascii="Arial" w:hAnsi="Arial" w:cs="Arial"/>
          <w:sz w:val="24"/>
          <w:szCs w:val="24"/>
        </w:rPr>
        <w:t xml:space="preserve"> </w:t>
      </w:r>
      <w:r w:rsidR="00857B1C" w:rsidRPr="007B0B7B">
        <w:rPr>
          <w:rFonts w:ascii="Arial" w:hAnsi="Arial" w:cs="Arial"/>
          <w:sz w:val="24"/>
          <w:szCs w:val="24"/>
        </w:rPr>
        <w:t xml:space="preserve">A seguir fotos de nosso arquivo pessoal que ilustram o desenvolvimento, participação e interação dos alunos no projeto, demonstrando que através da arte pode-se trabalhar </w:t>
      </w:r>
      <w:r w:rsidR="008B1D6F">
        <w:rPr>
          <w:rFonts w:ascii="Arial" w:hAnsi="Arial" w:cs="Arial"/>
          <w:sz w:val="24"/>
          <w:szCs w:val="24"/>
        </w:rPr>
        <w:t xml:space="preserve">todo tipo de </w:t>
      </w:r>
      <w:r w:rsidR="00857B1C" w:rsidRPr="007B0B7B">
        <w:rPr>
          <w:rFonts w:ascii="Arial" w:hAnsi="Arial" w:cs="Arial"/>
          <w:sz w:val="24"/>
          <w:szCs w:val="24"/>
        </w:rPr>
        <w:t>conteúdo.</w:t>
      </w:r>
    </w:p>
    <w:p w:rsidR="008C42FE" w:rsidRDefault="008C42FE" w:rsidP="00857B1C">
      <w:pPr>
        <w:tabs>
          <w:tab w:val="left" w:pos="567"/>
        </w:tabs>
        <w:jc w:val="both"/>
        <w:rPr>
          <w:rFonts w:ascii="Arial" w:hAnsi="Arial" w:cs="Arial"/>
          <w:sz w:val="24"/>
          <w:szCs w:val="24"/>
        </w:rPr>
      </w:pPr>
    </w:p>
    <w:p w:rsidR="006D35A1" w:rsidRDefault="008179B4" w:rsidP="006957CA">
      <w:pPr>
        <w:tabs>
          <w:tab w:val="left" w:pos="567"/>
        </w:tabs>
        <w:jc w:val="both"/>
        <w:rPr>
          <w:rFonts w:ascii="Arial" w:hAnsi="Arial" w:cs="Arial"/>
          <w:sz w:val="24"/>
          <w:szCs w:val="24"/>
        </w:rPr>
      </w:pPr>
      <w:r>
        <w:rPr>
          <w:rFonts w:ascii="Arial" w:hAnsi="Arial" w:cs="Arial"/>
          <w:sz w:val="24"/>
          <w:szCs w:val="24"/>
        </w:rPr>
        <w:tab/>
      </w:r>
      <w:r w:rsidR="006D35A1">
        <w:rPr>
          <w:rFonts w:ascii="Arial" w:hAnsi="Arial" w:cs="Arial"/>
          <w:sz w:val="24"/>
          <w:szCs w:val="24"/>
        </w:rPr>
        <w:t>Figura 1 retratando cenário confeccionado com material reciclado e figura 2</w:t>
      </w:r>
      <w:r w:rsidR="00DA6CA6">
        <w:rPr>
          <w:rFonts w:ascii="Arial" w:hAnsi="Arial" w:cs="Arial"/>
          <w:sz w:val="24"/>
          <w:szCs w:val="24"/>
        </w:rPr>
        <w:t>,</w:t>
      </w:r>
      <w:r w:rsidR="006D35A1">
        <w:rPr>
          <w:rFonts w:ascii="Arial" w:hAnsi="Arial" w:cs="Arial"/>
          <w:sz w:val="24"/>
          <w:szCs w:val="24"/>
        </w:rPr>
        <w:t xml:space="preserve"> alunos participantes da apresentação</w:t>
      </w:r>
      <w:r w:rsidR="00E5108F">
        <w:rPr>
          <w:rFonts w:ascii="Arial" w:hAnsi="Arial" w:cs="Arial"/>
          <w:sz w:val="24"/>
          <w:szCs w:val="24"/>
        </w:rPr>
        <w:t xml:space="preserve"> ECOVIVER 2013.</w:t>
      </w:r>
    </w:p>
    <w:p w:rsidR="00E51C83" w:rsidRPr="00E51C83" w:rsidRDefault="00E51C83" w:rsidP="006957CA">
      <w:pPr>
        <w:tabs>
          <w:tab w:val="left" w:pos="567"/>
        </w:tabs>
        <w:jc w:val="both"/>
        <w:rPr>
          <w:rFonts w:ascii="Arial" w:hAnsi="Arial" w:cs="Arial"/>
          <w:sz w:val="24"/>
          <w:szCs w:val="24"/>
        </w:rPr>
      </w:pPr>
    </w:p>
    <w:p w:rsidR="002730EF" w:rsidRDefault="002730EF" w:rsidP="006957CA">
      <w:pPr>
        <w:tabs>
          <w:tab w:val="left" w:pos="567"/>
        </w:tabs>
        <w:jc w:val="center"/>
        <w:rPr>
          <w:rFonts w:ascii="Arial" w:hAnsi="Arial" w:cs="Arial"/>
          <w:b/>
          <w:sz w:val="24"/>
          <w:szCs w:val="24"/>
        </w:rPr>
      </w:pPr>
      <w:r w:rsidRPr="00540FE3">
        <w:rPr>
          <w:rFonts w:ascii="Arial" w:hAnsi="Arial" w:cs="Arial"/>
          <w:b/>
          <w:noProof/>
          <w:sz w:val="24"/>
          <w:szCs w:val="24"/>
          <w:bdr w:val="single" w:sz="12" w:space="0" w:color="auto"/>
          <w:lang w:eastAsia="pt-BR"/>
        </w:rPr>
        <w:drawing>
          <wp:inline distT="0" distB="0" distL="0" distR="0">
            <wp:extent cx="2796540" cy="1904293"/>
            <wp:effectExtent l="0" t="0" r="3810" b="127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2440"/>
                    <a:stretch/>
                  </pic:blipFill>
                  <pic:spPr bwMode="auto">
                    <a:xfrm>
                      <a:off x="0" y="0"/>
                      <a:ext cx="2802895" cy="1908620"/>
                    </a:xfrm>
                    <a:prstGeom prst="rect">
                      <a:avLst/>
                    </a:prstGeom>
                    <a:noFill/>
                    <a:ln>
                      <a:noFill/>
                    </a:ln>
                    <a:extLst>
                      <a:ext uri="{53640926-AAD7-44D8-BBD7-CCE9431645EC}">
                        <a14:shadowObscured xmlns:a14="http://schemas.microsoft.com/office/drawing/2010/main"/>
                      </a:ext>
                    </a:extLst>
                  </pic:spPr>
                </pic:pic>
              </a:graphicData>
            </a:graphic>
          </wp:inline>
        </w:drawing>
      </w:r>
      <w:r w:rsidR="00540FE3">
        <w:rPr>
          <w:rFonts w:ascii="Arial" w:hAnsi="Arial" w:cs="Arial"/>
          <w:b/>
          <w:sz w:val="24"/>
          <w:szCs w:val="24"/>
        </w:rPr>
        <w:t xml:space="preserve">  </w:t>
      </w:r>
      <w:r w:rsidR="00392F5B" w:rsidRPr="00392F5B">
        <w:rPr>
          <w:rFonts w:ascii="Arial" w:hAnsi="Arial" w:cs="Arial"/>
          <w:b/>
          <w:noProof/>
          <w:sz w:val="24"/>
          <w:szCs w:val="24"/>
          <w:bdr w:val="single" w:sz="12" w:space="0" w:color="auto"/>
          <w:lang w:eastAsia="pt-BR"/>
        </w:rPr>
        <w:drawing>
          <wp:inline distT="0" distB="0" distL="0" distR="0">
            <wp:extent cx="2581275" cy="1892153"/>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1093" t="23207" r="-1093" b="-967"/>
                    <a:stretch/>
                  </pic:blipFill>
                  <pic:spPr bwMode="auto">
                    <a:xfrm>
                      <a:off x="0" y="0"/>
                      <a:ext cx="2643327" cy="1937639"/>
                    </a:xfrm>
                    <a:prstGeom prst="rect">
                      <a:avLst/>
                    </a:prstGeom>
                    <a:noFill/>
                    <a:ln>
                      <a:noFill/>
                    </a:ln>
                    <a:extLst>
                      <a:ext uri="{53640926-AAD7-44D8-BBD7-CCE9431645EC}">
                        <a14:shadowObscured xmlns:a14="http://schemas.microsoft.com/office/drawing/2010/main"/>
                      </a:ext>
                    </a:extLst>
                  </pic:spPr>
                </pic:pic>
              </a:graphicData>
            </a:graphic>
          </wp:inline>
        </w:drawing>
      </w:r>
    </w:p>
    <w:p w:rsidR="00ED293B" w:rsidRDefault="00540FE3" w:rsidP="00E5108F">
      <w:pPr>
        <w:tabs>
          <w:tab w:val="left" w:pos="567"/>
        </w:tabs>
        <w:rPr>
          <w:rFonts w:ascii="Arial" w:hAnsi="Arial" w:cs="Arial"/>
          <w:sz w:val="20"/>
          <w:szCs w:val="20"/>
        </w:rPr>
      </w:pPr>
      <w:r>
        <w:rPr>
          <w:rFonts w:ascii="Arial" w:hAnsi="Arial" w:cs="Arial"/>
          <w:b/>
          <w:sz w:val="20"/>
          <w:szCs w:val="20"/>
        </w:rPr>
        <w:t xml:space="preserve">         </w:t>
      </w:r>
      <w:r w:rsidR="003B1B0E">
        <w:rPr>
          <w:rFonts w:ascii="Arial" w:hAnsi="Arial" w:cs="Arial"/>
          <w:b/>
          <w:sz w:val="20"/>
          <w:szCs w:val="20"/>
        </w:rPr>
        <w:t xml:space="preserve">Figura </w:t>
      </w:r>
      <w:r w:rsidR="00E5108F">
        <w:rPr>
          <w:rFonts w:ascii="Arial" w:hAnsi="Arial" w:cs="Arial"/>
          <w:b/>
          <w:sz w:val="20"/>
          <w:szCs w:val="20"/>
        </w:rPr>
        <w:t>1</w:t>
      </w:r>
      <w:r w:rsidR="006D35A1">
        <w:rPr>
          <w:rFonts w:ascii="Arial" w:hAnsi="Arial" w:cs="Arial"/>
          <w:b/>
          <w:sz w:val="20"/>
          <w:szCs w:val="20"/>
        </w:rPr>
        <w:t xml:space="preserve"> – </w:t>
      </w:r>
      <w:r w:rsidR="006D35A1" w:rsidRPr="00ED293B">
        <w:rPr>
          <w:rFonts w:ascii="Arial" w:hAnsi="Arial" w:cs="Arial"/>
          <w:sz w:val="20"/>
          <w:szCs w:val="20"/>
        </w:rPr>
        <w:t xml:space="preserve">Cenário </w:t>
      </w:r>
      <w:r w:rsidR="003B1B0E" w:rsidRPr="00ED293B">
        <w:rPr>
          <w:rFonts w:ascii="Arial" w:hAnsi="Arial" w:cs="Arial"/>
          <w:sz w:val="20"/>
          <w:szCs w:val="20"/>
        </w:rPr>
        <w:t>ECOVIVER</w:t>
      </w:r>
      <w:r w:rsidR="00115A8D" w:rsidRPr="00ED293B">
        <w:rPr>
          <w:rFonts w:ascii="Arial" w:hAnsi="Arial" w:cs="Arial"/>
          <w:sz w:val="20"/>
          <w:szCs w:val="20"/>
        </w:rPr>
        <w:t xml:space="preserve"> (2013)</w:t>
      </w:r>
      <w:r w:rsidR="003B1B0E" w:rsidRPr="00ED293B">
        <w:rPr>
          <w:rFonts w:ascii="Arial" w:hAnsi="Arial" w:cs="Arial"/>
          <w:sz w:val="20"/>
          <w:szCs w:val="20"/>
        </w:rPr>
        <w:t>.</w:t>
      </w:r>
      <w:r w:rsidR="00ED293B">
        <w:rPr>
          <w:rFonts w:ascii="Arial" w:hAnsi="Arial" w:cs="Arial"/>
          <w:sz w:val="20"/>
          <w:szCs w:val="20"/>
        </w:rPr>
        <w:tab/>
      </w:r>
      <w:r w:rsidR="00ED293B">
        <w:rPr>
          <w:rFonts w:ascii="Arial" w:hAnsi="Arial" w:cs="Arial"/>
          <w:sz w:val="20"/>
          <w:szCs w:val="20"/>
        </w:rPr>
        <w:tab/>
      </w:r>
      <w:r w:rsidR="00ED293B">
        <w:rPr>
          <w:rFonts w:ascii="Arial" w:hAnsi="Arial" w:cs="Arial"/>
          <w:b/>
          <w:sz w:val="20"/>
          <w:szCs w:val="20"/>
        </w:rPr>
        <w:t xml:space="preserve">Figura 2 – </w:t>
      </w:r>
      <w:r w:rsidR="00ED293B" w:rsidRPr="00ED293B">
        <w:rPr>
          <w:rFonts w:ascii="Arial" w:hAnsi="Arial" w:cs="Arial"/>
          <w:sz w:val="20"/>
          <w:szCs w:val="20"/>
        </w:rPr>
        <w:t>Alunos participantes da peça.</w:t>
      </w:r>
    </w:p>
    <w:p w:rsidR="003B1B0E" w:rsidRDefault="00ED293B" w:rsidP="00E5108F">
      <w:pPr>
        <w:tabs>
          <w:tab w:val="left" w:pos="567"/>
        </w:tabs>
        <w:rPr>
          <w:rFonts w:ascii="Arial" w:hAnsi="Arial" w:cs="Arial"/>
          <w:b/>
          <w:sz w:val="20"/>
          <w:szCs w:val="20"/>
        </w:rPr>
      </w:pPr>
      <w:r>
        <w:rPr>
          <w:rFonts w:ascii="Arial" w:hAnsi="Arial" w:cs="Arial"/>
          <w:sz w:val="20"/>
          <w:szCs w:val="20"/>
        </w:rPr>
        <w:t xml:space="preserve">                 </w:t>
      </w:r>
      <w:r w:rsidRPr="00ED293B">
        <w:rPr>
          <w:rFonts w:ascii="Arial" w:hAnsi="Arial" w:cs="Arial"/>
          <w:b/>
          <w:sz w:val="20"/>
          <w:szCs w:val="20"/>
        </w:rPr>
        <w:t>Fonte:</w:t>
      </w:r>
      <w:r>
        <w:rPr>
          <w:rFonts w:ascii="Arial" w:hAnsi="Arial" w:cs="Arial"/>
          <w:sz w:val="20"/>
          <w:szCs w:val="20"/>
        </w:rPr>
        <w:t xml:space="preserve"> Arquivo pessoal, 2013.</w:t>
      </w:r>
      <w:r w:rsidR="00E5108F">
        <w:rPr>
          <w:rFonts w:ascii="Arial" w:hAnsi="Arial" w:cs="Arial"/>
          <w:b/>
          <w:sz w:val="20"/>
          <w:szCs w:val="20"/>
        </w:rPr>
        <w:tab/>
        <w:t xml:space="preserve">             </w:t>
      </w:r>
      <w:r>
        <w:rPr>
          <w:rFonts w:ascii="Arial" w:hAnsi="Arial" w:cs="Arial"/>
          <w:b/>
          <w:sz w:val="20"/>
          <w:szCs w:val="20"/>
        </w:rPr>
        <w:t xml:space="preserve">        </w:t>
      </w:r>
      <w:r w:rsidRPr="00ED293B">
        <w:rPr>
          <w:rFonts w:ascii="Arial" w:hAnsi="Arial" w:cs="Arial"/>
          <w:b/>
          <w:sz w:val="20"/>
          <w:szCs w:val="20"/>
        </w:rPr>
        <w:t>Fonte:</w:t>
      </w:r>
      <w:r>
        <w:rPr>
          <w:rFonts w:ascii="Arial" w:hAnsi="Arial" w:cs="Arial"/>
          <w:sz w:val="20"/>
          <w:szCs w:val="20"/>
        </w:rPr>
        <w:t xml:space="preserve"> Arquivo pessoal, 2013.</w:t>
      </w:r>
    </w:p>
    <w:p w:rsidR="008B1355" w:rsidRDefault="008B1355" w:rsidP="00E5108F">
      <w:pPr>
        <w:tabs>
          <w:tab w:val="left" w:pos="567"/>
        </w:tabs>
        <w:rPr>
          <w:rFonts w:ascii="Arial" w:hAnsi="Arial" w:cs="Arial"/>
          <w:b/>
          <w:sz w:val="20"/>
          <w:szCs w:val="20"/>
        </w:rPr>
      </w:pPr>
    </w:p>
    <w:p w:rsidR="008B1355" w:rsidRPr="008B1355" w:rsidRDefault="008179B4" w:rsidP="008B1355">
      <w:pPr>
        <w:tabs>
          <w:tab w:val="left" w:pos="567"/>
        </w:tabs>
        <w:jc w:val="both"/>
        <w:rPr>
          <w:rFonts w:ascii="Arial" w:hAnsi="Arial" w:cs="Arial"/>
          <w:sz w:val="24"/>
          <w:szCs w:val="24"/>
        </w:rPr>
      </w:pPr>
      <w:r>
        <w:rPr>
          <w:rFonts w:ascii="Arial" w:hAnsi="Arial" w:cs="Arial"/>
          <w:sz w:val="24"/>
          <w:szCs w:val="24"/>
        </w:rPr>
        <w:tab/>
      </w:r>
      <w:r w:rsidR="008B1355" w:rsidRPr="008B1355">
        <w:rPr>
          <w:rFonts w:ascii="Arial" w:hAnsi="Arial" w:cs="Arial"/>
          <w:sz w:val="24"/>
          <w:szCs w:val="24"/>
        </w:rPr>
        <w:t>Figura</w:t>
      </w:r>
      <w:r w:rsidR="008B1355">
        <w:rPr>
          <w:rFonts w:ascii="Arial" w:hAnsi="Arial" w:cs="Arial"/>
          <w:sz w:val="24"/>
          <w:szCs w:val="24"/>
        </w:rPr>
        <w:t xml:space="preserve"> 3 – Graduanda Priscila (</w:t>
      </w:r>
      <w:r w:rsidR="00CE4A8D">
        <w:rPr>
          <w:rFonts w:ascii="Arial" w:hAnsi="Arial" w:cs="Arial"/>
          <w:sz w:val="24"/>
          <w:szCs w:val="24"/>
        </w:rPr>
        <w:t>à</w:t>
      </w:r>
      <w:r w:rsidR="008B1355">
        <w:rPr>
          <w:rFonts w:ascii="Arial" w:hAnsi="Arial" w:cs="Arial"/>
          <w:sz w:val="24"/>
          <w:szCs w:val="24"/>
        </w:rPr>
        <w:t xml:space="preserve"> esquerda)</w:t>
      </w:r>
      <w:r w:rsidR="00CE4A8D">
        <w:rPr>
          <w:rFonts w:ascii="Arial" w:hAnsi="Arial" w:cs="Arial"/>
          <w:sz w:val="24"/>
          <w:szCs w:val="24"/>
        </w:rPr>
        <w:t>,</w:t>
      </w:r>
      <w:r w:rsidR="008B1355">
        <w:rPr>
          <w:rFonts w:ascii="Arial" w:hAnsi="Arial" w:cs="Arial"/>
          <w:sz w:val="24"/>
          <w:szCs w:val="24"/>
        </w:rPr>
        <w:t xml:space="preserve"> a direita Patrícia Queiroz representante ECOVIVER na Baixada Santista e figura 4, graduanda Karina.</w:t>
      </w:r>
    </w:p>
    <w:p w:rsidR="008A76E9" w:rsidRDefault="008A76E9" w:rsidP="006957CA">
      <w:pPr>
        <w:tabs>
          <w:tab w:val="left" w:pos="567"/>
        </w:tabs>
        <w:jc w:val="center"/>
        <w:rPr>
          <w:rFonts w:ascii="Arial" w:hAnsi="Arial" w:cs="Arial"/>
          <w:b/>
          <w:noProof/>
          <w:sz w:val="24"/>
          <w:szCs w:val="24"/>
          <w:bdr w:val="single" w:sz="12" w:space="0" w:color="auto"/>
          <w:lang w:eastAsia="pt-BR"/>
        </w:rPr>
      </w:pPr>
    </w:p>
    <w:p w:rsidR="002730EF" w:rsidRDefault="00CA566B" w:rsidP="006957CA">
      <w:pPr>
        <w:tabs>
          <w:tab w:val="left" w:pos="567"/>
        </w:tabs>
        <w:jc w:val="center"/>
        <w:rPr>
          <w:rFonts w:ascii="Arial" w:hAnsi="Arial" w:cs="Arial"/>
          <w:b/>
          <w:sz w:val="24"/>
          <w:szCs w:val="24"/>
        </w:rPr>
      </w:pPr>
      <w:r w:rsidRPr="002963CB">
        <w:rPr>
          <w:rFonts w:ascii="Arial" w:hAnsi="Arial" w:cs="Arial"/>
          <w:b/>
          <w:noProof/>
          <w:sz w:val="24"/>
          <w:szCs w:val="24"/>
          <w:bdr w:val="single" w:sz="12" w:space="0" w:color="auto"/>
          <w:lang w:eastAsia="pt-BR"/>
        </w:rPr>
        <w:drawing>
          <wp:inline distT="0" distB="0" distL="0" distR="0">
            <wp:extent cx="2370801" cy="256159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t="5990" b="14953"/>
                    <a:stretch/>
                  </pic:blipFill>
                  <pic:spPr bwMode="auto">
                    <a:xfrm>
                      <a:off x="0" y="0"/>
                      <a:ext cx="2412893" cy="2607069"/>
                    </a:xfrm>
                    <a:prstGeom prst="rect">
                      <a:avLst/>
                    </a:prstGeom>
                    <a:noFill/>
                    <a:ln>
                      <a:noFill/>
                    </a:ln>
                    <a:extLst>
                      <a:ext uri="{53640926-AAD7-44D8-BBD7-CCE9431645EC}">
                        <a14:shadowObscured xmlns:a14="http://schemas.microsoft.com/office/drawing/2010/main"/>
                      </a:ext>
                    </a:extLst>
                  </pic:spPr>
                </pic:pic>
              </a:graphicData>
            </a:graphic>
          </wp:inline>
        </w:drawing>
      </w:r>
      <w:r w:rsidR="002963CB">
        <w:rPr>
          <w:rFonts w:ascii="Arial" w:hAnsi="Arial" w:cs="Arial"/>
          <w:b/>
          <w:sz w:val="24"/>
          <w:szCs w:val="24"/>
        </w:rPr>
        <w:t xml:space="preserve">            </w:t>
      </w:r>
      <w:r w:rsidR="00A21114" w:rsidRPr="002963CB">
        <w:rPr>
          <w:rFonts w:ascii="Arial" w:hAnsi="Arial" w:cs="Arial"/>
          <w:b/>
          <w:noProof/>
          <w:sz w:val="24"/>
          <w:szCs w:val="24"/>
          <w:bdr w:val="single" w:sz="12" w:space="0" w:color="auto"/>
          <w:lang w:eastAsia="pt-BR"/>
        </w:rPr>
        <w:drawing>
          <wp:inline distT="0" distB="0" distL="0" distR="0">
            <wp:extent cx="2380615" cy="2571750"/>
            <wp:effectExtent l="0" t="0" r="635" b="0"/>
            <wp:docPr id="4" name="Imagem 4" descr="C:\Users\Artilau\Desktop\SICI\1483427_1413658298873110_50452910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tilau\Desktop\SICI\1483427_1413658298873110_504529102_n.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4801" b="14177"/>
                    <a:stretch/>
                  </pic:blipFill>
                  <pic:spPr bwMode="auto">
                    <a:xfrm>
                      <a:off x="0" y="0"/>
                      <a:ext cx="2384317" cy="2575749"/>
                    </a:xfrm>
                    <a:prstGeom prst="rect">
                      <a:avLst/>
                    </a:prstGeom>
                    <a:noFill/>
                    <a:ln>
                      <a:noFill/>
                    </a:ln>
                    <a:extLst>
                      <a:ext uri="{53640926-AAD7-44D8-BBD7-CCE9431645EC}">
                        <a14:shadowObscured xmlns:a14="http://schemas.microsoft.com/office/drawing/2010/main"/>
                      </a:ext>
                    </a:extLst>
                  </pic:spPr>
                </pic:pic>
              </a:graphicData>
            </a:graphic>
          </wp:inline>
        </w:drawing>
      </w:r>
    </w:p>
    <w:p w:rsidR="002730EF" w:rsidRDefault="002963CB" w:rsidP="00F642C1">
      <w:pPr>
        <w:tabs>
          <w:tab w:val="left" w:pos="567"/>
        </w:tabs>
        <w:jc w:val="both"/>
        <w:rPr>
          <w:rFonts w:ascii="Arial" w:hAnsi="Arial" w:cs="Arial"/>
          <w:sz w:val="20"/>
          <w:szCs w:val="20"/>
        </w:rPr>
      </w:pPr>
      <w:r>
        <w:rPr>
          <w:rFonts w:ascii="Arial" w:hAnsi="Arial" w:cs="Arial"/>
          <w:b/>
          <w:sz w:val="20"/>
          <w:szCs w:val="20"/>
        </w:rPr>
        <w:t xml:space="preserve">               </w:t>
      </w:r>
      <w:r w:rsidR="003B1B0E" w:rsidRPr="003B1B0E">
        <w:rPr>
          <w:rFonts w:ascii="Arial" w:hAnsi="Arial" w:cs="Arial"/>
          <w:b/>
          <w:sz w:val="20"/>
          <w:szCs w:val="20"/>
        </w:rPr>
        <w:t xml:space="preserve">Figura 3 </w:t>
      </w:r>
      <w:r w:rsidR="00CE4A8D">
        <w:rPr>
          <w:rFonts w:ascii="Arial" w:hAnsi="Arial" w:cs="Arial"/>
          <w:b/>
          <w:sz w:val="20"/>
          <w:szCs w:val="20"/>
        </w:rPr>
        <w:t xml:space="preserve">- </w:t>
      </w:r>
      <w:r w:rsidR="00CE4A8D" w:rsidRPr="00ED293B">
        <w:rPr>
          <w:rFonts w:ascii="Arial" w:hAnsi="Arial" w:cs="Arial"/>
          <w:sz w:val="20"/>
          <w:szCs w:val="20"/>
        </w:rPr>
        <w:t>Priscila e Patrícia</w:t>
      </w:r>
      <w:r w:rsidR="0017526C">
        <w:rPr>
          <w:rFonts w:ascii="Arial" w:hAnsi="Arial" w:cs="Arial"/>
          <w:sz w:val="20"/>
          <w:szCs w:val="20"/>
        </w:rPr>
        <w:t>.</w:t>
      </w:r>
      <w:r w:rsidR="00CE4A8D" w:rsidRPr="00ED293B">
        <w:rPr>
          <w:rFonts w:ascii="Arial" w:hAnsi="Arial" w:cs="Arial"/>
          <w:sz w:val="20"/>
          <w:szCs w:val="20"/>
        </w:rPr>
        <w:tab/>
      </w:r>
      <w:r w:rsidR="00CE4A8D">
        <w:rPr>
          <w:rFonts w:ascii="Arial" w:hAnsi="Arial" w:cs="Arial"/>
          <w:b/>
          <w:sz w:val="20"/>
          <w:szCs w:val="20"/>
        </w:rPr>
        <w:t xml:space="preserve">   </w:t>
      </w:r>
      <w:r>
        <w:rPr>
          <w:rFonts w:ascii="Arial" w:hAnsi="Arial" w:cs="Arial"/>
          <w:b/>
          <w:sz w:val="20"/>
          <w:szCs w:val="20"/>
        </w:rPr>
        <w:tab/>
      </w:r>
      <w:r>
        <w:rPr>
          <w:rFonts w:ascii="Arial" w:hAnsi="Arial" w:cs="Arial"/>
          <w:b/>
          <w:sz w:val="20"/>
          <w:szCs w:val="20"/>
        </w:rPr>
        <w:tab/>
        <w:t xml:space="preserve">        </w:t>
      </w:r>
      <w:r w:rsidR="00CE4A8D">
        <w:rPr>
          <w:rFonts w:ascii="Arial" w:hAnsi="Arial" w:cs="Arial"/>
          <w:b/>
          <w:sz w:val="20"/>
          <w:szCs w:val="20"/>
        </w:rPr>
        <w:t xml:space="preserve">Figura 4 – </w:t>
      </w:r>
      <w:r w:rsidR="00CE4A8D" w:rsidRPr="00ED293B">
        <w:rPr>
          <w:rFonts w:ascii="Arial" w:hAnsi="Arial" w:cs="Arial"/>
          <w:sz w:val="20"/>
          <w:szCs w:val="20"/>
        </w:rPr>
        <w:t>Karina (Graduanda)</w:t>
      </w:r>
      <w:r w:rsidR="0017526C">
        <w:rPr>
          <w:rFonts w:ascii="Arial" w:hAnsi="Arial" w:cs="Arial"/>
          <w:sz w:val="20"/>
          <w:szCs w:val="20"/>
        </w:rPr>
        <w:t>.</w:t>
      </w:r>
    </w:p>
    <w:p w:rsidR="00ED293B" w:rsidRPr="00ED293B" w:rsidRDefault="00ED293B" w:rsidP="00F642C1">
      <w:pPr>
        <w:tabs>
          <w:tab w:val="left" w:pos="567"/>
        </w:tabs>
        <w:jc w:val="both"/>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sidRPr="00ED293B">
        <w:rPr>
          <w:rFonts w:ascii="Arial" w:hAnsi="Arial" w:cs="Arial"/>
          <w:b/>
          <w:sz w:val="20"/>
          <w:szCs w:val="20"/>
        </w:rPr>
        <w:t>Fonte:</w:t>
      </w:r>
      <w:r>
        <w:rPr>
          <w:rFonts w:ascii="Arial" w:hAnsi="Arial" w:cs="Arial"/>
          <w:sz w:val="20"/>
          <w:szCs w:val="20"/>
        </w:rPr>
        <w:t xml:space="preserve"> Arquivo pessoal, 2013.</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ED293B">
        <w:rPr>
          <w:rFonts w:ascii="Arial" w:hAnsi="Arial" w:cs="Arial"/>
          <w:b/>
          <w:sz w:val="20"/>
          <w:szCs w:val="20"/>
        </w:rPr>
        <w:t>Fonte:</w:t>
      </w:r>
      <w:r>
        <w:rPr>
          <w:rFonts w:ascii="Arial" w:hAnsi="Arial" w:cs="Arial"/>
          <w:sz w:val="20"/>
          <w:szCs w:val="20"/>
        </w:rPr>
        <w:t xml:space="preserve"> Arquivo pessoal, 2013.</w:t>
      </w:r>
    </w:p>
    <w:p w:rsidR="00CE4A8D" w:rsidRDefault="00CE4A8D" w:rsidP="00F642C1">
      <w:pPr>
        <w:tabs>
          <w:tab w:val="left" w:pos="567"/>
        </w:tabs>
        <w:jc w:val="both"/>
        <w:rPr>
          <w:rFonts w:ascii="Arial" w:hAnsi="Arial" w:cs="Arial"/>
          <w:b/>
          <w:sz w:val="20"/>
          <w:szCs w:val="20"/>
        </w:rPr>
      </w:pPr>
    </w:p>
    <w:p w:rsidR="00CE4A8D" w:rsidRPr="00CE4A8D" w:rsidRDefault="0008193C" w:rsidP="00CE4A8D">
      <w:pPr>
        <w:tabs>
          <w:tab w:val="left" w:pos="567"/>
        </w:tabs>
        <w:jc w:val="both"/>
        <w:rPr>
          <w:rFonts w:ascii="Arial" w:hAnsi="Arial" w:cs="Arial"/>
          <w:sz w:val="24"/>
          <w:szCs w:val="24"/>
        </w:rPr>
      </w:pPr>
      <w:r>
        <w:rPr>
          <w:rFonts w:ascii="Arial" w:hAnsi="Arial" w:cs="Arial"/>
          <w:sz w:val="24"/>
          <w:szCs w:val="24"/>
        </w:rPr>
        <w:tab/>
      </w:r>
      <w:r w:rsidR="002C5687">
        <w:rPr>
          <w:rFonts w:ascii="Arial" w:hAnsi="Arial" w:cs="Arial"/>
          <w:sz w:val="24"/>
          <w:szCs w:val="24"/>
        </w:rPr>
        <w:t>Figura 5, pôster ECOVIVER (2013</w:t>
      </w:r>
      <w:r w:rsidR="00CE4A8D">
        <w:rPr>
          <w:rFonts w:ascii="Arial" w:hAnsi="Arial" w:cs="Arial"/>
          <w:sz w:val="24"/>
          <w:szCs w:val="24"/>
        </w:rPr>
        <w:t>)</w:t>
      </w:r>
      <w:r>
        <w:rPr>
          <w:rFonts w:ascii="Arial" w:hAnsi="Arial" w:cs="Arial"/>
          <w:sz w:val="24"/>
          <w:szCs w:val="24"/>
        </w:rPr>
        <w:t>. F</w:t>
      </w:r>
      <w:r w:rsidR="00CE4A8D">
        <w:rPr>
          <w:rFonts w:ascii="Arial" w:hAnsi="Arial" w:cs="Arial"/>
          <w:sz w:val="24"/>
          <w:szCs w:val="24"/>
        </w:rPr>
        <w:t xml:space="preserve">igura </w:t>
      </w:r>
      <w:r w:rsidR="001241B3">
        <w:rPr>
          <w:rFonts w:ascii="Arial" w:hAnsi="Arial" w:cs="Arial"/>
          <w:sz w:val="24"/>
          <w:szCs w:val="24"/>
        </w:rPr>
        <w:t>6</w:t>
      </w:r>
      <w:r>
        <w:rPr>
          <w:rFonts w:ascii="Arial" w:hAnsi="Arial" w:cs="Arial"/>
          <w:sz w:val="24"/>
          <w:szCs w:val="24"/>
        </w:rPr>
        <w:t>,</w:t>
      </w:r>
      <w:r w:rsidR="00CE4A8D">
        <w:rPr>
          <w:rFonts w:ascii="Arial" w:hAnsi="Arial" w:cs="Arial"/>
          <w:sz w:val="24"/>
          <w:szCs w:val="24"/>
        </w:rPr>
        <w:t xml:space="preserve"> b</w:t>
      </w:r>
      <w:r w:rsidR="00CE4A8D" w:rsidRPr="00CE4A8D">
        <w:rPr>
          <w:rFonts w:ascii="Arial" w:hAnsi="Arial" w:cs="Arial"/>
          <w:sz w:val="24"/>
          <w:szCs w:val="24"/>
        </w:rPr>
        <w:t>rinquedo confeccionado pelos alunos com latinha de alumínio</w:t>
      </w:r>
      <w:r>
        <w:rPr>
          <w:rFonts w:ascii="Arial" w:hAnsi="Arial" w:cs="Arial"/>
          <w:sz w:val="24"/>
          <w:szCs w:val="24"/>
        </w:rPr>
        <w:t>. F</w:t>
      </w:r>
      <w:r w:rsidR="001241B3">
        <w:rPr>
          <w:rFonts w:ascii="Arial" w:hAnsi="Arial" w:cs="Arial"/>
          <w:sz w:val="24"/>
          <w:szCs w:val="24"/>
        </w:rPr>
        <w:t>igura 7</w:t>
      </w:r>
      <w:r>
        <w:rPr>
          <w:rFonts w:ascii="Arial" w:hAnsi="Arial" w:cs="Arial"/>
          <w:sz w:val="24"/>
          <w:szCs w:val="24"/>
        </w:rPr>
        <w:t>,</w:t>
      </w:r>
      <w:r w:rsidR="001241B3">
        <w:rPr>
          <w:rFonts w:ascii="Arial" w:hAnsi="Arial" w:cs="Arial"/>
          <w:sz w:val="24"/>
          <w:szCs w:val="24"/>
        </w:rPr>
        <w:t xml:space="preserve"> instrumentos </w:t>
      </w:r>
      <w:r w:rsidR="00AF5AC7">
        <w:rPr>
          <w:rFonts w:ascii="Arial" w:hAnsi="Arial" w:cs="Arial"/>
          <w:sz w:val="24"/>
          <w:szCs w:val="24"/>
        </w:rPr>
        <w:t>musicais confeccionados com garrafas pet recicladas</w:t>
      </w:r>
      <w:r w:rsidR="00CA256A">
        <w:rPr>
          <w:rFonts w:ascii="Arial" w:hAnsi="Arial" w:cs="Arial"/>
          <w:sz w:val="24"/>
          <w:szCs w:val="24"/>
        </w:rPr>
        <w:t xml:space="preserve"> (ECOBANDA)</w:t>
      </w:r>
      <w:r w:rsidR="001241B3">
        <w:rPr>
          <w:rFonts w:ascii="Arial" w:hAnsi="Arial" w:cs="Arial"/>
          <w:sz w:val="24"/>
          <w:szCs w:val="24"/>
        </w:rPr>
        <w:t>.</w:t>
      </w:r>
    </w:p>
    <w:p w:rsidR="003B1B0E" w:rsidRPr="003B1B0E" w:rsidRDefault="003B1B0E" w:rsidP="00CE4A8D">
      <w:pPr>
        <w:tabs>
          <w:tab w:val="left" w:pos="567"/>
        </w:tabs>
        <w:jc w:val="both"/>
        <w:rPr>
          <w:rFonts w:ascii="Arial" w:hAnsi="Arial" w:cs="Arial"/>
          <w:b/>
          <w:sz w:val="20"/>
          <w:szCs w:val="20"/>
        </w:rPr>
      </w:pPr>
    </w:p>
    <w:p w:rsidR="00D21B83" w:rsidRDefault="002730EF" w:rsidP="006957CA">
      <w:pPr>
        <w:tabs>
          <w:tab w:val="left" w:pos="567"/>
        </w:tabs>
        <w:jc w:val="center"/>
        <w:rPr>
          <w:rFonts w:ascii="Arial" w:hAnsi="Arial" w:cs="Arial"/>
          <w:b/>
          <w:sz w:val="20"/>
          <w:szCs w:val="20"/>
        </w:rPr>
      </w:pPr>
      <w:r w:rsidRPr="0074177A">
        <w:rPr>
          <w:rFonts w:ascii="Arial" w:hAnsi="Arial" w:cs="Arial"/>
          <w:b/>
          <w:noProof/>
          <w:sz w:val="24"/>
          <w:szCs w:val="24"/>
          <w:bdr w:val="single" w:sz="12" w:space="0" w:color="auto"/>
          <w:lang w:eastAsia="pt-BR"/>
        </w:rPr>
        <w:lastRenderedPageBreak/>
        <w:drawing>
          <wp:inline distT="0" distB="0" distL="0" distR="0">
            <wp:extent cx="1276350" cy="1830318"/>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92327" cy="1853230"/>
                    </a:xfrm>
                    <a:prstGeom prst="rect">
                      <a:avLst/>
                    </a:prstGeom>
                    <a:noFill/>
                  </pic:spPr>
                </pic:pic>
              </a:graphicData>
            </a:graphic>
          </wp:inline>
        </w:drawing>
      </w:r>
      <w:r w:rsidR="002C5687">
        <w:rPr>
          <w:rFonts w:ascii="Arial" w:hAnsi="Arial" w:cs="Arial"/>
          <w:b/>
          <w:sz w:val="20"/>
          <w:szCs w:val="20"/>
        </w:rPr>
        <w:t xml:space="preserve">   </w:t>
      </w:r>
      <w:r w:rsidR="002963CB">
        <w:rPr>
          <w:rFonts w:ascii="Arial" w:hAnsi="Arial" w:cs="Arial"/>
          <w:b/>
          <w:noProof/>
          <w:sz w:val="20"/>
          <w:szCs w:val="20"/>
          <w:lang w:eastAsia="pt-BR"/>
        </w:rPr>
        <w:t xml:space="preserve">   </w:t>
      </w:r>
      <w:r w:rsidR="009E7622" w:rsidRPr="002C5687">
        <w:rPr>
          <w:rFonts w:ascii="Arial" w:hAnsi="Arial" w:cs="Arial"/>
          <w:b/>
          <w:noProof/>
          <w:sz w:val="20"/>
          <w:szCs w:val="20"/>
          <w:bdr w:val="single" w:sz="12" w:space="0" w:color="auto"/>
          <w:lang w:eastAsia="pt-BR"/>
        </w:rPr>
        <w:drawing>
          <wp:inline distT="0" distB="0" distL="0" distR="0">
            <wp:extent cx="2401878" cy="1800002"/>
            <wp:effectExtent l="0" t="0" r="0" b="0"/>
            <wp:docPr id="1" name="Imagem 1" descr="C:\Users\Artilau\Desktop\Foto0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tilau\Desktop\Foto033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08796" cy="1805186"/>
                    </a:xfrm>
                    <a:prstGeom prst="rect">
                      <a:avLst/>
                    </a:prstGeom>
                    <a:noFill/>
                    <a:ln>
                      <a:noFill/>
                    </a:ln>
                  </pic:spPr>
                </pic:pic>
              </a:graphicData>
            </a:graphic>
          </wp:inline>
        </w:drawing>
      </w:r>
      <w:r w:rsidR="002C5687">
        <w:rPr>
          <w:rFonts w:ascii="Arial" w:hAnsi="Arial" w:cs="Arial"/>
          <w:b/>
          <w:noProof/>
          <w:sz w:val="20"/>
          <w:szCs w:val="20"/>
          <w:lang w:eastAsia="pt-BR"/>
        </w:rPr>
        <w:t xml:space="preserve">      </w:t>
      </w:r>
      <w:r w:rsidRPr="0074177A">
        <w:rPr>
          <w:rFonts w:ascii="Arial" w:hAnsi="Arial" w:cs="Arial"/>
          <w:b/>
          <w:noProof/>
          <w:sz w:val="24"/>
          <w:szCs w:val="24"/>
          <w:bdr w:val="single" w:sz="12" w:space="0" w:color="auto"/>
          <w:lang w:eastAsia="pt-BR"/>
        </w:rPr>
        <w:drawing>
          <wp:inline distT="0" distB="0" distL="0" distR="0">
            <wp:extent cx="1304925" cy="1763443"/>
            <wp:effectExtent l="19050" t="19050" r="9525" b="2730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27619" cy="1794111"/>
                    </a:xfrm>
                    <a:prstGeom prst="rect">
                      <a:avLst/>
                    </a:prstGeom>
                    <a:noFill/>
                    <a:ln>
                      <a:solidFill>
                        <a:schemeClr val="accent1"/>
                      </a:solidFill>
                    </a:ln>
                    <a:effectLst>
                      <a:glow>
                        <a:schemeClr val="accent1"/>
                      </a:glow>
                      <a:outerShdw blurRad="50800" dist="50800" dir="5400000" sx="1000" sy="1000" algn="ctr" rotWithShape="0">
                        <a:schemeClr val="tx1">
                          <a:alpha val="43000"/>
                        </a:schemeClr>
                      </a:outerShdw>
                      <a:softEdge rad="0"/>
                    </a:effectLst>
                  </pic:spPr>
                </pic:pic>
              </a:graphicData>
            </a:graphic>
          </wp:inline>
        </w:drawing>
      </w:r>
    </w:p>
    <w:p w:rsidR="003608E8" w:rsidRPr="0017526C" w:rsidRDefault="002C5687" w:rsidP="001241B3">
      <w:pPr>
        <w:tabs>
          <w:tab w:val="left" w:pos="567"/>
        </w:tabs>
        <w:jc w:val="both"/>
        <w:rPr>
          <w:rFonts w:ascii="Arial" w:hAnsi="Arial" w:cs="Arial"/>
          <w:sz w:val="20"/>
          <w:szCs w:val="20"/>
        </w:rPr>
      </w:pPr>
      <w:r>
        <w:rPr>
          <w:rFonts w:ascii="Arial" w:hAnsi="Arial" w:cs="Arial"/>
          <w:b/>
          <w:sz w:val="20"/>
          <w:szCs w:val="20"/>
        </w:rPr>
        <w:t xml:space="preserve">      </w:t>
      </w:r>
      <w:r w:rsidR="001241B3">
        <w:rPr>
          <w:rFonts w:ascii="Arial" w:hAnsi="Arial" w:cs="Arial"/>
          <w:b/>
          <w:sz w:val="20"/>
          <w:szCs w:val="20"/>
        </w:rPr>
        <w:t>Figura 5</w:t>
      </w:r>
      <w:r w:rsidR="001241B3" w:rsidRPr="0017526C">
        <w:rPr>
          <w:rFonts w:ascii="Arial" w:hAnsi="Arial" w:cs="Arial"/>
          <w:sz w:val="20"/>
          <w:szCs w:val="20"/>
        </w:rPr>
        <w:t>– Pôster</w:t>
      </w:r>
      <w:r w:rsidR="0017526C">
        <w:rPr>
          <w:rFonts w:ascii="Arial" w:hAnsi="Arial" w:cs="Arial"/>
          <w:sz w:val="20"/>
          <w:szCs w:val="20"/>
        </w:rPr>
        <w:t>.</w:t>
      </w:r>
      <w:r w:rsidR="001241B3">
        <w:rPr>
          <w:rFonts w:ascii="Arial" w:hAnsi="Arial" w:cs="Arial"/>
          <w:b/>
          <w:sz w:val="20"/>
          <w:szCs w:val="20"/>
        </w:rPr>
        <w:t xml:space="preserve">       </w:t>
      </w:r>
      <w:r>
        <w:rPr>
          <w:rFonts w:ascii="Arial" w:hAnsi="Arial" w:cs="Arial"/>
          <w:b/>
          <w:sz w:val="20"/>
          <w:szCs w:val="20"/>
        </w:rPr>
        <w:t xml:space="preserve">      </w:t>
      </w:r>
      <w:r w:rsidR="001241B3">
        <w:rPr>
          <w:rFonts w:ascii="Arial" w:hAnsi="Arial" w:cs="Arial"/>
          <w:b/>
          <w:sz w:val="20"/>
          <w:szCs w:val="20"/>
        </w:rPr>
        <w:t xml:space="preserve">Figura 6 – </w:t>
      </w:r>
      <w:r w:rsidR="001241B3" w:rsidRPr="0017526C">
        <w:rPr>
          <w:rFonts w:ascii="Arial" w:hAnsi="Arial" w:cs="Arial"/>
          <w:sz w:val="20"/>
          <w:szCs w:val="20"/>
        </w:rPr>
        <w:t>Brinquedo feito pelos alunos</w:t>
      </w:r>
      <w:r w:rsidR="0017526C">
        <w:rPr>
          <w:rFonts w:ascii="Arial" w:hAnsi="Arial" w:cs="Arial"/>
          <w:sz w:val="20"/>
          <w:szCs w:val="20"/>
        </w:rPr>
        <w:t xml:space="preserve">.   </w:t>
      </w:r>
      <w:r w:rsidR="001241B3">
        <w:rPr>
          <w:rFonts w:ascii="Arial" w:hAnsi="Arial" w:cs="Arial"/>
          <w:b/>
          <w:sz w:val="20"/>
          <w:szCs w:val="20"/>
        </w:rPr>
        <w:t xml:space="preserve">    </w:t>
      </w:r>
      <w:r w:rsidR="0017526C">
        <w:rPr>
          <w:rFonts w:ascii="Arial" w:hAnsi="Arial" w:cs="Arial"/>
          <w:b/>
          <w:sz w:val="20"/>
          <w:szCs w:val="20"/>
        </w:rPr>
        <w:t xml:space="preserve">   </w:t>
      </w:r>
      <w:r w:rsidR="001241B3">
        <w:rPr>
          <w:rFonts w:ascii="Arial" w:hAnsi="Arial" w:cs="Arial"/>
          <w:b/>
          <w:sz w:val="20"/>
          <w:szCs w:val="20"/>
        </w:rPr>
        <w:t xml:space="preserve">Figura 6 </w:t>
      </w:r>
      <w:r w:rsidR="008904C3">
        <w:rPr>
          <w:rFonts w:ascii="Arial" w:hAnsi="Arial" w:cs="Arial"/>
          <w:b/>
          <w:sz w:val="20"/>
          <w:szCs w:val="20"/>
        </w:rPr>
        <w:t>–</w:t>
      </w:r>
      <w:r w:rsidR="001241B3">
        <w:rPr>
          <w:rFonts w:ascii="Arial" w:hAnsi="Arial" w:cs="Arial"/>
          <w:b/>
          <w:sz w:val="20"/>
          <w:szCs w:val="20"/>
        </w:rPr>
        <w:t xml:space="preserve"> </w:t>
      </w:r>
      <w:r w:rsidR="001241B3" w:rsidRPr="0017526C">
        <w:rPr>
          <w:rFonts w:ascii="Arial" w:hAnsi="Arial" w:cs="Arial"/>
          <w:sz w:val="20"/>
          <w:szCs w:val="20"/>
        </w:rPr>
        <w:t>ECOBANDA</w:t>
      </w:r>
      <w:r w:rsidR="0017526C">
        <w:rPr>
          <w:rFonts w:ascii="Arial" w:hAnsi="Arial" w:cs="Arial"/>
          <w:sz w:val="20"/>
          <w:szCs w:val="20"/>
        </w:rPr>
        <w:t>.</w:t>
      </w:r>
    </w:p>
    <w:p w:rsidR="008904C3" w:rsidRDefault="008904C3" w:rsidP="001241B3">
      <w:pPr>
        <w:tabs>
          <w:tab w:val="left" w:pos="567"/>
        </w:tabs>
        <w:jc w:val="both"/>
        <w:rPr>
          <w:rFonts w:ascii="Arial" w:hAnsi="Arial" w:cs="Arial"/>
          <w:b/>
          <w:sz w:val="20"/>
          <w:szCs w:val="20"/>
        </w:rPr>
      </w:pP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 xml:space="preserve">    </w:t>
      </w:r>
      <w:r w:rsidRPr="00ED293B">
        <w:rPr>
          <w:rFonts w:ascii="Arial" w:hAnsi="Arial" w:cs="Arial"/>
          <w:b/>
          <w:sz w:val="20"/>
          <w:szCs w:val="20"/>
        </w:rPr>
        <w:t>Fonte:</w:t>
      </w:r>
      <w:r>
        <w:rPr>
          <w:rFonts w:ascii="Arial" w:hAnsi="Arial" w:cs="Arial"/>
          <w:sz w:val="20"/>
          <w:szCs w:val="20"/>
        </w:rPr>
        <w:t xml:space="preserve"> Arquivo pessoal, 2013.  </w:t>
      </w:r>
    </w:p>
    <w:p w:rsidR="001241B3" w:rsidRDefault="001241B3" w:rsidP="001241B3">
      <w:pPr>
        <w:tabs>
          <w:tab w:val="left" w:pos="567"/>
        </w:tabs>
        <w:jc w:val="both"/>
        <w:rPr>
          <w:rFonts w:ascii="Arial" w:hAnsi="Arial" w:cs="Arial"/>
          <w:b/>
          <w:sz w:val="20"/>
          <w:szCs w:val="20"/>
        </w:rPr>
      </w:pPr>
    </w:p>
    <w:p w:rsidR="001241B3" w:rsidRPr="00CA256A" w:rsidRDefault="0008193C" w:rsidP="001241B3">
      <w:pPr>
        <w:tabs>
          <w:tab w:val="left" w:pos="567"/>
        </w:tabs>
        <w:jc w:val="both"/>
        <w:rPr>
          <w:rFonts w:ascii="Arial" w:hAnsi="Arial" w:cs="Arial"/>
          <w:sz w:val="24"/>
          <w:szCs w:val="24"/>
        </w:rPr>
      </w:pPr>
      <w:r>
        <w:rPr>
          <w:rFonts w:ascii="Arial" w:hAnsi="Arial" w:cs="Arial"/>
          <w:sz w:val="24"/>
          <w:szCs w:val="24"/>
        </w:rPr>
        <w:tab/>
      </w:r>
      <w:r w:rsidR="00CA256A">
        <w:rPr>
          <w:rFonts w:ascii="Arial" w:hAnsi="Arial" w:cs="Arial"/>
          <w:sz w:val="24"/>
          <w:szCs w:val="24"/>
        </w:rPr>
        <w:t>Figuras 7, 8 e 9, apresentação dos alunos do 2º ano do Ensino Fundamental da Escola Napoleão Rodrigues Laureano (2014)</w:t>
      </w:r>
      <w:r w:rsidR="00DA6CA6">
        <w:rPr>
          <w:rFonts w:ascii="Arial" w:hAnsi="Arial" w:cs="Arial"/>
          <w:sz w:val="24"/>
          <w:szCs w:val="24"/>
        </w:rPr>
        <w:t>.</w:t>
      </w:r>
    </w:p>
    <w:p w:rsidR="001241B3" w:rsidRDefault="001241B3" w:rsidP="001241B3">
      <w:pPr>
        <w:tabs>
          <w:tab w:val="left" w:pos="567"/>
        </w:tabs>
        <w:jc w:val="both"/>
        <w:rPr>
          <w:rFonts w:ascii="Arial" w:hAnsi="Arial" w:cs="Arial"/>
          <w:b/>
          <w:sz w:val="20"/>
          <w:szCs w:val="20"/>
        </w:rPr>
      </w:pPr>
    </w:p>
    <w:p w:rsidR="00CA256A" w:rsidRDefault="004E1DE3" w:rsidP="00CA256A">
      <w:pPr>
        <w:tabs>
          <w:tab w:val="left" w:pos="567"/>
        </w:tabs>
        <w:jc w:val="both"/>
        <w:rPr>
          <w:rFonts w:ascii="Arial" w:hAnsi="Arial" w:cs="Arial"/>
          <w:b/>
          <w:noProof/>
          <w:sz w:val="20"/>
          <w:szCs w:val="20"/>
          <w:lang w:eastAsia="pt-BR"/>
        </w:rPr>
      </w:pPr>
      <w:r w:rsidRPr="004E1DE3">
        <w:rPr>
          <w:rFonts w:ascii="Arial" w:hAnsi="Arial" w:cs="Arial"/>
          <w:b/>
          <w:noProof/>
          <w:sz w:val="20"/>
          <w:szCs w:val="20"/>
          <w:bdr w:val="single" w:sz="12" w:space="0" w:color="auto"/>
          <w:lang w:eastAsia="pt-BR"/>
        </w:rPr>
        <w:drawing>
          <wp:inline distT="0" distB="0" distL="0" distR="0">
            <wp:extent cx="1611154" cy="2148203"/>
            <wp:effectExtent l="0" t="0" r="8255" b="5080"/>
            <wp:docPr id="9" name="Imagem 9" descr="C:\Users\Artilau\Desktop\SICI\061020141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tilau\Desktop\SICI\06102014118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18099" cy="2157463"/>
                    </a:xfrm>
                    <a:prstGeom prst="rect">
                      <a:avLst/>
                    </a:prstGeom>
                    <a:noFill/>
                    <a:ln>
                      <a:noFill/>
                    </a:ln>
                  </pic:spPr>
                </pic:pic>
              </a:graphicData>
            </a:graphic>
          </wp:inline>
        </w:drawing>
      </w:r>
      <w:r w:rsidR="007B4CF9">
        <w:rPr>
          <w:rFonts w:ascii="Arial" w:hAnsi="Arial" w:cs="Arial"/>
          <w:b/>
          <w:noProof/>
          <w:sz w:val="20"/>
          <w:szCs w:val="20"/>
          <w:lang w:eastAsia="pt-BR"/>
        </w:rPr>
        <w:t xml:space="preserve">       </w:t>
      </w:r>
      <w:r w:rsidR="003608E8" w:rsidRPr="007B4CF9">
        <w:rPr>
          <w:rFonts w:ascii="Arial" w:hAnsi="Arial" w:cs="Arial"/>
          <w:b/>
          <w:noProof/>
          <w:sz w:val="20"/>
          <w:szCs w:val="20"/>
          <w:bdr w:val="single" w:sz="12" w:space="0" w:color="auto"/>
          <w:lang w:eastAsia="pt-BR"/>
        </w:rPr>
        <w:drawing>
          <wp:inline distT="0" distB="0" distL="0" distR="0">
            <wp:extent cx="1583055" cy="2158364"/>
            <wp:effectExtent l="0" t="0" r="0" b="0"/>
            <wp:docPr id="10" name="Imagem 10" descr="C:\Users\Artilau\Desktop\SICI\061020141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tilau\Desktop\SICI\06102014121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86020" cy="2162406"/>
                    </a:xfrm>
                    <a:prstGeom prst="rect">
                      <a:avLst/>
                    </a:prstGeom>
                    <a:noFill/>
                    <a:ln>
                      <a:noFill/>
                    </a:ln>
                  </pic:spPr>
                </pic:pic>
              </a:graphicData>
            </a:graphic>
          </wp:inline>
        </w:drawing>
      </w:r>
      <w:r w:rsidR="007B4CF9">
        <w:rPr>
          <w:rFonts w:ascii="Arial" w:hAnsi="Arial" w:cs="Arial"/>
          <w:b/>
          <w:noProof/>
          <w:sz w:val="20"/>
          <w:szCs w:val="20"/>
          <w:lang w:eastAsia="pt-BR"/>
        </w:rPr>
        <w:t xml:space="preserve">    </w:t>
      </w:r>
      <w:r w:rsidR="003608E8" w:rsidRPr="004E1DE3">
        <w:rPr>
          <w:rFonts w:ascii="Arial" w:hAnsi="Arial" w:cs="Arial"/>
          <w:b/>
          <w:noProof/>
          <w:sz w:val="20"/>
          <w:szCs w:val="20"/>
          <w:bdr w:val="single" w:sz="12" w:space="0" w:color="auto"/>
          <w:lang w:eastAsia="pt-BR"/>
        </w:rPr>
        <w:drawing>
          <wp:inline distT="0" distB="0" distL="0" distR="0">
            <wp:extent cx="1704716" cy="2120265"/>
            <wp:effectExtent l="0" t="0" r="0" b="0"/>
            <wp:docPr id="8" name="Imagem 8" descr="C:\Users\Artilau\Desktop\SICI\061020141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tilau\Desktop\SICI\06102014121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12642" cy="2130123"/>
                    </a:xfrm>
                    <a:prstGeom prst="rect">
                      <a:avLst/>
                    </a:prstGeom>
                    <a:noFill/>
                    <a:ln>
                      <a:noFill/>
                    </a:ln>
                  </pic:spPr>
                </pic:pic>
              </a:graphicData>
            </a:graphic>
          </wp:inline>
        </w:drawing>
      </w:r>
    </w:p>
    <w:p w:rsidR="000C644A" w:rsidRDefault="00CA256A" w:rsidP="000C644A">
      <w:pPr>
        <w:tabs>
          <w:tab w:val="left" w:pos="567"/>
        </w:tabs>
        <w:jc w:val="center"/>
        <w:rPr>
          <w:rFonts w:ascii="Arial" w:hAnsi="Arial" w:cs="Arial"/>
          <w:b/>
          <w:noProof/>
          <w:sz w:val="20"/>
          <w:szCs w:val="20"/>
          <w:lang w:eastAsia="pt-BR"/>
        </w:rPr>
      </w:pPr>
      <w:r>
        <w:rPr>
          <w:rFonts w:ascii="Arial" w:hAnsi="Arial" w:cs="Arial"/>
          <w:b/>
          <w:noProof/>
          <w:sz w:val="20"/>
          <w:szCs w:val="20"/>
          <w:lang w:eastAsia="pt-BR"/>
        </w:rPr>
        <w:t>Figura 7</w:t>
      </w:r>
      <w:r>
        <w:rPr>
          <w:rFonts w:ascii="Arial" w:hAnsi="Arial" w:cs="Arial"/>
          <w:b/>
          <w:noProof/>
          <w:sz w:val="20"/>
          <w:szCs w:val="20"/>
          <w:lang w:eastAsia="pt-BR"/>
        </w:rPr>
        <w:tab/>
      </w:r>
      <w:r>
        <w:rPr>
          <w:rFonts w:ascii="Arial" w:hAnsi="Arial" w:cs="Arial"/>
          <w:b/>
          <w:noProof/>
          <w:sz w:val="20"/>
          <w:szCs w:val="20"/>
          <w:lang w:eastAsia="pt-BR"/>
        </w:rPr>
        <w:tab/>
        <w:t xml:space="preserve">            Figura 8</w:t>
      </w:r>
      <w:r>
        <w:rPr>
          <w:rFonts w:ascii="Arial" w:hAnsi="Arial" w:cs="Arial"/>
          <w:b/>
          <w:noProof/>
          <w:sz w:val="20"/>
          <w:szCs w:val="20"/>
          <w:lang w:eastAsia="pt-BR"/>
        </w:rPr>
        <w:tab/>
      </w:r>
      <w:r>
        <w:rPr>
          <w:rFonts w:ascii="Arial" w:hAnsi="Arial" w:cs="Arial"/>
          <w:b/>
          <w:noProof/>
          <w:sz w:val="20"/>
          <w:szCs w:val="20"/>
          <w:lang w:eastAsia="pt-BR"/>
        </w:rPr>
        <w:tab/>
      </w:r>
      <w:r>
        <w:rPr>
          <w:rFonts w:ascii="Arial" w:hAnsi="Arial" w:cs="Arial"/>
          <w:b/>
          <w:noProof/>
          <w:sz w:val="20"/>
          <w:szCs w:val="20"/>
          <w:lang w:eastAsia="pt-BR"/>
        </w:rPr>
        <w:tab/>
        <w:t xml:space="preserve">  Figura 9</w:t>
      </w:r>
      <w:r w:rsidR="008904C3">
        <w:rPr>
          <w:rFonts w:ascii="Arial" w:hAnsi="Arial" w:cs="Arial"/>
          <w:b/>
          <w:noProof/>
          <w:sz w:val="20"/>
          <w:szCs w:val="20"/>
          <w:lang w:eastAsia="pt-BR"/>
        </w:rPr>
        <w:tab/>
      </w:r>
      <w:r w:rsidR="008904C3">
        <w:rPr>
          <w:rFonts w:ascii="Arial" w:hAnsi="Arial" w:cs="Arial"/>
          <w:b/>
          <w:noProof/>
          <w:sz w:val="20"/>
          <w:szCs w:val="20"/>
          <w:lang w:eastAsia="pt-BR"/>
        </w:rPr>
        <w:tab/>
      </w:r>
    </w:p>
    <w:p w:rsidR="003608E8" w:rsidRDefault="008904C3" w:rsidP="000C644A">
      <w:pPr>
        <w:tabs>
          <w:tab w:val="left" w:pos="567"/>
        </w:tabs>
        <w:jc w:val="both"/>
        <w:rPr>
          <w:rFonts w:ascii="Arial" w:hAnsi="Arial" w:cs="Arial"/>
          <w:b/>
          <w:noProof/>
          <w:sz w:val="20"/>
          <w:szCs w:val="20"/>
          <w:lang w:eastAsia="pt-BR"/>
        </w:rPr>
      </w:pPr>
      <w:r>
        <w:rPr>
          <w:rFonts w:ascii="Arial" w:hAnsi="Arial" w:cs="Arial"/>
          <w:b/>
          <w:noProof/>
          <w:sz w:val="20"/>
          <w:szCs w:val="20"/>
          <w:lang w:eastAsia="pt-BR"/>
        </w:rPr>
        <w:tab/>
      </w:r>
      <w:r w:rsidR="000C644A">
        <w:rPr>
          <w:rFonts w:ascii="Arial" w:hAnsi="Arial" w:cs="Arial"/>
          <w:b/>
          <w:noProof/>
          <w:sz w:val="20"/>
          <w:szCs w:val="20"/>
          <w:lang w:eastAsia="pt-BR"/>
        </w:rPr>
        <w:t xml:space="preserve">  </w:t>
      </w:r>
      <w:r w:rsidR="005D20BF">
        <w:rPr>
          <w:rFonts w:ascii="Arial" w:hAnsi="Arial" w:cs="Arial"/>
          <w:b/>
          <w:noProof/>
          <w:sz w:val="20"/>
          <w:szCs w:val="20"/>
          <w:lang w:eastAsia="pt-BR"/>
        </w:rPr>
        <w:tab/>
      </w:r>
      <w:r w:rsidR="005D20BF">
        <w:rPr>
          <w:rFonts w:ascii="Arial" w:hAnsi="Arial" w:cs="Arial"/>
          <w:b/>
          <w:noProof/>
          <w:sz w:val="20"/>
          <w:szCs w:val="20"/>
          <w:lang w:eastAsia="pt-BR"/>
        </w:rPr>
        <w:tab/>
      </w:r>
      <w:r w:rsidR="005D20BF">
        <w:rPr>
          <w:rFonts w:ascii="Arial" w:hAnsi="Arial" w:cs="Arial"/>
          <w:b/>
          <w:noProof/>
          <w:sz w:val="20"/>
          <w:szCs w:val="20"/>
          <w:lang w:eastAsia="pt-BR"/>
        </w:rPr>
        <w:tab/>
      </w:r>
      <w:r w:rsidR="005D20BF">
        <w:rPr>
          <w:rFonts w:ascii="Arial" w:hAnsi="Arial" w:cs="Arial"/>
          <w:b/>
          <w:noProof/>
          <w:sz w:val="20"/>
          <w:szCs w:val="20"/>
          <w:lang w:eastAsia="pt-BR"/>
        </w:rPr>
        <w:tab/>
      </w:r>
      <w:r w:rsidR="000C644A" w:rsidRPr="00ED293B">
        <w:rPr>
          <w:rFonts w:ascii="Arial" w:hAnsi="Arial" w:cs="Arial"/>
          <w:b/>
          <w:sz w:val="20"/>
          <w:szCs w:val="20"/>
        </w:rPr>
        <w:t>Fonte:</w:t>
      </w:r>
      <w:r w:rsidR="000C644A">
        <w:rPr>
          <w:rFonts w:ascii="Arial" w:hAnsi="Arial" w:cs="Arial"/>
          <w:sz w:val="20"/>
          <w:szCs w:val="20"/>
        </w:rPr>
        <w:t xml:space="preserve"> Arquivo pessoal, 2014.</w:t>
      </w:r>
    </w:p>
    <w:p w:rsidR="00CA256A" w:rsidRPr="00D90945" w:rsidRDefault="00CA256A" w:rsidP="000C644A">
      <w:pPr>
        <w:tabs>
          <w:tab w:val="left" w:pos="567"/>
        </w:tabs>
        <w:jc w:val="center"/>
        <w:rPr>
          <w:rFonts w:ascii="Arial" w:hAnsi="Arial" w:cs="Arial"/>
          <w:b/>
          <w:noProof/>
          <w:sz w:val="24"/>
          <w:szCs w:val="24"/>
          <w:lang w:eastAsia="pt-BR"/>
        </w:rPr>
      </w:pPr>
    </w:p>
    <w:p w:rsidR="00CA256A" w:rsidRDefault="0008193C" w:rsidP="00CA256A">
      <w:pPr>
        <w:tabs>
          <w:tab w:val="left" w:pos="567"/>
        </w:tabs>
        <w:jc w:val="both"/>
        <w:rPr>
          <w:rFonts w:ascii="Arial" w:hAnsi="Arial" w:cs="Arial"/>
          <w:noProof/>
          <w:sz w:val="24"/>
          <w:szCs w:val="24"/>
          <w:lang w:eastAsia="pt-BR"/>
        </w:rPr>
      </w:pPr>
      <w:r>
        <w:rPr>
          <w:rFonts w:ascii="Arial" w:hAnsi="Arial" w:cs="Arial"/>
          <w:noProof/>
          <w:sz w:val="24"/>
          <w:szCs w:val="24"/>
          <w:lang w:eastAsia="pt-BR"/>
        </w:rPr>
        <w:tab/>
      </w:r>
      <w:r w:rsidR="00680255">
        <w:rPr>
          <w:rFonts w:ascii="Arial" w:hAnsi="Arial" w:cs="Arial"/>
          <w:noProof/>
          <w:sz w:val="24"/>
          <w:szCs w:val="24"/>
          <w:lang w:eastAsia="pt-BR"/>
        </w:rPr>
        <w:t>Figuras 10 e 11, a</w:t>
      </w:r>
      <w:r w:rsidR="00D90945">
        <w:rPr>
          <w:rFonts w:ascii="Arial" w:hAnsi="Arial" w:cs="Arial"/>
          <w:noProof/>
          <w:sz w:val="24"/>
          <w:szCs w:val="24"/>
          <w:lang w:eastAsia="pt-BR"/>
        </w:rPr>
        <w:t>presentação ECOVIVER 2015</w:t>
      </w:r>
      <w:r w:rsidR="00DA6CA6">
        <w:rPr>
          <w:rFonts w:ascii="Arial" w:hAnsi="Arial" w:cs="Arial"/>
          <w:noProof/>
          <w:sz w:val="24"/>
          <w:szCs w:val="24"/>
          <w:lang w:eastAsia="pt-BR"/>
        </w:rPr>
        <w:t xml:space="preserve">. </w:t>
      </w:r>
      <w:r w:rsidR="00D90945">
        <w:rPr>
          <w:rFonts w:ascii="Arial" w:hAnsi="Arial" w:cs="Arial"/>
          <w:noProof/>
          <w:sz w:val="24"/>
          <w:szCs w:val="24"/>
          <w:lang w:eastAsia="pt-BR"/>
        </w:rPr>
        <w:t>Peça Sitio do Pica Pau Amarelo e os Quatro elementos da Natureza.</w:t>
      </w:r>
    </w:p>
    <w:p w:rsidR="007B4CF9" w:rsidRPr="00D90945" w:rsidRDefault="007B4CF9" w:rsidP="00CA256A">
      <w:pPr>
        <w:tabs>
          <w:tab w:val="left" w:pos="567"/>
        </w:tabs>
        <w:jc w:val="both"/>
        <w:rPr>
          <w:rFonts w:ascii="Arial" w:hAnsi="Arial" w:cs="Arial"/>
          <w:noProof/>
          <w:sz w:val="24"/>
          <w:szCs w:val="24"/>
          <w:lang w:eastAsia="pt-BR"/>
        </w:rPr>
      </w:pPr>
    </w:p>
    <w:p w:rsidR="006B27D4" w:rsidRDefault="008A76E9" w:rsidP="004C7840">
      <w:pPr>
        <w:tabs>
          <w:tab w:val="left" w:pos="567"/>
        </w:tabs>
        <w:jc w:val="center"/>
        <w:rPr>
          <w:rFonts w:ascii="Arial" w:hAnsi="Arial" w:cs="Arial"/>
          <w:b/>
          <w:sz w:val="20"/>
          <w:szCs w:val="20"/>
        </w:rPr>
      </w:pPr>
      <w:r w:rsidRPr="008B1355">
        <w:rPr>
          <w:rFonts w:ascii="Arial" w:hAnsi="Arial" w:cs="Arial"/>
          <w:b/>
          <w:noProof/>
          <w:sz w:val="20"/>
          <w:szCs w:val="20"/>
          <w:bdr w:val="single" w:sz="12" w:space="0" w:color="auto"/>
          <w:lang w:eastAsia="pt-BR"/>
        </w:rPr>
        <w:drawing>
          <wp:inline distT="0" distB="0" distL="0" distR="0">
            <wp:extent cx="3990975" cy="2246229"/>
            <wp:effectExtent l="0" t="0" r="0" b="1905"/>
            <wp:docPr id="12" name="Imagem 12" descr="C:\Users\Artilau\Desktop\SICI\12039351_902144279840453_7476771943197883772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tilau\Desktop\SICI\12039351_902144279840453_7476771943197883772_n (1).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29575" t="29872" r="14495" b="27894"/>
                    <a:stretch/>
                  </pic:blipFill>
                  <pic:spPr bwMode="auto">
                    <a:xfrm>
                      <a:off x="0" y="0"/>
                      <a:ext cx="4021814" cy="2263586"/>
                    </a:xfrm>
                    <a:prstGeom prst="rect">
                      <a:avLst/>
                    </a:prstGeom>
                    <a:noFill/>
                    <a:ln>
                      <a:noFill/>
                    </a:ln>
                    <a:extLst>
                      <a:ext uri="{53640926-AAD7-44D8-BBD7-CCE9431645EC}">
                        <a14:shadowObscured xmlns:a14="http://schemas.microsoft.com/office/drawing/2010/main"/>
                      </a:ext>
                    </a:extLst>
                  </pic:spPr>
                </pic:pic>
              </a:graphicData>
            </a:graphic>
          </wp:inline>
        </w:drawing>
      </w:r>
    </w:p>
    <w:p w:rsidR="000C644A" w:rsidRDefault="00D90945" w:rsidP="004C7840">
      <w:pPr>
        <w:tabs>
          <w:tab w:val="left" w:pos="567"/>
        </w:tabs>
        <w:jc w:val="center"/>
        <w:rPr>
          <w:rFonts w:ascii="Arial" w:hAnsi="Arial" w:cs="Arial"/>
          <w:b/>
          <w:sz w:val="20"/>
          <w:szCs w:val="20"/>
        </w:rPr>
      </w:pPr>
      <w:r>
        <w:rPr>
          <w:rFonts w:ascii="Arial" w:hAnsi="Arial" w:cs="Arial"/>
          <w:b/>
          <w:sz w:val="20"/>
          <w:szCs w:val="20"/>
        </w:rPr>
        <w:t xml:space="preserve">Figura 10 – </w:t>
      </w:r>
      <w:r w:rsidRPr="0017526C">
        <w:rPr>
          <w:rFonts w:ascii="Arial" w:hAnsi="Arial" w:cs="Arial"/>
          <w:sz w:val="20"/>
          <w:szCs w:val="20"/>
        </w:rPr>
        <w:t>Apresentação da peça – aluna do 4º ano – Fund. I</w:t>
      </w:r>
      <w:r w:rsidR="000C644A" w:rsidRPr="0017526C">
        <w:rPr>
          <w:rFonts w:ascii="Arial" w:hAnsi="Arial" w:cs="Arial"/>
          <w:sz w:val="20"/>
          <w:szCs w:val="20"/>
        </w:rPr>
        <w:t>.</w:t>
      </w:r>
      <w:r w:rsidR="000C644A">
        <w:rPr>
          <w:rFonts w:ascii="Arial" w:hAnsi="Arial" w:cs="Arial"/>
          <w:b/>
          <w:sz w:val="20"/>
          <w:szCs w:val="20"/>
        </w:rPr>
        <w:t xml:space="preserve"> </w:t>
      </w:r>
    </w:p>
    <w:p w:rsidR="000637BE" w:rsidRDefault="000C644A" w:rsidP="004C7840">
      <w:pPr>
        <w:tabs>
          <w:tab w:val="left" w:pos="567"/>
        </w:tabs>
        <w:jc w:val="center"/>
        <w:rPr>
          <w:rFonts w:ascii="Arial" w:hAnsi="Arial" w:cs="Arial"/>
          <w:b/>
          <w:sz w:val="20"/>
          <w:szCs w:val="20"/>
        </w:rPr>
      </w:pPr>
      <w:r w:rsidRPr="00ED293B">
        <w:rPr>
          <w:rFonts w:ascii="Arial" w:hAnsi="Arial" w:cs="Arial"/>
          <w:b/>
          <w:sz w:val="20"/>
          <w:szCs w:val="20"/>
        </w:rPr>
        <w:t>Fonte:</w:t>
      </w:r>
      <w:r>
        <w:rPr>
          <w:rFonts w:ascii="Arial" w:hAnsi="Arial" w:cs="Arial"/>
          <w:sz w:val="20"/>
          <w:szCs w:val="20"/>
        </w:rPr>
        <w:t xml:space="preserve"> Arquivo pessoal, 2015.</w:t>
      </w:r>
    </w:p>
    <w:p w:rsidR="00D90945" w:rsidRDefault="008A76E9" w:rsidP="004C7840">
      <w:pPr>
        <w:tabs>
          <w:tab w:val="left" w:pos="567"/>
        </w:tabs>
        <w:jc w:val="center"/>
        <w:rPr>
          <w:rFonts w:ascii="Arial" w:hAnsi="Arial" w:cs="Arial"/>
          <w:b/>
          <w:sz w:val="20"/>
          <w:szCs w:val="20"/>
        </w:rPr>
      </w:pPr>
      <w:r w:rsidRPr="008B1355">
        <w:rPr>
          <w:rFonts w:ascii="Arial" w:hAnsi="Arial" w:cs="Arial"/>
          <w:b/>
          <w:noProof/>
          <w:sz w:val="20"/>
          <w:szCs w:val="20"/>
          <w:bdr w:val="single" w:sz="12" w:space="0" w:color="auto"/>
          <w:lang w:eastAsia="pt-BR"/>
        </w:rPr>
        <w:lastRenderedPageBreak/>
        <w:drawing>
          <wp:inline distT="0" distB="0" distL="0" distR="0">
            <wp:extent cx="4196401" cy="2219325"/>
            <wp:effectExtent l="0" t="0" r="0" b="0"/>
            <wp:docPr id="13" name="Imagem 13" descr="C:\Users\Artilau\Desktop\SICI\11230974_902144209840460_338742778193328105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tilau\Desktop\SICI\11230974_902144209840460_3387427781933281057_n.jpg"/>
                    <pic:cNvPicPr>
                      <a:picLocks noChangeAspect="1" noChangeArrowheads="1"/>
                    </pic:cNvPicPr>
                  </pic:nvPicPr>
                  <pic:blipFill rotWithShape="1">
                    <a:blip r:embed="rId20">
                      <a:extLst>
                        <a:ext uri="{28A0092B-C50C-407E-A947-70E740481C1C}">
                          <a14:useLocalDpi xmlns:a14="http://schemas.microsoft.com/office/drawing/2010/main" val="0"/>
                        </a:ext>
                      </a:extLst>
                    </a:blip>
                    <a:srcRect l="6949" t="23816" r="32682" b="33614"/>
                    <a:stretch/>
                  </pic:blipFill>
                  <pic:spPr bwMode="auto">
                    <a:xfrm>
                      <a:off x="0" y="0"/>
                      <a:ext cx="4204449" cy="2223581"/>
                    </a:xfrm>
                    <a:prstGeom prst="rect">
                      <a:avLst/>
                    </a:prstGeom>
                    <a:noFill/>
                    <a:ln>
                      <a:noFill/>
                    </a:ln>
                    <a:extLst>
                      <a:ext uri="{53640926-AAD7-44D8-BBD7-CCE9431645EC}">
                        <a14:shadowObscured xmlns:a14="http://schemas.microsoft.com/office/drawing/2010/main"/>
                      </a:ext>
                    </a:extLst>
                  </pic:spPr>
                </pic:pic>
              </a:graphicData>
            </a:graphic>
          </wp:inline>
        </w:drawing>
      </w:r>
    </w:p>
    <w:p w:rsidR="00D90945" w:rsidRDefault="00D90945" w:rsidP="004C7840">
      <w:pPr>
        <w:tabs>
          <w:tab w:val="left" w:pos="567"/>
        </w:tabs>
        <w:jc w:val="center"/>
        <w:rPr>
          <w:rFonts w:ascii="Arial" w:hAnsi="Arial" w:cs="Arial"/>
          <w:b/>
          <w:sz w:val="20"/>
          <w:szCs w:val="20"/>
        </w:rPr>
      </w:pPr>
      <w:r>
        <w:rPr>
          <w:rFonts w:ascii="Arial" w:hAnsi="Arial" w:cs="Arial"/>
          <w:b/>
          <w:sz w:val="20"/>
          <w:szCs w:val="20"/>
        </w:rPr>
        <w:t xml:space="preserve">Figura 11 – </w:t>
      </w:r>
      <w:r w:rsidRPr="00DA6CA6">
        <w:rPr>
          <w:rFonts w:ascii="Arial" w:hAnsi="Arial" w:cs="Arial"/>
          <w:sz w:val="20"/>
          <w:szCs w:val="20"/>
        </w:rPr>
        <w:t>Apresentação – Os quatro elementos da natureza</w:t>
      </w:r>
      <w:r w:rsidR="00DA6CA6">
        <w:rPr>
          <w:rFonts w:ascii="Arial" w:hAnsi="Arial" w:cs="Arial"/>
          <w:sz w:val="20"/>
          <w:szCs w:val="20"/>
        </w:rPr>
        <w:t>.</w:t>
      </w:r>
    </w:p>
    <w:p w:rsidR="000C644A" w:rsidRDefault="000C644A" w:rsidP="004C7840">
      <w:pPr>
        <w:tabs>
          <w:tab w:val="left" w:pos="567"/>
        </w:tabs>
        <w:jc w:val="center"/>
        <w:rPr>
          <w:rFonts w:ascii="Arial" w:hAnsi="Arial" w:cs="Arial"/>
          <w:b/>
          <w:sz w:val="20"/>
          <w:szCs w:val="20"/>
        </w:rPr>
      </w:pPr>
      <w:r w:rsidRPr="00ED293B">
        <w:rPr>
          <w:rFonts w:ascii="Arial" w:hAnsi="Arial" w:cs="Arial"/>
          <w:b/>
          <w:sz w:val="20"/>
          <w:szCs w:val="20"/>
        </w:rPr>
        <w:t>Fonte:</w:t>
      </w:r>
      <w:r>
        <w:rPr>
          <w:rFonts w:ascii="Arial" w:hAnsi="Arial" w:cs="Arial"/>
          <w:sz w:val="20"/>
          <w:szCs w:val="20"/>
        </w:rPr>
        <w:t xml:space="preserve"> Arquivo pessoal, 2015.</w:t>
      </w:r>
    </w:p>
    <w:p w:rsidR="00D90945" w:rsidRDefault="00D90945" w:rsidP="004C7840">
      <w:pPr>
        <w:tabs>
          <w:tab w:val="left" w:pos="567"/>
        </w:tabs>
        <w:jc w:val="center"/>
        <w:rPr>
          <w:rFonts w:ascii="Arial" w:hAnsi="Arial" w:cs="Arial"/>
          <w:b/>
          <w:sz w:val="20"/>
          <w:szCs w:val="20"/>
        </w:rPr>
      </w:pPr>
    </w:p>
    <w:p w:rsidR="00D90945" w:rsidRPr="00D90945" w:rsidRDefault="00680255" w:rsidP="00D90945">
      <w:pPr>
        <w:tabs>
          <w:tab w:val="left" w:pos="567"/>
        </w:tabs>
        <w:jc w:val="both"/>
        <w:rPr>
          <w:rFonts w:ascii="Arial" w:hAnsi="Arial" w:cs="Arial"/>
          <w:sz w:val="24"/>
          <w:szCs w:val="24"/>
        </w:rPr>
      </w:pPr>
      <w:r>
        <w:rPr>
          <w:rFonts w:ascii="Arial" w:hAnsi="Arial" w:cs="Arial"/>
          <w:sz w:val="24"/>
          <w:szCs w:val="24"/>
        </w:rPr>
        <w:tab/>
      </w:r>
      <w:r w:rsidR="00D90945">
        <w:rPr>
          <w:rFonts w:ascii="Arial" w:hAnsi="Arial" w:cs="Arial"/>
          <w:sz w:val="24"/>
          <w:szCs w:val="24"/>
        </w:rPr>
        <w:t>Mostra ECOVIVER 2016, apresentação teatral retratando a natureza e diversidade. Figura 12</w:t>
      </w:r>
      <w:r>
        <w:rPr>
          <w:rFonts w:ascii="Arial" w:hAnsi="Arial" w:cs="Arial"/>
          <w:sz w:val="24"/>
          <w:szCs w:val="24"/>
        </w:rPr>
        <w:t>,</w:t>
      </w:r>
      <w:r w:rsidR="00D90945">
        <w:rPr>
          <w:rFonts w:ascii="Arial" w:hAnsi="Arial" w:cs="Arial"/>
          <w:sz w:val="24"/>
          <w:szCs w:val="24"/>
        </w:rPr>
        <w:t xml:space="preserve"> foto da </w:t>
      </w:r>
      <w:r w:rsidR="00C95262">
        <w:rPr>
          <w:rFonts w:ascii="Arial" w:hAnsi="Arial" w:cs="Arial"/>
          <w:sz w:val="24"/>
          <w:szCs w:val="24"/>
        </w:rPr>
        <w:t xml:space="preserve">Faixa </w:t>
      </w:r>
      <w:r w:rsidR="00D90945">
        <w:rPr>
          <w:rFonts w:ascii="Arial" w:hAnsi="Arial" w:cs="Arial"/>
          <w:sz w:val="24"/>
          <w:szCs w:val="24"/>
        </w:rPr>
        <w:t>Ecoviver no Teatro Municipal Procópio Ferreira em Guarujá – SP. Figuras 13 e 14, apresentação dos alunos do 2º ano do Ensino Fundamental da Escola Napoleão Rodrigues Laureano</w:t>
      </w:r>
      <w:r w:rsidR="00873FC5">
        <w:rPr>
          <w:rFonts w:ascii="Arial" w:hAnsi="Arial" w:cs="Arial"/>
          <w:sz w:val="24"/>
          <w:szCs w:val="24"/>
        </w:rPr>
        <w:t>.</w:t>
      </w:r>
    </w:p>
    <w:p w:rsidR="00D90945" w:rsidRPr="003B1B0E" w:rsidRDefault="00D90945" w:rsidP="004C7840">
      <w:pPr>
        <w:tabs>
          <w:tab w:val="left" w:pos="567"/>
        </w:tabs>
        <w:jc w:val="center"/>
        <w:rPr>
          <w:rFonts w:ascii="Arial" w:hAnsi="Arial" w:cs="Arial"/>
          <w:b/>
          <w:sz w:val="20"/>
          <w:szCs w:val="20"/>
        </w:rPr>
      </w:pPr>
    </w:p>
    <w:p w:rsidR="00571B79" w:rsidRDefault="00571B79" w:rsidP="00571B79">
      <w:pPr>
        <w:tabs>
          <w:tab w:val="left" w:pos="567"/>
        </w:tabs>
        <w:jc w:val="center"/>
        <w:rPr>
          <w:rFonts w:ascii="Arial" w:hAnsi="Arial" w:cs="Arial"/>
          <w:b/>
          <w:sz w:val="24"/>
          <w:szCs w:val="24"/>
        </w:rPr>
      </w:pPr>
      <w:r w:rsidRPr="007A5DFA">
        <w:rPr>
          <w:rFonts w:ascii="Arial" w:hAnsi="Arial" w:cs="Arial"/>
          <w:b/>
          <w:noProof/>
          <w:sz w:val="24"/>
          <w:szCs w:val="24"/>
          <w:bdr w:val="single" w:sz="12" w:space="0" w:color="auto"/>
          <w:lang w:eastAsia="pt-BR"/>
        </w:rPr>
        <w:drawing>
          <wp:inline distT="0" distB="0" distL="0" distR="0">
            <wp:extent cx="4629150" cy="2567102"/>
            <wp:effectExtent l="0" t="0" r="0" b="5080"/>
            <wp:docPr id="18" name="Imagem 18" descr="C:\Users\Artilau\Desktop\SICI\14265084_1096196470435232_69307933655374424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rtilau\Desktop\SICI\14265084_1096196470435232_6930793365537442484_n.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35582" cy="2570669"/>
                    </a:xfrm>
                    <a:prstGeom prst="rect">
                      <a:avLst/>
                    </a:prstGeom>
                    <a:noFill/>
                    <a:ln>
                      <a:noFill/>
                    </a:ln>
                  </pic:spPr>
                </pic:pic>
              </a:graphicData>
            </a:graphic>
          </wp:inline>
        </w:drawing>
      </w:r>
    </w:p>
    <w:p w:rsidR="00571B79" w:rsidRDefault="00C95262" w:rsidP="000C644A">
      <w:pPr>
        <w:tabs>
          <w:tab w:val="left" w:pos="567"/>
        </w:tabs>
        <w:jc w:val="center"/>
        <w:rPr>
          <w:rFonts w:ascii="Arial" w:hAnsi="Arial" w:cs="Arial"/>
          <w:b/>
          <w:sz w:val="20"/>
          <w:szCs w:val="20"/>
        </w:rPr>
      </w:pPr>
      <w:r>
        <w:rPr>
          <w:rFonts w:ascii="Arial" w:hAnsi="Arial" w:cs="Arial"/>
          <w:b/>
          <w:sz w:val="20"/>
          <w:szCs w:val="20"/>
        </w:rPr>
        <w:t xml:space="preserve">Figura 12 – </w:t>
      </w:r>
      <w:r w:rsidRPr="00DA6CA6">
        <w:rPr>
          <w:rFonts w:ascii="Arial" w:hAnsi="Arial" w:cs="Arial"/>
          <w:sz w:val="20"/>
          <w:szCs w:val="20"/>
        </w:rPr>
        <w:t>Faixa ECOVIVER TEATRO 2016</w:t>
      </w:r>
      <w:r w:rsidR="00DA6CA6">
        <w:rPr>
          <w:rFonts w:ascii="Arial" w:hAnsi="Arial" w:cs="Arial"/>
          <w:sz w:val="20"/>
          <w:szCs w:val="20"/>
        </w:rPr>
        <w:t>.</w:t>
      </w:r>
    </w:p>
    <w:p w:rsidR="000C644A" w:rsidRPr="00C95262" w:rsidRDefault="000C644A" w:rsidP="000C644A">
      <w:pPr>
        <w:tabs>
          <w:tab w:val="left" w:pos="567"/>
        </w:tabs>
        <w:jc w:val="center"/>
        <w:rPr>
          <w:rFonts w:ascii="Arial" w:hAnsi="Arial" w:cs="Arial"/>
          <w:b/>
          <w:sz w:val="20"/>
          <w:szCs w:val="20"/>
        </w:rPr>
      </w:pPr>
      <w:r w:rsidRPr="00ED293B">
        <w:rPr>
          <w:rFonts w:ascii="Arial" w:hAnsi="Arial" w:cs="Arial"/>
          <w:b/>
          <w:sz w:val="20"/>
          <w:szCs w:val="20"/>
        </w:rPr>
        <w:t>Fonte:</w:t>
      </w:r>
      <w:r>
        <w:rPr>
          <w:rFonts w:ascii="Arial" w:hAnsi="Arial" w:cs="Arial"/>
          <w:sz w:val="20"/>
          <w:szCs w:val="20"/>
        </w:rPr>
        <w:t xml:space="preserve"> Arquivo pessoal, 2016.</w:t>
      </w:r>
    </w:p>
    <w:p w:rsidR="00571B79" w:rsidRDefault="00571B79" w:rsidP="000C644A">
      <w:pPr>
        <w:tabs>
          <w:tab w:val="left" w:pos="567"/>
        </w:tabs>
        <w:jc w:val="center"/>
        <w:rPr>
          <w:rFonts w:ascii="Arial" w:hAnsi="Arial" w:cs="Arial"/>
          <w:b/>
          <w:sz w:val="24"/>
          <w:szCs w:val="24"/>
        </w:rPr>
      </w:pPr>
    </w:p>
    <w:p w:rsidR="004E1DE3" w:rsidRDefault="000637BE" w:rsidP="00571B79">
      <w:pPr>
        <w:tabs>
          <w:tab w:val="left" w:pos="567"/>
        </w:tabs>
        <w:jc w:val="center"/>
        <w:rPr>
          <w:rFonts w:ascii="Arial" w:hAnsi="Arial" w:cs="Arial"/>
          <w:b/>
          <w:sz w:val="24"/>
          <w:szCs w:val="24"/>
        </w:rPr>
      </w:pPr>
      <w:r w:rsidRPr="007A5DFA">
        <w:rPr>
          <w:rFonts w:ascii="Arial" w:hAnsi="Arial" w:cs="Arial"/>
          <w:b/>
          <w:noProof/>
          <w:sz w:val="24"/>
          <w:szCs w:val="24"/>
          <w:bdr w:val="single" w:sz="12" w:space="0" w:color="auto"/>
          <w:lang w:eastAsia="pt-BR"/>
        </w:rPr>
        <w:drawing>
          <wp:inline distT="0" distB="0" distL="0" distR="0">
            <wp:extent cx="2360827" cy="1815465"/>
            <wp:effectExtent l="0" t="0" r="1905" b="0"/>
            <wp:docPr id="19" name="Imagem 19" descr="C:\Users\Artilau\Desktop\SICI\14322540_1096389763749236_445206761454170315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rtilau\Desktop\SICI\14322540_1096389763749236_4452067614541703157_n.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73527" cy="1825231"/>
                    </a:xfrm>
                    <a:prstGeom prst="rect">
                      <a:avLst/>
                    </a:prstGeom>
                    <a:noFill/>
                    <a:ln>
                      <a:noFill/>
                    </a:ln>
                  </pic:spPr>
                </pic:pic>
              </a:graphicData>
            </a:graphic>
          </wp:inline>
        </w:drawing>
      </w:r>
      <w:r w:rsidR="00F64E3A">
        <w:rPr>
          <w:rFonts w:ascii="Arial" w:hAnsi="Arial" w:cs="Arial"/>
          <w:b/>
          <w:sz w:val="24"/>
          <w:szCs w:val="24"/>
        </w:rPr>
        <w:t xml:space="preserve">     </w:t>
      </w:r>
      <w:r w:rsidR="00571B79" w:rsidRPr="007A5DFA">
        <w:rPr>
          <w:rFonts w:ascii="Arial" w:hAnsi="Arial" w:cs="Arial"/>
          <w:b/>
          <w:noProof/>
          <w:sz w:val="24"/>
          <w:szCs w:val="24"/>
          <w:bdr w:val="single" w:sz="12" w:space="0" w:color="auto"/>
          <w:lang w:eastAsia="pt-BR"/>
        </w:rPr>
        <w:drawing>
          <wp:inline distT="0" distB="0" distL="0" distR="0">
            <wp:extent cx="2305050" cy="1823942"/>
            <wp:effectExtent l="0" t="0" r="0" b="5080"/>
            <wp:docPr id="17" name="Imagem 17" descr="C:\Users\Artilau\Desktop\SICI\14330028_1096389217082624_8465210812707042455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rtilau\Desktop\SICI\14330028_1096389217082624_8465210812707042455_n (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19035" cy="1835008"/>
                    </a:xfrm>
                    <a:prstGeom prst="rect">
                      <a:avLst/>
                    </a:prstGeom>
                    <a:noFill/>
                    <a:ln>
                      <a:noFill/>
                    </a:ln>
                  </pic:spPr>
                </pic:pic>
              </a:graphicData>
            </a:graphic>
          </wp:inline>
        </w:drawing>
      </w:r>
    </w:p>
    <w:p w:rsidR="000C644A" w:rsidRDefault="00C95262" w:rsidP="006957CA">
      <w:pPr>
        <w:tabs>
          <w:tab w:val="left" w:pos="567"/>
        </w:tabs>
        <w:rPr>
          <w:rFonts w:ascii="Arial" w:hAnsi="Arial" w:cs="Arial"/>
          <w:b/>
          <w:sz w:val="20"/>
          <w:szCs w:val="20"/>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sidRPr="00C95262">
        <w:rPr>
          <w:rFonts w:ascii="Arial" w:hAnsi="Arial" w:cs="Arial"/>
          <w:b/>
          <w:sz w:val="20"/>
          <w:szCs w:val="20"/>
        </w:rPr>
        <w:tab/>
        <w:t>Figura 13</w:t>
      </w:r>
      <w:r w:rsidRPr="00C95262">
        <w:rPr>
          <w:rFonts w:ascii="Arial" w:hAnsi="Arial" w:cs="Arial"/>
          <w:b/>
          <w:sz w:val="20"/>
          <w:szCs w:val="20"/>
        </w:rPr>
        <w:tab/>
      </w:r>
      <w:r w:rsidRPr="00C95262">
        <w:rPr>
          <w:rFonts w:ascii="Arial" w:hAnsi="Arial" w:cs="Arial"/>
          <w:b/>
          <w:sz w:val="20"/>
          <w:szCs w:val="20"/>
        </w:rPr>
        <w:tab/>
      </w:r>
      <w:r w:rsidRPr="00C95262">
        <w:rPr>
          <w:rFonts w:ascii="Arial" w:hAnsi="Arial" w:cs="Arial"/>
          <w:b/>
          <w:sz w:val="20"/>
          <w:szCs w:val="20"/>
        </w:rPr>
        <w:tab/>
      </w:r>
      <w:r w:rsidRPr="00C95262">
        <w:rPr>
          <w:rFonts w:ascii="Arial" w:hAnsi="Arial" w:cs="Arial"/>
          <w:b/>
          <w:sz w:val="20"/>
          <w:szCs w:val="20"/>
        </w:rPr>
        <w:tab/>
        <w:t>Figura 14</w:t>
      </w:r>
      <w:r w:rsidR="000C644A">
        <w:rPr>
          <w:rFonts w:ascii="Arial" w:hAnsi="Arial" w:cs="Arial"/>
          <w:b/>
          <w:sz w:val="20"/>
          <w:szCs w:val="20"/>
        </w:rPr>
        <w:t xml:space="preserve"> </w:t>
      </w:r>
    </w:p>
    <w:p w:rsidR="004E1DE3" w:rsidRDefault="000C644A" w:rsidP="000C644A">
      <w:pPr>
        <w:tabs>
          <w:tab w:val="left" w:pos="567"/>
        </w:tabs>
        <w:jc w:val="center"/>
        <w:rPr>
          <w:rFonts w:ascii="Arial" w:hAnsi="Arial" w:cs="Arial"/>
          <w:b/>
          <w:sz w:val="20"/>
          <w:szCs w:val="20"/>
        </w:rPr>
      </w:pPr>
      <w:r w:rsidRPr="00ED293B">
        <w:rPr>
          <w:rFonts w:ascii="Arial" w:hAnsi="Arial" w:cs="Arial"/>
          <w:b/>
          <w:sz w:val="20"/>
          <w:szCs w:val="20"/>
        </w:rPr>
        <w:t>Fonte:</w:t>
      </w:r>
      <w:r>
        <w:rPr>
          <w:rFonts w:ascii="Arial" w:hAnsi="Arial" w:cs="Arial"/>
          <w:sz w:val="20"/>
          <w:szCs w:val="20"/>
        </w:rPr>
        <w:t xml:space="preserve"> Arquivo pessoal, 2016.                     </w:t>
      </w:r>
      <w:r w:rsidRPr="00ED293B">
        <w:rPr>
          <w:rFonts w:ascii="Arial" w:hAnsi="Arial" w:cs="Arial"/>
          <w:b/>
          <w:sz w:val="20"/>
          <w:szCs w:val="20"/>
        </w:rPr>
        <w:t>Fonte:</w:t>
      </w:r>
      <w:r>
        <w:rPr>
          <w:rFonts w:ascii="Arial" w:hAnsi="Arial" w:cs="Arial"/>
          <w:sz w:val="20"/>
          <w:szCs w:val="20"/>
        </w:rPr>
        <w:t xml:space="preserve"> Arquivo pessoal, 2016.</w:t>
      </w:r>
    </w:p>
    <w:p w:rsidR="00A0250B" w:rsidRDefault="00A0250B" w:rsidP="006957CA">
      <w:pPr>
        <w:tabs>
          <w:tab w:val="left" w:pos="567"/>
        </w:tabs>
        <w:rPr>
          <w:rFonts w:ascii="Arial" w:hAnsi="Arial" w:cs="Arial"/>
          <w:b/>
          <w:sz w:val="24"/>
          <w:szCs w:val="24"/>
        </w:rPr>
      </w:pPr>
      <w:r w:rsidRPr="00D1224E">
        <w:rPr>
          <w:rFonts w:ascii="Arial" w:hAnsi="Arial" w:cs="Arial"/>
          <w:b/>
          <w:sz w:val="24"/>
          <w:szCs w:val="24"/>
        </w:rPr>
        <w:lastRenderedPageBreak/>
        <w:t>6. Resultados e discussão.</w:t>
      </w:r>
    </w:p>
    <w:p w:rsidR="00B1334C" w:rsidRDefault="00A60283" w:rsidP="006957CA">
      <w:pPr>
        <w:tabs>
          <w:tab w:val="left" w:pos="567"/>
        </w:tabs>
        <w:jc w:val="both"/>
        <w:rPr>
          <w:rFonts w:ascii="Arial" w:hAnsi="Arial" w:cs="Arial"/>
          <w:sz w:val="24"/>
          <w:szCs w:val="24"/>
        </w:rPr>
      </w:pPr>
      <w:r>
        <w:rPr>
          <w:rFonts w:ascii="Arial" w:hAnsi="Arial" w:cs="Arial"/>
          <w:sz w:val="24"/>
          <w:szCs w:val="24"/>
        </w:rPr>
        <w:tab/>
      </w:r>
      <w:r w:rsidR="00194BA8" w:rsidRPr="00194BA8">
        <w:rPr>
          <w:rFonts w:ascii="Arial" w:hAnsi="Arial" w:cs="Arial"/>
          <w:sz w:val="24"/>
          <w:szCs w:val="24"/>
        </w:rPr>
        <w:t xml:space="preserve">Para que ocorra uma mudança na mentalidade das pessoas quanto </w:t>
      </w:r>
      <w:r w:rsidR="00AF5AC7" w:rsidRPr="00194BA8">
        <w:rPr>
          <w:rFonts w:ascii="Arial" w:hAnsi="Arial" w:cs="Arial"/>
          <w:sz w:val="24"/>
          <w:szCs w:val="24"/>
        </w:rPr>
        <w:t>à</w:t>
      </w:r>
      <w:r w:rsidR="00194BA8" w:rsidRPr="00194BA8">
        <w:rPr>
          <w:rFonts w:ascii="Arial" w:hAnsi="Arial" w:cs="Arial"/>
          <w:sz w:val="24"/>
          <w:szCs w:val="24"/>
        </w:rPr>
        <w:t xml:space="preserve"> sustentabilidade, temos</w:t>
      </w:r>
      <w:r w:rsidR="00AF5AC7" w:rsidRPr="00194BA8">
        <w:rPr>
          <w:rFonts w:ascii="Arial" w:hAnsi="Arial" w:cs="Arial"/>
          <w:sz w:val="24"/>
          <w:szCs w:val="24"/>
        </w:rPr>
        <w:t xml:space="preserve"> </w:t>
      </w:r>
      <w:r w:rsidR="00194BA8" w:rsidRPr="00194BA8">
        <w:rPr>
          <w:rFonts w:ascii="Arial" w:hAnsi="Arial" w:cs="Arial"/>
          <w:sz w:val="24"/>
          <w:szCs w:val="24"/>
        </w:rPr>
        <w:t>que</w:t>
      </w:r>
      <w:r w:rsidR="00AF5AC7" w:rsidRPr="00194BA8">
        <w:rPr>
          <w:rFonts w:ascii="Arial" w:hAnsi="Arial" w:cs="Arial"/>
          <w:sz w:val="24"/>
          <w:szCs w:val="24"/>
        </w:rPr>
        <w:t xml:space="preserve"> </w:t>
      </w:r>
      <w:r w:rsidR="00194BA8" w:rsidRPr="00194BA8">
        <w:rPr>
          <w:rFonts w:ascii="Arial" w:hAnsi="Arial" w:cs="Arial"/>
          <w:sz w:val="24"/>
          <w:szCs w:val="24"/>
        </w:rPr>
        <w:t>promover uma mudança significativa no comportamento das pessoas, incentivando um menor consumo de energia, descarte correto de</w:t>
      </w:r>
      <w:r w:rsidR="00AF5AC7" w:rsidRPr="00194BA8">
        <w:rPr>
          <w:rFonts w:ascii="Arial" w:hAnsi="Arial" w:cs="Arial"/>
          <w:sz w:val="24"/>
          <w:szCs w:val="24"/>
        </w:rPr>
        <w:t xml:space="preserve"> </w:t>
      </w:r>
      <w:r w:rsidR="00194BA8" w:rsidRPr="00194BA8">
        <w:rPr>
          <w:rFonts w:ascii="Arial" w:hAnsi="Arial" w:cs="Arial"/>
          <w:sz w:val="24"/>
          <w:szCs w:val="24"/>
        </w:rPr>
        <w:t>lixo biológico e orgânico, reciclagem, reduzindo o desperdício de forma severa, ampliando as áreas de reflorestamento e preservação ambiental, comprometendo os governos,</w:t>
      </w:r>
      <w:r w:rsidR="00AF5AC7" w:rsidRPr="00194BA8">
        <w:rPr>
          <w:rFonts w:ascii="Arial" w:hAnsi="Arial" w:cs="Arial"/>
          <w:sz w:val="24"/>
          <w:szCs w:val="24"/>
        </w:rPr>
        <w:t xml:space="preserve"> </w:t>
      </w:r>
      <w:r w:rsidR="00194BA8" w:rsidRPr="00194BA8">
        <w:rPr>
          <w:rFonts w:ascii="Arial" w:hAnsi="Arial" w:cs="Arial"/>
          <w:sz w:val="24"/>
          <w:szCs w:val="24"/>
        </w:rPr>
        <w:t>ensinando educação ambiental nas escolas onde a discussão promove a ação. Assim podemos ensejar que</w:t>
      </w:r>
      <w:r w:rsidR="00AF5AC7" w:rsidRPr="00194BA8">
        <w:rPr>
          <w:rFonts w:ascii="Arial" w:hAnsi="Arial" w:cs="Arial"/>
          <w:sz w:val="24"/>
          <w:szCs w:val="24"/>
        </w:rPr>
        <w:t xml:space="preserve"> </w:t>
      </w:r>
      <w:r w:rsidR="00194BA8" w:rsidRPr="00194BA8">
        <w:rPr>
          <w:rFonts w:ascii="Arial" w:hAnsi="Arial" w:cs="Arial"/>
          <w:sz w:val="24"/>
          <w:szCs w:val="24"/>
        </w:rPr>
        <w:t>os hábitos de famílias inteiras – através de ações pedagógicas – possam ser modificados e os índices indesejáveis diminuídos.</w:t>
      </w:r>
      <w:r w:rsidR="00194BA8">
        <w:rPr>
          <w:rFonts w:ascii="Arial" w:hAnsi="Arial" w:cs="Arial"/>
          <w:sz w:val="24"/>
          <w:szCs w:val="24"/>
        </w:rPr>
        <w:t xml:space="preserve"> </w:t>
      </w:r>
      <w:r w:rsidR="000D180B">
        <w:rPr>
          <w:rFonts w:ascii="Arial" w:hAnsi="Arial" w:cs="Arial"/>
          <w:sz w:val="24"/>
          <w:szCs w:val="24"/>
        </w:rPr>
        <w:tab/>
      </w:r>
    </w:p>
    <w:p w:rsidR="00B1334C" w:rsidRDefault="00B1334C" w:rsidP="006957CA">
      <w:pPr>
        <w:tabs>
          <w:tab w:val="left" w:pos="567"/>
        </w:tabs>
        <w:jc w:val="both"/>
        <w:rPr>
          <w:rFonts w:ascii="Arial" w:hAnsi="Arial" w:cs="Arial"/>
          <w:sz w:val="24"/>
          <w:szCs w:val="24"/>
        </w:rPr>
      </w:pPr>
    </w:p>
    <w:p w:rsidR="00DB6FFD" w:rsidRDefault="00B1334C" w:rsidP="006957CA">
      <w:pPr>
        <w:tabs>
          <w:tab w:val="left" w:pos="567"/>
        </w:tabs>
        <w:jc w:val="both"/>
        <w:rPr>
          <w:rFonts w:ascii="Arial" w:hAnsi="Arial" w:cs="Arial"/>
          <w:sz w:val="24"/>
          <w:szCs w:val="24"/>
        </w:rPr>
      </w:pPr>
      <w:r>
        <w:rPr>
          <w:rFonts w:ascii="Arial" w:hAnsi="Arial" w:cs="Arial"/>
          <w:sz w:val="24"/>
          <w:szCs w:val="24"/>
        </w:rPr>
        <w:tab/>
      </w:r>
      <w:r w:rsidR="000D180B">
        <w:rPr>
          <w:rFonts w:ascii="Arial" w:hAnsi="Arial" w:cs="Arial"/>
          <w:sz w:val="24"/>
          <w:szCs w:val="24"/>
        </w:rPr>
        <w:t>Gadotti</w:t>
      </w:r>
      <w:r>
        <w:rPr>
          <w:rFonts w:ascii="Arial" w:hAnsi="Arial" w:cs="Arial"/>
          <w:sz w:val="24"/>
          <w:szCs w:val="24"/>
        </w:rPr>
        <w:t xml:space="preserve"> </w:t>
      </w:r>
      <w:r w:rsidR="00E248FA">
        <w:rPr>
          <w:rFonts w:ascii="Arial" w:hAnsi="Arial" w:cs="Arial"/>
          <w:sz w:val="24"/>
          <w:szCs w:val="24"/>
        </w:rPr>
        <w:t>(</w:t>
      </w:r>
      <w:r>
        <w:rPr>
          <w:rFonts w:ascii="Arial" w:hAnsi="Arial" w:cs="Arial"/>
          <w:sz w:val="24"/>
          <w:szCs w:val="24"/>
        </w:rPr>
        <w:t>2008 p.14) afirma que:</w:t>
      </w:r>
      <w:r w:rsidR="00E248FA">
        <w:rPr>
          <w:rFonts w:ascii="Arial" w:hAnsi="Arial" w:cs="Arial"/>
          <w:sz w:val="24"/>
          <w:szCs w:val="24"/>
        </w:rPr>
        <w:t xml:space="preserve"> </w:t>
      </w:r>
      <w:r w:rsidR="00A60283" w:rsidRPr="00A60283">
        <w:rPr>
          <w:rFonts w:ascii="Arial" w:hAnsi="Arial" w:cs="Arial"/>
          <w:sz w:val="24"/>
          <w:szCs w:val="24"/>
        </w:rPr>
        <w:t>“</w:t>
      </w:r>
      <w:r>
        <w:rPr>
          <w:rFonts w:ascii="Arial" w:hAnsi="Arial" w:cs="Arial"/>
          <w:sz w:val="24"/>
          <w:szCs w:val="24"/>
        </w:rPr>
        <w:t>Para m</w:t>
      </w:r>
      <w:r w:rsidR="00A60283" w:rsidRPr="00A60283">
        <w:rPr>
          <w:rFonts w:ascii="Arial" w:hAnsi="Arial" w:cs="Arial"/>
          <w:sz w:val="24"/>
          <w:szCs w:val="24"/>
        </w:rPr>
        <w:t>udar o sistema implica mudar as pessoas que podem mudar o desenvolvimento”.</w:t>
      </w:r>
    </w:p>
    <w:p w:rsidR="00A60283" w:rsidRPr="003C45CB" w:rsidRDefault="00A60283" w:rsidP="006957CA">
      <w:pPr>
        <w:tabs>
          <w:tab w:val="left" w:pos="567"/>
        </w:tabs>
        <w:jc w:val="both"/>
        <w:rPr>
          <w:rFonts w:ascii="Arial" w:hAnsi="Arial" w:cs="Arial"/>
          <w:sz w:val="24"/>
          <w:szCs w:val="24"/>
        </w:rPr>
      </w:pPr>
    </w:p>
    <w:p w:rsidR="00A0250B" w:rsidRPr="00A60283" w:rsidRDefault="00A0250B" w:rsidP="006957CA">
      <w:pPr>
        <w:tabs>
          <w:tab w:val="left" w:pos="567"/>
        </w:tabs>
        <w:rPr>
          <w:rFonts w:ascii="Arial" w:hAnsi="Arial" w:cs="Arial"/>
          <w:b/>
          <w:sz w:val="24"/>
          <w:szCs w:val="24"/>
        </w:rPr>
      </w:pPr>
      <w:r w:rsidRPr="00A60283">
        <w:rPr>
          <w:rFonts w:ascii="Arial" w:hAnsi="Arial" w:cs="Arial"/>
          <w:b/>
          <w:sz w:val="24"/>
          <w:szCs w:val="24"/>
        </w:rPr>
        <w:t>7. Conclusões.</w:t>
      </w:r>
    </w:p>
    <w:p w:rsidR="00A60283" w:rsidRPr="00115A8D" w:rsidRDefault="00A60283" w:rsidP="006957CA">
      <w:pPr>
        <w:tabs>
          <w:tab w:val="left" w:pos="567"/>
        </w:tabs>
        <w:jc w:val="both"/>
        <w:rPr>
          <w:rFonts w:ascii="Arial" w:hAnsi="Arial" w:cs="Arial"/>
          <w:sz w:val="24"/>
          <w:szCs w:val="24"/>
        </w:rPr>
      </w:pPr>
      <w:r w:rsidRPr="00115A8D">
        <w:rPr>
          <w:rFonts w:ascii="Arial" w:hAnsi="Arial" w:cs="Arial"/>
          <w:sz w:val="24"/>
          <w:szCs w:val="24"/>
        </w:rPr>
        <w:tab/>
        <w:t xml:space="preserve">Verificamos que a Arte é </w:t>
      </w:r>
      <w:r w:rsidR="00C96E4C" w:rsidRPr="00C96E4C">
        <w:rPr>
          <w:rFonts w:ascii="Arial" w:hAnsi="Arial" w:cs="Arial"/>
          <w:sz w:val="24"/>
          <w:szCs w:val="24"/>
        </w:rPr>
        <w:t>uma valiosa ferramenta</w:t>
      </w:r>
      <w:r w:rsidR="00DD3A52">
        <w:rPr>
          <w:rFonts w:ascii="Arial" w:hAnsi="Arial" w:cs="Arial"/>
          <w:sz w:val="24"/>
          <w:szCs w:val="24"/>
        </w:rPr>
        <w:t xml:space="preserve"> no </w:t>
      </w:r>
      <w:r w:rsidR="00DD3A52" w:rsidRPr="00DD3A52">
        <w:rPr>
          <w:rFonts w:ascii="Arial" w:hAnsi="Arial" w:cs="Arial"/>
          <w:sz w:val="24"/>
          <w:szCs w:val="24"/>
        </w:rPr>
        <w:t>processo pedagógico</w:t>
      </w:r>
      <w:r w:rsidR="00DD3A52">
        <w:rPr>
          <w:rFonts w:ascii="Arial" w:hAnsi="Arial" w:cs="Arial"/>
          <w:sz w:val="24"/>
          <w:szCs w:val="24"/>
        </w:rPr>
        <w:t>,</w:t>
      </w:r>
      <w:r w:rsidR="00AF5AC7">
        <w:rPr>
          <w:rFonts w:ascii="Arial" w:hAnsi="Arial" w:cs="Arial"/>
          <w:sz w:val="24"/>
          <w:szCs w:val="24"/>
        </w:rPr>
        <w:t xml:space="preserve"> </w:t>
      </w:r>
      <w:r w:rsidRPr="00115A8D">
        <w:rPr>
          <w:rFonts w:ascii="Arial" w:hAnsi="Arial" w:cs="Arial"/>
          <w:sz w:val="24"/>
          <w:szCs w:val="24"/>
        </w:rPr>
        <w:t>uma fonte provocadora, onde a emoção, ação, c</w:t>
      </w:r>
      <w:r w:rsidR="00DD3A52">
        <w:rPr>
          <w:rFonts w:ascii="Arial" w:hAnsi="Arial" w:cs="Arial"/>
          <w:sz w:val="24"/>
          <w:szCs w:val="24"/>
        </w:rPr>
        <w:t>riatividade e habilidade fazem</w:t>
      </w:r>
      <w:r w:rsidRPr="00115A8D">
        <w:rPr>
          <w:rFonts w:ascii="Arial" w:hAnsi="Arial" w:cs="Arial"/>
          <w:sz w:val="24"/>
          <w:szCs w:val="24"/>
        </w:rPr>
        <w:t xml:space="preserve"> a diferença na hora de abordar um tema implicando no objetivo a ser concluído. Diante dessa perspectiva o valor pedagógico do teatro e das manifestações artística são </w:t>
      </w:r>
      <w:r w:rsidR="00DC12B5">
        <w:rPr>
          <w:rFonts w:ascii="Arial" w:hAnsi="Arial" w:cs="Arial"/>
          <w:sz w:val="24"/>
          <w:szCs w:val="24"/>
        </w:rPr>
        <w:t>significativas,</w:t>
      </w:r>
      <w:r w:rsidRPr="00115A8D">
        <w:rPr>
          <w:rFonts w:ascii="Arial" w:hAnsi="Arial" w:cs="Arial"/>
          <w:sz w:val="24"/>
          <w:szCs w:val="24"/>
        </w:rPr>
        <w:t xml:space="preserve"> </w:t>
      </w:r>
      <w:r w:rsidR="00DC12B5" w:rsidRPr="00DC12B5">
        <w:rPr>
          <w:rFonts w:ascii="Arial" w:hAnsi="Arial" w:cs="Arial"/>
          <w:sz w:val="24"/>
          <w:szCs w:val="24"/>
        </w:rPr>
        <w:t>com capacidade de mudar</w:t>
      </w:r>
      <w:r w:rsidR="00DC12B5">
        <w:rPr>
          <w:rFonts w:ascii="Arial" w:hAnsi="Arial" w:cs="Arial"/>
          <w:sz w:val="24"/>
          <w:szCs w:val="24"/>
        </w:rPr>
        <w:t xml:space="preserve"> </w:t>
      </w:r>
      <w:r w:rsidR="00DC12B5" w:rsidRPr="00115A8D">
        <w:rPr>
          <w:rFonts w:ascii="Arial" w:hAnsi="Arial" w:cs="Arial"/>
          <w:sz w:val="24"/>
          <w:szCs w:val="24"/>
        </w:rPr>
        <w:t>sentimentos</w:t>
      </w:r>
      <w:r w:rsidRPr="00115A8D">
        <w:rPr>
          <w:rFonts w:ascii="Arial" w:hAnsi="Arial" w:cs="Arial"/>
          <w:sz w:val="24"/>
          <w:szCs w:val="24"/>
        </w:rPr>
        <w:t xml:space="preserve"> e comport</w:t>
      </w:r>
      <w:r w:rsidR="00E248FA">
        <w:rPr>
          <w:rFonts w:ascii="Arial" w:hAnsi="Arial" w:cs="Arial"/>
          <w:sz w:val="24"/>
          <w:szCs w:val="24"/>
        </w:rPr>
        <w:t>amentos das crianças, deixando-</w:t>
      </w:r>
      <w:r w:rsidRPr="00115A8D">
        <w:rPr>
          <w:rFonts w:ascii="Arial" w:hAnsi="Arial" w:cs="Arial"/>
          <w:sz w:val="24"/>
          <w:szCs w:val="24"/>
        </w:rPr>
        <w:t>as abertas as discussões e diferentes temáticas variadas do cotidiano escolar e também familiar e social.</w:t>
      </w:r>
    </w:p>
    <w:p w:rsidR="00A0250B" w:rsidRPr="00115A8D" w:rsidRDefault="00F349C0" w:rsidP="006957CA">
      <w:pPr>
        <w:tabs>
          <w:tab w:val="left" w:pos="567"/>
        </w:tabs>
        <w:jc w:val="both"/>
        <w:rPr>
          <w:rFonts w:ascii="Arial" w:hAnsi="Arial" w:cs="Arial"/>
          <w:sz w:val="24"/>
          <w:szCs w:val="24"/>
        </w:rPr>
      </w:pPr>
      <w:r>
        <w:rPr>
          <w:rFonts w:ascii="Arial" w:hAnsi="Arial" w:cs="Arial"/>
          <w:sz w:val="24"/>
          <w:szCs w:val="24"/>
        </w:rPr>
        <w:tab/>
      </w:r>
      <w:r w:rsidR="00A60283" w:rsidRPr="00115A8D">
        <w:rPr>
          <w:rFonts w:ascii="Arial" w:hAnsi="Arial" w:cs="Arial"/>
          <w:sz w:val="24"/>
          <w:szCs w:val="24"/>
        </w:rPr>
        <w:t xml:space="preserve">Constatamos que é necessário e urgente que se discuta o rumo do nosso planeta e como podemos acabar com ações altamente poluidoras, para que no futuro possamos avançar para o desenvolvimento e não para a extinção da natureza e </w:t>
      </w:r>
      <w:r w:rsidR="00A71E3D" w:rsidRPr="00115A8D">
        <w:rPr>
          <w:rFonts w:ascii="Arial" w:hAnsi="Arial" w:cs="Arial"/>
          <w:sz w:val="24"/>
          <w:szCs w:val="24"/>
        </w:rPr>
        <w:t>conseqüentemente</w:t>
      </w:r>
      <w:r w:rsidR="00A60283" w:rsidRPr="00115A8D">
        <w:rPr>
          <w:rFonts w:ascii="Arial" w:hAnsi="Arial" w:cs="Arial"/>
          <w:sz w:val="24"/>
          <w:szCs w:val="24"/>
        </w:rPr>
        <w:t xml:space="preserve"> para a nossa própria extinção.</w:t>
      </w:r>
    </w:p>
    <w:p w:rsidR="007B2087" w:rsidRPr="00115A8D" w:rsidRDefault="007B2087" w:rsidP="006957CA">
      <w:pPr>
        <w:tabs>
          <w:tab w:val="left" w:pos="567"/>
        </w:tabs>
        <w:jc w:val="both"/>
        <w:rPr>
          <w:rFonts w:ascii="Arial" w:hAnsi="Arial" w:cs="Arial"/>
          <w:sz w:val="24"/>
          <w:szCs w:val="24"/>
        </w:rPr>
      </w:pPr>
    </w:p>
    <w:p w:rsidR="00A0250B" w:rsidRDefault="00A0250B" w:rsidP="006957CA">
      <w:pPr>
        <w:tabs>
          <w:tab w:val="left" w:pos="567"/>
        </w:tabs>
        <w:rPr>
          <w:rFonts w:ascii="Arial" w:hAnsi="Arial" w:cs="Arial"/>
          <w:b/>
          <w:sz w:val="24"/>
          <w:szCs w:val="24"/>
        </w:rPr>
      </w:pPr>
      <w:r w:rsidRPr="00DB6FFD">
        <w:rPr>
          <w:rFonts w:ascii="Arial" w:hAnsi="Arial" w:cs="Arial"/>
          <w:b/>
          <w:sz w:val="24"/>
          <w:szCs w:val="24"/>
        </w:rPr>
        <w:t>8. Referências.</w:t>
      </w:r>
    </w:p>
    <w:p w:rsidR="00436CCC" w:rsidRDefault="00436CCC" w:rsidP="006957CA">
      <w:pPr>
        <w:tabs>
          <w:tab w:val="left" w:pos="567"/>
        </w:tabs>
        <w:rPr>
          <w:rFonts w:ascii="Arial" w:hAnsi="Arial" w:cs="Arial"/>
          <w:b/>
          <w:sz w:val="24"/>
          <w:szCs w:val="24"/>
        </w:rPr>
      </w:pPr>
    </w:p>
    <w:p w:rsidR="00586682" w:rsidRPr="001336BC" w:rsidRDefault="00586682" w:rsidP="006957CA">
      <w:pPr>
        <w:tabs>
          <w:tab w:val="left" w:pos="567"/>
        </w:tabs>
        <w:jc w:val="both"/>
        <w:rPr>
          <w:rFonts w:ascii="Arial" w:hAnsi="Arial" w:cs="Arial"/>
          <w:sz w:val="24"/>
          <w:szCs w:val="24"/>
        </w:rPr>
      </w:pPr>
      <w:r w:rsidRPr="001336BC">
        <w:rPr>
          <w:rFonts w:ascii="Arial" w:hAnsi="Arial" w:cs="Arial"/>
          <w:sz w:val="24"/>
          <w:szCs w:val="24"/>
        </w:rPr>
        <w:t xml:space="preserve">BRASIL. Ministério da Educação e do Desporto. Secretaria de Educação Fundamental. </w:t>
      </w:r>
      <w:r w:rsidR="00D92081">
        <w:rPr>
          <w:rFonts w:ascii="Arial" w:hAnsi="Arial" w:cs="Arial"/>
          <w:b/>
          <w:sz w:val="24"/>
          <w:szCs w:val="24"/>
        </w:rPr>
        <w:t>Referencial Curricular Nacional para a Educação I</w:t>
      </w:r>
      <w:r w:rsidRPr="001336BC">
        <w:rPr>
          <w:rFonts w:ascii="Arial" w:hAnsi="Arial" w:cs="Arial"/>
          <w:b/>
          <w:sz w:val="24"/>
          <w:szCs w:val="24"/>
        </w:rPr>
        <w:t>nfantil</w:t>
      </w:r>
      <w:r w:rsidRPr="001336BC">
        <w:rPr>
          <w:rFonts w:ascii="Arial" w:hAnsi="Arial" w:cs="Arial"/>
          <w:sz w:val="24"/>
          <w:szCs w:val="24"/>
        </w:rPr>
        <w:t xml:space="preserve">. Brasília, DF: MEC/SEF, 1998. </w:t>
      </w:r>
      <w:r w:rsidR="00A71E3D" w:rsidRPr="001336BC">
        <w:rPr>
          <w:rFonts w:ascii="Arial" w:hAnsi="Arial" w:cs="Arial"/>
          <w:sz w:val="24"/>
          <w:szCs w:val="24"/>
        </w:rPr>
        <w:t>V.</w:t>
      </w:r>
      <w:r w:rsidRPr="001336BC">
        <w:rPr>
          <w:rFonts w:ascii="Arial" w:hAnsi="Arial" w:cs="Arial"/>
          <w:sz w:val="24"/>
          <w:szCs w:val="24"/>
        </w:rPr>
        <w:t xml:space="preserve"> </w:t>
      </w:r>
      <w:r w:rsidR="00115A8D" w:rsidRPr="001336BC">
        <w:rPr>
          <w:rFonts w:ascii="Arial" w:hAnsi="Arial" w:cs="Arial"/>
          <w:sz w:val="24"/>
          <w:szCs w:val="24"/>
        </w:rPr>
        <w:t>3</w:t>
      </w:r>
      <w:r w:rsidRPr="001336BC">
        <w:rPr>
          <w:rFonts w:ascii="Arial" w:hAnsi="Arial" w:cs="Arial"/>
          <w:sz w:val="24"/>
          <w:szCs w:val="24"/>
        </w:rPr>
        <w:t xml:space="preserve">. Disponível em: </w:t>
      </w:r>
      <w:hyperlink r:id="rId24" w:history="1">
        <w:r w:rsidR="00115A8D" w:rsidRPr="001336BC">
          <w:rPr>
            <w:rStyle w:val="Hyperlink"/>
            <w:rFonts w:ascii="Arial" w:hAnsi="Arial" w:cs="Arial"/>
            <w:sz w:val="24"/>
            <w:szCs w:val="24"/>
          </w:rPr>
          <w:t>http://portal.mec.gov.br/seb/arquivos/pdf/volume3.pdf</w:t>
        </w:r>
      </w:hyperlink>
      <w:r w:rsidR="00115A8D" w:rsidRPr="001336BC">
        <w:rPr>
          <w:rFonts w:ascii="Arial" w:hAnsi="Arial" w:cs="Arial"/>
          <w:sz w:val="24"/>
          <w:szCs w:val="24"/>
        </w:rPr>
        <w:t xml:space="preserve">. </w:t>
      </w:r>
      <w:r w:rsidRPr="001336BC">
        <w:rPr>
          <w:rFonts w:ascii="Arial" w:hAnsi="Arial" w:cs="Arial"/>
          <w:sz w:val="24"/>
          <w:szCs w:val="24"/>
        </w:rPr>
        <w:t xml:space="preserve">Acessado em </w:t>
      </w:r>
      <w:r w:rsidR="00115A8D" w:rsidRPr="001336BC">
        <w:rPr>
          <w:rFonts w:ascii="Arial" w:hAnsi="Arial" w:cs="Arial"/>
          <w:sz w:val="24"/>
          <w:szCs w:val="24"/>
        </w:rPr>
        <w:t>18 de setembro 2016</w:t>
      </w:r>
      <w:r w:rsidRPr="001336BC">
        <w:rPr>
          <w:rFonts w:ascii="Arial" w:hAnsi="Arial" w:cs="Arial"/>
          <w:sz w:val="24"/>
          <w:szCs w:val="24"/>
        </w:rPr>
        <w:t>.</w:t>
      </w:r>
    </w:p>
    <w:p w:rsidR="00F412DE" w:rsidRPr="001336BC" w:rsidRDefault="00F412DE" w:rsidP="006957CA">
      <w:pPr>
        <w:tabs>
          <w:tab w:val="left" w:pos="567"/>
        </w:tabs>
        <w:jc w:val="both"/>
        <w:rPr>
          <w:rFonts w:ascii="Arial" w:hAnsi="Arial" w:cs="Arial"/>
          <w:sz w:val="24"/>
          <w:szCs w:val="24"/>
        </w:rPr>
      </w:pPr>
    </w:p>
    <w:p w:rsidR="00115A8D" w:rsidRPr="001336BC" w:rsidRDefault="0036026A" w:rsidP="006957CA">
      <w:pPr>
        <w:tabs>
          <w:tab w:val="left" w:pos="567"/>
        </w:tabs>
        <w:jc w:val="both"/>
        <w:rPr>
          <w:rFonts w:ascii="Arial" w:hAnsi="Arial" w:cs="Arial"/>
          <w:sz w:val="24"/>
          <w:szCs w:val="24"/>
        </w:rPr>
      </w:pPr>
      <w:r w:rsidRPr="001336BC">
        <w:rPr>
          <w:rFonts w:ascii="Arial" w:hAnsi="Arial" w:cs="Arial"/>
          <w:sz w:val="24"/>
          <w:szCs w:val="24"/>
        </w:rPr>
        <w:t>______</w:t>
      </w:r>
      <w:r w:rsidR="00115A8D" w:rsidRPr="001336BC">
        <w:rPr>
          <w:rFonts w:ascii="Arial" w:hAnsi="Arial" w:cs="Arial"/>
          <w:sz w:val="24"/>
          <w:szCs w:val="24"/>
        </w:rPr>
        <w:t xml:space="preserve">_. Ministério da Educação e do Desporto. Secretaria de Educação Fundamental. </w:t>
      </w:r>
      <w:r w:rsidRPr="001336BC">
        <w:rPr>
          <w:rFonts w:ascii="Arial" w:hAnsi="Arial" w:cs="Arial"/>
          <w:b/>
          <w:sz w:val="24"/>
          <w:szCs w:val="24"/>
        </w:rPr>
        <w:t>Parâmetros Curriculares Nacionais</w:t>
      </w:r>
      <w:r w:rsidR="00115A8D" w:rsidRPr="001336BC">
        <w:rPr>
          <w:rFonts w:ascii="Arial" w:hAnsi="Arial" w:cs="Arial"/>
          <w:sz w:val="24"/>
          <w:szCs w:val="24"/>
        </w:rPr>
        <w:t>.</w:t>
      </w:r>
      <w:r w:rsidRPr="001336BC">
        <w:rPr>
          <w:rFonts w:ascii="Arial" w:hAnsi="Arial" w:cs="Arial"/>
          <w:sz w:val="24"/>
          <w:szCs w:val="24"/>
        </w:rPr>
        <w:t xml:space="preserve"> Arte.</w:t>
      </w:r>
      <w:r w:rsidR="00115A8D" w:rsidRPr="001336BC">
        <w:rPr>
          <w:rFonts w:ascii="Arial" w:hAnsi="Arial" w:cs="Arial"/>
          <w:sz w:val="24"/>
          <w:szCs w:val="24"/>
        </w:rPr>
        <w:t xml:space="preserve"> Brasília, DF: MEC/SEF, 199</w:t>
      </w:r>
      <w:r w:rsidRPr="001336BC">
        <w:rPr>
          <w:rFonts w:ascii="Arial" w:hAnsi="Arial" w:cs="Arial"/>
          <w:sz w:val="24"/>
          <w:szCs w:val="24"/>
        </w:rPr>
        <w:t xml:space="preserve">7. Disponível em: </w:t>
      </w:r>
      <w:hyperlink r:id="rId25" w:history="1">
        <w:r w:rsidRPr="001336BC">
          <w:rPr>
            <w:rStyle w:val="Hyperlink"/>
            <w:rFonts w:ascii="Arial" w:hAnsi="Arial" w:cs="Arial"/>
            <w:sz w:val="24"/>
            <w:szCs w:val="24"/>
          </w:rPr>
          <w:t>http://portal.mec.gov.br/seb/arquivos/pdf/livro06.pdf</w:t>
        </w:r>
      </w:hyperlink>
      <w:r w:rsidR="00D00795" w:rsidRPr="001336BC">
        <w:rPr>
          <w:rFonts w:ascii="Arial" w:hAnsi="Arial" w:cs="Arial"/>
          <w:sz w:val="24"/>
          <w:szCs w:val="24"/>
        </w:rPr>
        <w:t xml:space="preserve">. </w:t>
      </w:r>
      <w:r w:rsidR="00115A8D" w:rsidRPr="001336BC">
        <w:rPr>
          <w:rFonts w:ascii="Arial" w:hAnsi="Arial" w:cs="Arial"/>
          <w:sz w:val="24"/>
          <w:szCs w:val="24"/>
        </w:rPr>
        <w:t>Acessado em 18 de setembro 2016</w:t>
      </w:r>
      <w:r w:rsidRPr="001336BC">
        <w:rPr>
          <w:rFonts w:ascii="Arial" w:hAnsi="Arial" w:cs="Arial"/>
          <w:sz w:val="24"/>
          <w:szCs w:val="24"/>
        </w:rPr>
        <w:t>.</w:t>
      </w:r>
    </w:p>
    <w:p w:rsidR="00F412DE" w:rsidRPr="001336BC" w:rsidRDefault="00F412DE" w:rsidP="006957CA">
      <w:pPr>
        <w:tabs>
          <w:tab w:val="left" w:pos="567"/>
        </w:tabs>
        <w:jc w:val="both"/>
        <w:rPr>
          <w:rFonts w:ascii="Arial" w:hAnsi="Arial" w:cs="Arial"/>
          <w:sz w:val="24"/>
          <w:szCs w:val="24"/>
        </w:rPr>
      </w:pPr>
    </w:p>
    <w:p w:rsidR="00F412DE" w:rsidRDefault="00F412DE" w:rsidP="006957CA">
      <w:pPr>
        <w:tabs>
          <w:tab w:val="left" w:pos="567"/>
        </w:tabs>
        <w:jc w:val="both"/>
        <w:rPr>
          <w:rFonts w:ascii="Arial" w:hAnsi="Arial" w:cs="Arial"/>
          <w:sz w:val="24"/>
          <w:szCs w:val="24"/>
        </w:rPr>
      </w:pPr>
      <w:r w:rsidRPr="001336BC">
        <w:rPr>
          <w:rFonts w:ascii="Arial" w:hAnsi="Arial" w:cs="Arial"/>
          <w:sz w:val="24"/>
          <w:szCs w:val="24"/>
        </w:rPr>
        <w:t xml:space="preserve">CECCON, Sheila. </w:t>
      </w:r>
      <w:r w:rsidRPr="00D92081">
        <w:rPr>
          <w:rFonts w:ascii="Arial" w:hAnsi="Arial" w:cs="Arial"/>
          <w:b/>
          <w:sz w:val="24"/>
          <w:szCs w:val="24"/>
        </w:rPr>
        <w:t>Educar para a responsabilidade ambiental</w:t>
      </w:r>
      <w:r w:rsidRPr="001336BC">
        <w:rPr>
          <w:rFonts w:ascii="Arial" w:hAnsi="Arial" w:cs="Arial"/>
          <w:sz w:val="24"/>
          <w:szCs w:val="24"/>
        </w:rPr>
        <w:t xml:space="preserve">. </w:t>
      </w:r>
      <w:r w:rsidRPr="00D92081">
        <w:rPr>
          <w:rFonts w:ascii="Arial" w:hAnsi="Arial" w:cs="Arial"/>
          <w:sz w:val="24"/>
          <w:szCs w:val="24"/>
        </w:rPr>
        <w:t>Ecorresponsabilidade na educação</w:t>
      </w:r>
      <w:r w:rsidRPr="001336BC">
        <w:rPr>
          <w:rFonts w:ascii="Arial" w:hAnsi="Arial" w:cs="Arial"/>
          <w:b/>
          <w:sz w:val="24"/>
          <w:szCs w:val="24"/>
        </w:rPr>
        <w:t>.</w:t>
      </w:r>
      <w:r w:rsidRPr="001336BC">
        <w:rPr>
          <w:rFonts w:ascii="Arial" w:hAnsi="Arial" w:cs="Arial"/>
          <w:sz w:val="24"/>
          <w:szCs w:val="24"/>
        </w:rPr>
        <w:t xml:space="preserve"> Pátio Revista Pedagógica. Porto Alegre: Editora Artmed, nº 54</w:t>
      </w:r>
      <w:r w:rsidR="002B0C5E" w:rsidRPr="001336BC">
        <w:rPr>
          <w:rFonts w:ascii="Arial" w:hAnsi="Arial" w:cs="Arial"/>
          <w:sz w:val="24"/>
          <w:szCs w:val="24"/>
        </w:rPr>
        <w:t>, p. 06 – 1</w:t>
      </w:r>
      <w:r w:rsidRPr="001336BC">
        <w:rPr>
          <w:rFonts w:ascii="Arial" w:hAnsi="Arial" w:cs="Arial"/>
          <w:sz w:val="24"/>
          <w:szCs w:val="24"/>
        </w:rPr>
        <w:t>7, 2010.</w:t>
      </w:r>
    </w:p>
    <w:p w:rsidR="00EB1648" w:rsidRDefault="00EB1648" w:rsidP="006957CA">
      <w:pPr>
        <w:tabs>
          <w:tab w:val="left" w:pos="567"/>
        </w:tabs>
        <w:jc w:val="both"/>
        <w:rPr>
          <w:rFonts w:ascii="Arial" w:hAnsi="Arial" w:cs="Arial"/>
          <w:sz w:val="24"/>
          <w:szCs w:val="24"/>
        </w:rPr>
      </w:pPr>
    </w:p>
    <w:p w:rsidR="00EB1648" w:rsidRDefault="00EB1648" w:rsidP="006957CA">
      <w:pPr>
        <w:tabs>
          <w:tab w:val="left" w:pos="567"/>
        </w:tabs>
        <w:jc w:val="both"/>
        <w:rPr>
          <w:rFonts w:ascii="Arial" w:hAnsi="Arial" w:cs="Arial"/>
          <w:sz w:val="24"/>
          <w:szCs w:val="24"/>
        </w:rPr>
      </w:pPr>
      <w:r>
        <w:rPr>
          <w:rFonts w:ascii="Arial" w:hAnsi="Arial" w:cs="Arial"/>
          <w:sz w:val="24"/>
          <w:szCs w:val="24"/>
        </w:rPr>
        <w:t>ECOVIAS</w:t>
      </w:r>
      <w:r w:rsidR="003211D5">
        <w:rPr>
          <w:rFonts w:ascii="Arial" w:hAnsi="Arial" w:cs="Arial"/>
          <w:sz w:val="24"/>
          <w:szCs w:val="24"/>
        </w:rPr>
        <w:t xml:space="preserve"> -</w:t>
      </w:r>
      <w:r>
        <w:rPr>
          <w:rFonts w:ascii="Arial" w:hAnsi="Arial" w:cs="Arial"/>
          <w:sz w:val="24"/>
          <w:szCs w:val="24"/>
        </w:rPr>
        <w:t xml:space="preserve"> Ajudando o Brasil a chegar ao futuro. </w:t>
      </w:r>
      <w:r w:rsidRPr="00D92081">
        <w:rPr>
          <w:rFonts w:ascii="Arial" w:hAnsi="Arial" w:cs="Arial"/>
          <w:b/>
          <w:sz w:val="24"/>
          <w:szCs w:val="24"/>
        </w:rPr>
        <w:t>Sustentabilidade</w:t>
      </w:r>
      <w:r>
        <w:rPr>
          <w:rFonts w:ascii="Arial" w:hAnsi="Arial" w:cs="Arial"/>
          <w:sz w:val="24"/>
          <w:szCs w:val="24"/>
        </w:rPr>
        <w:t xml:space="preserve">. Disponível em: </w:t>
      </w:r>
      <w:hyperlink r:id="rId26" w:history="1">
        <w:r w:rsidRPr="00437115">
          <w:rPr>
            <w:rStyle w:val="Hyperlink"/>
            <w:rFonts w:ascii="Arial" w:hAnsi="Arial" w:cs="Arial"/>
            <w:sz w:val="24"/>
            <w:szCs w:val="24"/>
          </w:rPr>
          <w:t>http://www.ecovias.com.br/Sustentabilidade/Ecoviver</w:t>
        </w:r>
      </w:hyperlink>
      <w:r>
        <w:rPr>
          <w:rFonts w:ascii="Arial" w:hAnsi="Arial" w:cs="Arial"/>
          <w:sz w:val="24"/>
          <w:szCs w:val="24"/>
        </w:rPr>
        <w:t>. Acessado em 19 de setembro de 2016.</w:t>
      </w:r>
    </w:p>
    <w:p w:rsidR="00EB1648" w:rsidRDefault="00EB1648" w:rsidP="006957CA">
      <w:pPr>
        <w:tabs>
          <w:tab w:val="left" w:pos="567"/>
        </w:tabs>
        <w:jc w:val="both"/>
        <w:rPr>
          <w:rFonts w:ascii="Arial" w:hAnsi="Arial" w:cs="Arial"/>
          <w:sz w:val="24"/>
          <w:szCs w:val="24"/>
        </w:rPr>
      </w:pPr>
    </w:p>
    <w:p w:rsidR="00FB536E" w:rsidRPr="001336BC" w:rsidRDefault="003E46FA" w:rsidP="006957CA">
      <w:pPr>
        <w:tabs>
          <w:tab w:val="left" w:pos="567"/>
        </w:tabs>
        <w:jc w:val="both"/>
        <w:rPr>
          <w:rFonts w:ascii="Arial" w:hAnsi="Arial" w:cs="Arial"/>
          <w:sz w:val="24"/>
          <w:szCs w:val="24"/>
        </w:rPr>
      </w:pPr>
      <w:r w:rsidRPr="001336BC">
        <w:rPr>
          <w:rFonts w:ascii="Arial" w:hAnsi="Arial" w:cs="Arial"/>
          <w:sz w:val="24"/>
          <w:szCs w:val="24"/>
        </w:rPr>
        <w:t>ECOVIVER</w:t>
      </w:r>
      <w:r w:rsidR="003211D5">
        <w:rPr>
          <w:rFonts w:ascii="Arial" w:hAnsi="Arial" w:cs="Arial"/>
          <w:sz w:val="24"/>
          <w:szCs w:val="24"/>
        </w:rPr>
        <w:t xml:space="preserve"> - A</w:t>
      </w:r>
      <w:r w:rsidRPr="001336BC">
        <w:rPr>
          <w:rFonts w:ascii="Arial" w:hAnsi="Arial" w:cs="Arial"/>
          <w:sz w:val="24"/>
          <w:szCs w:val="24"/>
        </w:rPr>
        <w:t>rte de viver e transformar o meio</w:t>
      </w:r>
      <w:r w:rsidR="00E74420" w:rsidRPr="001336BC">
        <w:rPr>
          <w:rFonts w:ascii="Arial" w:hAnsi="Arial" w:cs="Arial"/>
          <w:sz w:val="24"/>
          <w:szCs w:val="24"/>
        </w:rPr>
        <w:t>. São Paulo: Grupo ECORODOVIAS</w:t>
      </w:r>
      <w:r w:rsidR="00FB536E" w:rsidRPr="001336BC">
        <w:rPr>
          <w:rFonts w:ascii="Arial" w:hAnsi="Arial" w:cs="Arial"/>
          <w:sz w:val="24"/>
          <w:szCs w:val="24"/>
        </w:rPr>
        <w:t xml:space="preserve">, 2006. Desenvolvimento de pesquisas teóricas e práticas com os alunos, debatendo questões urgentes ligadas à sustentabilidade por meio de ricas manifestações </w:t>
      </w:r>
      <w:r w:rsidR="00FB536E" w:rsidRPr="001336BC">
        <w:rPr>
          <w:rFonts w:ascii="Arial" w:hAnsi="Arial" w:cs="Arial"/>
          <w:sz w:val="24"/>
          <w:szCs w:val="24"/>
        </w:rPr>
        <w:lastRenderedPageBreak/>
        <w:t xml:space="preserve">artísticas. Disponível em: </w:t>
      </w:r>
      <w:hyperlink r:id="rId27" w:history="1">
        <w:r w:rsidR="00FB536E" w:rsidRPr="001336BC">
          <w:rPr>
            <w:rStyle w:val="Hyperlink"/>
            <w:rFonts w:ascii="Arial" w:hAnsi="Arial" w:cs="Arial"/>
            <w:sz w:val="24"/>
            <w:szCs w:val="24"/>
          </w:rPr>
          <w:t>http://www.ecoviver.com.br/</w:t>
        </w:r>
      </w:hyperlink>
      <w:r w:rsidR="00FB536E" w:rsidRPr="001336BC">
        <w:rPr>
          <w:rFonts w:ascii="Arial" w:hAnsi="Arial" w:cs="Arial"/>
          <w:sz w:val="24"/>
          <w:szCs w:val="24"/>
        </w:rPr>
        <w:t>. Acessado em 19 de setembro de 2016.</w:t>
      </w:r>
    </w:p>
    <w:p w:rsidR="00FB536E" w:rsidRPr="001336BC" w:rsidRDefault="00FB536E" w:rsidP="006957CA">
      <w:pPr>
        <w:tabs>
          <w:tab w:val="left" w:pos="567"/>
        </w:tabs>
        <w:jc w:val="both"/>
        <w:rPr>
          <w:rFonts w:ascii="Arial" w:hAnsi="Arial" w:cs="Arial"/>
          <w:sz w:val="24"/>
          <w:szCs w:val="24"/>
        </w:rPr>
      </w:pPr>
    </w:p>
    <w:p w:rsidR="00EC6343" w:rsidRPr="001336BC" w:rsidRDefault="00EC6343" w:rsidP="006957CA">
      <w:pPr>
        <w:tabs>
          <w:tab w:val="left" w:pos="567"/>
        </w:tabs>
        <w:jc w:val="both"/>
        <w:rPr>
          <w:rFonts w:ascii="Arial" w:hAnsi="Arial" w:cs="Arial"/>
          <w:sz w:val="24"/>
          <w:szCs w:val="24"/>
        </w:rPr>
      </w:pPr>
      <w:r w:rsidRPr="001336BC">
        <w:rPr>
          <w:rFonts w:ascii="Arial" w:hAnsi="Arial" w:cs="Arial"/>
          <w:sz w:val="24"/>
          <w:szCs w:val="24"/>
        </w:rPr>
        <w:t xml:space="preserve">FERREIRA, Marielise. </w:t>
      </w:r>
      <w:r w:rsidRPr="00D92081">
        <w:rPr>
          <w:rFonts w:ascii="Arial" w:hAnsi="Arial" w:cs="Arial"/>
          <w:b/>
          <w:sz w:val="24"/>
          <w:szCs w:val="24"/>
        </w:rPr>
        <w:t>A hora da escola</w:t>
      </w:r>
      <w:r w:rsidRPr="001336BC">
        <w:rPr>
          <w:rFonts w:ascii="Arial" w:hAnsi="Arial" w:cs="Arial"/>
          <w:sz w:val="24"/>
          <w:szCs w:val="24"/>
        </w:rPr>
        <w:t>. O teatro na sala de aulas. Editora Eldebra.</w:t>
      </w:r>
      <w:r w:rsidR="00F97456" w:rsidRPr="00F97456">
        <w:rPr>
          <w:rFonts w:ascii="Arial" w:hAnsi="Arial" w:cs="Arial"/>
          <w:sz w:val="24"/>
          <w:szCs w:val="24"/>
        </w:rPr>
        <w:t> </w:t>
      </w:r>
      <w:r w:rsidR="00F97456">
        <w:rPr>
          <w:rFonts w:ascii="Arial" w:hAnsi="Arial" w:cs="Arial"/>
          <w:sz w:val="24"/>
          <w:szCs w:val="24"/>
        </w:rPr>
        <w:t>[data desconhecida], v</w:t>
      </w:r>
      <w:r w:rsidRPr="001336BC">
        <w:rPr>
          <w:rFonts w:ascii="Arial" w:hAnsi="Arial" w:cs="Arial"/>
          <w:sz w:val="24"/>
          <w:szCs w:val="24"/>
        </w:rPr>
        <w:t>. 1</w:t>
      </w:r>
    </w:p>
    <w:p w:rsidR="00464EEC" w:rsidRPr="001336BC" w:rsidRDefault="00464EEC" w:rsidP="006957CA">
      <w:pPr>
        <w:tabs>
          <w:tab w:val="left" w:pos="567"/>
        </w:tabs>
        <w:jc w:val="both"/>
        <w:rPr>
          <w:rFonts w:ascii="Arial" w:hAnsi="Arial" w:cs="Arial"/>
          <w:sz w:val="24"/>
          <w:szCs w:val="24"/>
        </w:rPr>
      </w:pPr>
    </w:p>
    <w:p w:rsidR="00436CCC" w:rsidRPr="001336BC" w:rsidRDefault="00436CCC" w:rsidP="006957CA">
      <w:pPr>
        <w:tabs>
          <w:tab w:val="left" w:pos="567"/>
        </w:tabs>
        <w:jc w:val="both"/>
        <w:rPr>
          <w:rFonts w:ascii="Arial" w:hAnsi="Arial" w:cs="Arial"/>
          <w:b/>
          <w:sz w:val="24"/>
          <w:szCs w:val="24"/>
        </w:rPr>
      </w:pPr>
      <w:r w:rsidRPr="001336BC">
        <w:rPr>
          <w:rFonts w:ascii="Arial" w:hAnsi="Arial" w:cs="Arial"/>
          <w:sz w:val="24"/>
          <w:szCs w:val="24"/>
        </w:rPr>
        <w:t>HADDAD</w:t>
      </w:r>
      <w:r w:rsidR="00464EEC" w:rsidRPr="001336BC">
        <w:rPr>
          <w:rFonts w:ascii="Arial" w:hAnsi="Arial" w:cs="Arial"/>
          <w:sz w:val="24"/>
          <w:szCs w:val="24"/>
        </w:rPr>
        <w:t xml:space="preserve">, Lenira. </w:t>
      </w:r>
      <w:r w:rsidR="00464EEC" w:rsidRPr="00D92081">
        <w:rPr>
          <w:rFonts w:ascii="Arial" w:hAnsi="Arial" w:cs="Arial"/>
          <w:b/>
          <w:sz w:val="24"/>
          <w:szCs w:val="24"/>
        </w:rPr>
        <w:t xml:space="preserve">A contribuição da Educação Infantil para uma consciência </w:t>
      </w:r>
      <w:r w:rsidR="00A71E3D" w:rsidRPr="00D92081">
        <w:rPr>
          <w:rFonts w:ascii="Arial" w:hAnsi="Arial" w:cs="Arial"/>
          <w:b/>
          <w:sz w:val="24"/>
          <w:szCs w:val="24"/>
        </w:rPr>
        <w:t>ecológica</w:t>
      </w:r>
      <w:r w:rsidR="00A71E3D" w:rsidRPr="001336BC">
        <w:rPr>
          <w:rFonts w:ascii="Arial" w:hAnsi="Arial" w:cs="Arial"/>
          <w:b/>
          <w:sz w:val="24"/>
          <w:szCs w:val="24"/>
        </w:rPr>
        <w:t xml:space="preserve">. </w:t>
      </w:r>
      <w:r w:rsidR="00464EEC" w:rsidRPr="00D92081">
        <w:rPr>
          <w:rFonts w:ascii="Arial" w:hAnsi="Arial" w:cs="Arial"/>
          <w:sz w:val="24"/>
          <w:szCs w:val="24"/>
        </w:rPr>
        <w:t>Infância e consciência ecológica</w:t>
      </w:r>
      <w:r w:rsidR="00464EEC" w:rsidRPr="001336BC">
        <w:rPr>
          <w:rFonts w:ascii="Arial" w:hAnsi="Arial" w:cs="Arial"/>
          <w:sz w:val="24"/>
          <w:szCs w:val="24"/>
        </w:rPr>
        <w:t>. Revista Pátio Educaç</w:t>
      </w:r>
      <w:r w:rsidR="00F412DE" w:rsidRPr="001336BC">
        <w:rPr>
          <w:rFonts w:ascii="Arial" w:hAnsi="Arial" w:cs="Arial"/>
          <w:sz w:val="24"/>
          <w:szCs w:val="24"/>
        </w:rPr>
        <w:t xml:space="preserve">ão Infantil. </w:t>
      </w:r>
      <w:r w:rsidR="00464EEC" w:rsidRPr="001336BC">
        <w:rPr>
          <w:rFonts w:ascii="Arial" w:hAnsi="Arial" w:cs="Arial"/>
          <w:sz w:val="24"/>
          <w:szCs w:val="24"/>
        </w:rPr>
        <w:t>Porto Alegre: Editora Artmed, nº25, p. 04 – 07, 2010.</w:t>
      </w:r>
    </w:p>
    <w:p w:rsidR="00EC6343" w:rsidRPr="001336BC" w:rsidRDefault="00EC6343" w:rsidP="006957CA">
      <w:pPr>
        <w:tabs>
          <w:tab w:val="left" w:pos="567"/>
        </w:tabs>
        <w:jc w:val="both"/>
        <w:rPr>
          <w:rFonts w:ascii="Arial" w:hAnsi="Arial" w:cs="Arial"/>
          <w:sz w:val="24"/>
          <w:szCs w:val="24"/>
        </w:rPr>
      </w:pPr>
    </w:p>
    <w:p w:rsidR="00F412DE" w:rsidRPr="001336BC" w:rsidRDefault="00F412DE" w:rsidP="006957CA">
      <w:pPr>
        <w:jc w:val="both"/>
        <w:rPr>
          <w:rFonts w:ascii="Arial" w:hAnsi="Arial" w:cs="Arial"/>
          <w:sz w:val="24"/>
          <w:szCs w:val="24"/>
        </w:rPr>
      </w:pPr>
      <w:r w:rsidRPr="001336BC">
        <w:rPr>
          <w:rFonts w:ascii="Arial" w:hAnsi="Arial" w:cs="Arial"/>
          <w:sz w:val="24"/>
          <w:szCs w:val="24"/>
        </w:rPr>
        <w:t xml:space="preserve">GADOTTI, Moacir. </w:t>
      </w:r>
      <w:r w:rsidRPr="00D92081">
        <w:rPr>
          <w:rFonts w:ascii="Arial" w:hAnsi="Arial" w:cs="Arial"/>
          <w:b/>
          <w:sz w:val="24"/>
          <w:szCs w:val="24"/>
        </w:rPr>
        <w:t>Educar para uma vida sustentável</w:t>
      </w:r>
      <w:r w:rsidRPr="001336BC">
        <w:rPr>
          <w:rFonts w:ascii="Arial" w:hAnsi="Arial" w:cs="Arial"/>
          <w:sz w:val="24"/>
          <w:szCs w:val="24"/>
        </w:rPr>
        <w:t xml:space="preserve">. </w:t>
      </w:r>
      <w:r w:rsidRPr="00D92081">
        <w:rPr>
          <w:rFonts w:ascii="Arial" w:hAnsi="Arial" w:cs="Arial"/>
          <w:sz w:val="24"/>
          <w:szCs w:val="24"/>
        </w:rPr>
        <w:t>Educação para o desenvolvimento sustentável</w:t>
      </w:r>
      <w:r w:rsidRPr="001336BC">
        <w:rPr>
          <w:rFonts w:ascii="Arial" w:hAnsi="Arial" w:cs="Arial"/>
          <w:b/>
          <w:sz w:val="24"/>
          <w:szCs w:val="24"/>
        </w:rPr>
        <w:t>.</w:t>
      </w:r>
      <w:r w:rsidRPr="001336BC">
        <w:rPr>
          <w:rFonts w:ascii="Arial" w:hAnsi="Arial" w:cs="Arial"/>
          <w:sz w:val="24"/>
          <w:szCs w:val="24"/>
        </w:rPr>
        <w:t xml:space="preserve"> Pátio Revista Pedagógica. Porto Alegre: Editora Artmed, nº46, p. 12 – 15, 2008.</w:t>
      </w:r>
    </w:p>
    <w:p w:rsidR="00464EEC" w:rsidRPr="001336BC" w:rsidRDefault="00464EEC" w:rsidP="006957CA">
      <w:pPr>
        <w:tabs>
          <w:tab w:val="left" w:pos="567"/>
        </w:tabs>
        <w:jc w:val="both"/>
        <w:rPr>
          <w:rFonts w:ascii="Arial" w:hAnsi="Arial" w:cs="Arial"/>
          <w:sz w:val="24"/>
          <w:szCs w:val="24"/>
        </w:rPr>
      </w:pPr>
    </w:p>
    <w:p w:rsidR="00DB6FFD" w:rsidRPr="001336BC" w:rsidRDefault="00BB5E6C" w:rsidP="006957CA">
      <w:pPr>
        <w:tabs>
          <w:tab w:val="left" w:pos="567"/>
        </w:tabs>
        <w:jc w:val="both"/>
        <w:rPr>
          <w:rFonts w:ascii="Arial" w:hAnsi="Arial" w:cs="Arial"/>
          <w:sz w:val="24"/>
          <w:szCs w:val="24"/>
        </w:rPr>
      </w:pPr>
      <w:r w:rsidRPr="001336BC">
        <w:rPr>
          <w:rFonts w:ascii="Arial" w:hAnsi="Arial" w:cs="Arial"/>
          <w:sz w:val="24"/>
          <w:szCs w:val="24"/>
        </w:rPr>
        <w:t xml:space="preserve">REIGOTA, Marcos. </w:t>
      </w:r>
      <w:r w:rsidRPr="001336BC">
        <w:rPr>
          <w:rFonts w:ascii="Arial" w:hAnsi="Arial" w:cs="Arial"/>
          <w:b/>
          <w:sz w:val="24"/>
          <w:szCs w:val="24"/>
        </w:rPr>
        <w:t>O que é educação ambiental.</w:t>
      </w:r>
      <w:r w:rsidR="0036026A" w:rsidRPr="001336BC">
        <w:rPr>
          <w:rFonts w:ascii="Arial" w:hAnsi="Arial" w:cs="Arial"/>
          <w:sz w:val="24"/>
          <w:szCs w:val="24"/>
        </w:rPr>
        <w:t xml:space="preserve"> 4ª reimpressão da 1ª Ed. S</w:t>
      </w:r>
      <w:r w:rsidR="00B17357" w:rsidRPr="001336BC">
        <w:rPr>
          <w:rFonts w:ascii="Arial" w:hAnsi="Arial" w:cs="Arial"/>
          <w:sz w:val="24"/>
          <w:szCs w:val="24"/>
        </w:rPr>
        <w:t>ão Paulo: Editora Brasiliense, 2006.</w:t>
      </w:r>
    </w:p>
    <w:p w:rsidR="00EC6343" w:rsidRPr="001336BC" w:rsidRDefault="00EC6343" w:rsidP="006957CA">
      <w:pPr>
        <w:tabs>
          <w:tab w:val="left" w:pos="567"/>
        </w:tabs>
        <w:jc w:val="both"/>
        <w:rPr>
          <w:rFonts w:ascii="Arial" w:hAnsi="Arial" w:cs="Arial"/>
          <w:sz w:val="24"/>
          <w:szCs w:val="24"/>
        </w:rPr>
      </w:pPr>
    </w:p>
    <w:p w:rsidR="00EC6343" w:rsidRPr="001336BC" w:rsidRDefault="00EC6343" w:rsidP="006957CA">
      <w:pPr>
        <w:tabs>
          <w:tab w:val="left" w:pos="567"/>
        </w:tabs>
        <w:jc w:val="both"/>
        <w:rPr>
          <w:rFonts w:ascii="Arial" w:hAnsi="Arial" w:cs="Arial"/>
          <w:sz w:val="24"/>
          <w:szCs w:val="24"/>
        </w:rPr>
      </w:pPr>
      <w:r w:rsidRPr="001336BC">
        <w:rPr>
          <w:rFonts w:ascii="Arial" w:hAnsi="Arial" w:cs="Arial"/>
          <w:sz w:val="24"/>
          <w:szCs w:val="24"/>
        </w:rPr>
        <w:t xml:space="preserve">SAMPAIO, </w:t>
      </w:r>
      <w:r w:rsidR="00A71E3D" w:rsidRPr="001336BC">
        <w:rPr>
          <w:rFonts w:ascii="Arial" w:hAnsi="Arial" w:cs="Arial"/>
          <w:sz w:val="24"/>
          <w:szCs w:val="24"/>
        </w:rPr>
        <w:t xml:space="preserve">Renato. </w:t>
      </w:r>
      <w:r w:rsidR="002B0C5E" w:rsidRPr="001336BC">
        <w:rPr>
          <w:rFonts w:ascii="Arial" w:hAnsi="Arial" w:cs="Arial"/>
          <w:b/>
          <w:sz w:val="24"/>
          <w:szCs w:val="24"/>
        </w:rPr>
        <w:t xml:space="preserve">Caderno </w:t>
      </w:r>
      <w:r w:rsidR="00A71E3D" w:rsidRPr="001336BC">
        <w:rPr>
          <w:rFonts w:ascii="Arial" w:hAnsi="Arial" w:cs="Arial"/>
          <w:b/>
          <w:sz w:val="24"/>
          <w:szCs w:val="24"/>
        </w:rPr>
        <w:t>de Conteúdo</w:t>
      </w:r>
      <w:r w:rsidR="00436CCC" w:rsidRPr="001336BC">
        <w:rPr>
          <w:rFonts w:ascii="Arial" w:hAnsi="Arial" w:cs="Arial"/>
          <w:b/>
          <w:sz w:val="24"/>
          <w:szCs w:val="24"/>
        </w:rPr>
        <w:t xml:space="preserve"> Instrucional Metodologia do Ensino da Arte.</w:t>
      </w:r>
      <w:r w:rsidR="00436CCC" w:rsidRPr="001336BC">
        <w:rPr>
          <w:rFonts w:ascii="Arial" w:hAnsi="Arial" w:cs="Arial"/>
          <w:sz w:val="24"/>
          <w:szCs w:val="24"/>
        </w:rPr>
        <w:t xml:space="preserve"> 1ª Ed. Ribeirão Preto: AERP, 2014.</w:t>
      </w:r>
    </w:p>
    <w:sectPr w:rsidR="00EC6343" w:rsidRPr="001336BC" w:rsidSect="005C109A">
      <w:footerReference w:type="default" r:id="rId2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370" w:rsidRDefault="00821370" w:rsidP="00D1224E">
      <w:r>
        <w:separator/>
      </w:r>
    </w:p>
  </w:endnote>
  <w:endnote w:type="continuationSeparator" w:id="0">
    <w:p w:rsidR="00821370" w:rsidRDefault="00821370" w:rsidP="00D12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9628069"/>
      <w:docPartObj>
        <w:docPartGallery w:val="Page Numbers (Bottom of Page)"/>
        <w:docPartUnique/>
      </w:docPartObj>
    </w:sdtPr>
    <w:sdtEndPr>
      <w:rPr>
        <w:rFonts w:ascii="Arial" w:hAnsi="Arial" w:cs="Arial"/>
        <w:sz w:val="20"/>
        <w:szCs w:val="20"/>
      </w:rPr>
    </w:sdtEndPr>
    <w:sdtContent>
      <w:p w:rsidR="00CC6E44" w:rsidRPr="00E627FE" w:rsidRDefault="00CC6E44">
        <w:pPr>
          <w:pStyle w:val="Rodap"/>
          <w:jc w:val="right"/>
          <w:rPr>
            <w:rFonts w:ascii="Arial" w:hAnsi="Arial" w:cs="Arial"/>
            <w:sz w:val="20"/>
            <w:szCs w:val="20"/>
          </w:rPr>
        </w:pPr>
        <w:r w:rsidRPr="00E627FE">
          <w:rPr>
            <w:rFonts w:ascii="Arial" w:hAnsi="Arial" w:cs="Arial"/>
            <w:sz w:val="20"/>
            <w:szCs w:val="20"/>
          </w:rPr>
          <w:fldChar w:fldCharType="begin"/>
        </w:r>
        <w:r w:rsidRPr="00E627FE">
          <w:rPr>
            <w:rFonts w:ascii="Arial" w:hAnsi="Arial" w:cs="Arial"/>
            <w:sz w:val="20"/>
            <w:szCs w:val="20"/>
          </w:rPr>
          <w:instrText>PAGE   \* MERGEFORMAT</w:instrText>
        </w:r>
        <w:r w:rsidRPr="00E627FE">
          <w:rPr>
            <w:rFonts w:ascii="Arial" w:hAnsi="Arial" w:cs="Arial"/>
            <w:sz w:val="20"/>
            <w:szCs w:val="20"/>
          </w:rPr>
          <w:fldChar w:fldCharType="separate"/>
        </w:r>
        <w:r w:rsidR="008B40ED">
          <w:rPr>
            <w:rFonts w:ascii="Arial" w:hAnsi="Arial" w:cs="Arial"/>
            <w:noProof/>
            <w:sz w:val="20"/>
            <w:szCs w:val="20"/>
          </w:rPr>
          <w:t>11</w:t>
        </w:r>
        <w:r w:rsidRPr="00E627FE">
          <w:rPr>
            <w:rFonts w:ascii="Arial" w:hAnsi="Arial" w:cs="Arial"/>
            <w:sz w:val="20"/>
            <w:szCs w:val="20"/>
          </w:rPr>
          <w:fldChar w:fldCharType="end"/>
        </w:r>
      </w:p>
    </w:sdtContent>
  </w:sdt>
  <w:p w:rsidR="00CC6E44" w:rsidRDefault="00CC6E4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370" w:rsidRDefault="00821370" w:rsidP="00D1224E">
      <w:r>
        <w:separator/>
      </w:r>
    </w:p>
  </w:footnote>
  <w:footnote w:type="continuationSeparator" w:id="0">
    <w:p w:rsidR="00821370" w:rsidRDefault="00821370" w:rsidP="00D12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5B77B7"/>
    <w:multiLevelType w:val="multilevel"/>
    <w:tmpl w:val="0266539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50B"/>
    <w:rsid w:val="000005E6"/>
    <w:rsid w:val="000238A9"/>
    <w:rsid w:val="00045E51"/>
    <w:rsid w:val="00054ED2"/>
    <w:rsid w:val="000637BE"/>
    <w:rsid w:val="0007409D"/>
    <w:rsid w:val="00080616"/>
    <w:rsid w:val="0008193C"/>
    <w:rsid w:val="00086AB3"/>
    <w:rsid w:val="000C644A"/>
    <w:rsid w:val="000D180B"/>
    <w:rsid w:val="000E08B9"/>
    <w:rsid w:val="0010673E"/>
    <w:rsid w:val="00115A8D"/>
    <w:rsid w:val="001241B3"/>
    <w:rsid w:val="001336BC"/>
    <w:rsid w:val="001428ED"/>
    <w:rsid w:val="00155B81"/>
    <w:rsid w:val="00157EB9"/>
    <w:rsid w:val="00162218"/>
    <w:rsid w:val="00170C2C"/>
    <w:rsid w:val="0017526C"/>
    <w:rsid w:val="00175436"/>
    <w:rsid w:val="00183117"/>
    <w:rsid w:val="001943E8"/>
    <w:rsid w:val="00194BA8"/>
    <w:rsid w:val="001B0088"/>
    <w:rsid w:val="001C37FC"/>
    <w:rsid w:val="001D08D5"/>
    <w:rsid w:val="002235B8"/>
    <w:rsid w:val="00251F1B"/>
    <w:rsid w:val="002730EF"/>
    <w:rsid w:val="002777B4"/>
    <w:rsid w:val="002874D4"/>
    <w:rsid w:val="002937E6"/>
    <w:rsid w:val="002963CB"/>
    <w:rsid w:val="002B0C5E"/>
    <w:rsid w:val="002B3017"/>
    <w:rsid w:val="002C5687"/>
    <w:rsid w:val="002D0A31"/>
    <w:rsid w:val="002D3FBA"/>
    <w:rsid w:val="002E5AA7"/>
    <w:rsid w:val="003211D5"/>
    <w:rsid w:val="003275F7"/>
    <w:rsid w:val="003321E3"/>
    <w:rsid w:val="003334D3"/>
    <w:rsid w:val="00347203"/>
    <w:rsid w:val="0036026A"/>
    <w:rsid w:val="003608E8"/>
    <w:rsid w:val="0036334B"/>
    <w:rsid w:val="00392F5B"/>
    <w:rsid w:val="003A285B"/>
    <w:rsid w:val="003B1B0E"/>
    <w:rsid w:val="003B556B"/>
    <w:rsid w:val="003C0317"/>
    <w:rsid w:val="003C45CB"/>
    <w:rsid w:val="003D6803"/>
    <w:rsid w:val="003E084C"/>
    <w:rsid w:val="003E46FA"/>
    <w:rsid w:val="003E6F1A"/>
    <w:rsid w:val="004014A9"/>
    <w:rsid w:val="0042124B"/>
    <w:rsid w:val="00421DCD"/>
    <w:rsid w:val="0042211A"/>
    <w:rsid w:val="00436CCC"/>
    <w:rsid w:val="00456D7F"/>
    <w:rsid w:val="00461493"/>
    <w:rsid w:val="00464EEC"/>
    <w:rsid w:val="00465BB5"/>
    <w:rsid w:val="004700CE"/>
    <w:rsid w:val="00472577"/>
    <w:rsid w:val="004A6B96"/>
    <w:rsid w:val="004C7840"/>
    <w:rsid w:val="004E1DE3"/>
    <w:rsid w:val="00531E6B"/>
    <w:rsid w:val="00540FE3"/>
    <w:rsid w:val="0054166E"/>
    <w:rsid w:val="00555C48"/>
    <w:rsid w:val="00556918"/>
    <w:rsid w:val="00571B79"/>
    <w:rsid w:val="00582F75"/>
    <w:rsid w:val="00586682"/>
    <w:rsid w:val="00595281"/>
    <w:rsid w:val="00595572"/>
    <w:rsid w:val="0059757E"/>
    <w:rsid w:val="005A2829"/>
    <w:rsid w:val="005A3754"/>
    <w:rsid w:val="005B4D80"/>
    <w:rsid w:val="005C109A"/>
    <w:rsid w:val="005C23BE"/>
    <w:rsid w:val="005D20BF"/>
    <w:rsid w:val="005E04E9"/>
    <w:rsid w:val="00652AF3"/>
    <w:rsid w:val="00670746"/>
    <w:rsid w:val="0067490C"/>
    <w:rsid w:val="00680255"/>
    <w:rsid w:val="006957CA"/>
    <w:rsid w:val="006A178A"/>
    <w:rsid w:val="006A57C0"/>
    <w:rsid w:val="006B27D4"/>
    <w:rsid w:val="006B311A"/>
    <w:rsid w:val="006D35A1"/>
    <w:rsid w:val="006E11DF"/>
    <w:rsid w:val="007020EF"/>
    <w:rsid w:val="007038BB"/>
    <w:rsid w:val="007134DC"/>
    <w:rsid w:val="007228B9"/>
    <w:rsid w:val="007313B8"/>
    <w:rsid w:val="007407D6"/>
    <w:rsid w:val="0074177A"/>
    <w:rsid w:val="0074548D"/>
    <w:rsid w:val="007529B7"/>
    <w:rsid w:val="00753898"/>
    <w:rsid w:val="00753A31"/>
    <w:rsid w:val="00773143"/>
    <w:rsid w:val="007857B1"/>
    <w:rsid w:val="00792E3C"/>
    <w:rsid w:val="007A5DFA"/>
    <w:rsid w:val="007A607C"/>
    <w:rsid w:val="007B2087"/>
    <w:rsid w:val="007B4CF9"/>
    <w:rsid w:val="007E09DF"/>
    <w:rsid w:val="007F34DA"/>
    <w:rsid w:val="008179B4"/>
    <w:rsid w:val="00821370"/>
    <w:rsid w:val="00827272"/>
    <w:rsid w:val="0083084A"/>
    <w:rsid w:val="00842A6F"/>
    <w:rsid w:val="008469C1"/>
    <w:rsid w:val="0085193B"/>
    <w:rsid w:val="00857B1C"/>
    <w:rsid w:val="00873FC5"/>
    <w:rsid w:val="008904C3"/>
    <w:rsid w:val="00895609"/>
    <w:rsid w:val="00895869"/>
    <w:rsid w:val="008A76E9"/>
    <w:rsid w:val="008B1355"/>
    <w:rsid w:val="008B1D6F"/>
    <w:rsid w:val="008B40ED"/>
    <w:rsid w:val="008B49A2"/>
    <w:rsid w:val="008C42FE"/>
    <w:rsid w:val="008C4D5F"/>
    <w:rsid w:val="008C4F0E"/>
    <w:rsid w:val="008D0744"/>
    <w:rsid w:val="008F276B"/>
    <w:rsid w:val="00913C67"/>
    <w:rsid w:val="0092789F"/>
    <w:rsid w:val="00960521"/>
    <w:rsid w:val="00966106"/>
    <w:rsid w:val="00977381"/>
    <w:rsid w:val="00977C00"/>
    <w:rsid w:val="009814F2"/>
    <w:rsid w:val="009816E4"/>
    <w:rsid w:val="00984E4E"/>
    <w:rsid w:val="00986292"/>
    <w:rsid w:val="009909F9"/>
    <w:rsid w:val="009A3E55"/>
    <w:rsid w:val="009C5BDB"/>
    <w:rsid w:val="009D0C44"/>
    <w:rsid w:val="009D5615"/>
    <w:rsid w:val="009E7622"/>
    <w:rsid w:val="00A0250B"/>
    <w:rsid w:val="00A03410"/>
    <w:rsid w:val="00A11561"/>
    <w:rsid w:val="00A12866"/>
    <w:rsid w:val="00A15A42"/>
    <w:rsid w:val="00A21114"/>
    <w:rsid w:val="00A36843"/>
    <w:rsid w:val="00A46FA4"/>
    <w:rsid w:val="00A537F9"/>
    <w:rsid w:val="00A60283"/>
    <w:rsid w:val="00A71E3D"/>
    <w:rsid w:val="00A77CB6"/>
    <w:rsid w:val="00A80914"/>
    <w:rsid w:val="00A83F70"/>
    <w:rsid w:val="00A93901"/>
    <w:rsid w:val="00AA1669"/>
    <w:rsid w:val="00AA7D58"/>
    <w:rsid w:val="00AB3F32"/>
    <w:rsid w:val="00AD30E0"/>
    <w:rsid w:val="00AF5AC7"/>
    <w:rsid w:val="00B122E7"/>
    <w:rsid w:val="00B1334C"/>
    <w:rsid w:val="00B17357"/>
    <w:rsid w:val="00B25047"/>
    <w:rsid w:val="00B30F3E"/>
    <w:rsid w:val="00B31D67"/>
    <w:rsid w:val="00B50E74"/>
    <w:rsid w:val="00BB5E6C"/>
    <w:rsid w:val="00BB6068"/>
    <w:rsid w:val="00BD49A4"/>
    <w:rsid w:val="00C0395D"/>
    <w:rsid w:val="00C07AF8"/>
    <w:rsid w:val="00C403E3"/>
    <w:rsid w:val="00C421D6"/>
    <w:rsid w:val="00C456F3"/>
    <w:rsid w:val="00C54AC4"/>
    <w:rsid w:val="00C654C4"/>
    <w:rsid w:val="00C67ED4"/>
    <w:rsid w:val="00C74913"/>
    <w:rsid w:val="00C95262"/>
    <w:rsid w:val="00C96E4C"/>
    <w:rsid w:val="00C974C0"/>
    <w:rsid w:val="00C97C88"/>
    <w:rsid w:val="00CA1305"/>
    <w:rsid w:val="00CA24A4"/>
    <w:rsid w:val="00CA256A"/>
    <w:rsid w:val="00CA566B"/>
    <w:rsid w:val="00CC6E44"/>
    <w:rsid w:val="00CE3609"/>
    <w:rsid w:val="00CE4A8D"/>
    <w:rsid w:val="00CE4C34"/>
    <w:rsid w:val="00CF246A"/>
    <w:rsid w:val="00D00795"/>
    <w:rsid w:val="00D018CE"/>
    <w:rsid w:val="00D1224E"/>
    <w:rsid w:val="00D1384D"/>
    <w:rsid w:val="00D179BA"/>
    <w:rsid w:val="00D21B83"/>
    <w:rsid w:val="00D370AD"/>
    <w:rsid w:val="00D51A66"/>
    <w:rsid w:val="00D65409"/>
    <w:rsid w:val="00D67383"/>
    <w:rsid w:val="00D8212F"/>
    <w:rsid w:val="00D90945"/>
    <w:rsid w:val="00D92081"/>
    <w:rsid w:val="00D950EA"/>
    <w:rsid w:val="00DA6CA6"/>
    <w:rsid w:val="00DB2AF1"/>
    <w:rsid w:val="00DB47CF"/>
    <w:rsid w:val="00DB6FFD"/>
    <w:rsid w:val="00DC12B5"/>
    <w:rsid w:val="00DD3A52"/>
    <w:rsid w:val="00E11EA3"/>
    <w:rsid w:val="00E248FA"/>
    <w:rsid w:val="00E27C78"/>
    <w:rsid w:val="00E32E84"/>
    <w:rsid w:val="00E5108F"/>
    <w:rsid w:val="00E51C83"/>
    <w:rsid w:val="00E52F5D"/>
    <w:rsid w:val="00E627FE"/>
    <w:rsid w:val="00E74420"/>
    <w:rsid w:val="00EA7320"/>
    <w:rsid w:val="00EB1648"/>
    <w:rsid w:val="00EB43DF"/>
    <w:rsid w:val="00EC6343"/>
    <w:rsid w:val="00ED293B"/>
    <w:rsid w:val="00EF0081"/>
    <w:rsid w:val="00F349C0"/>
    <w:rsid w:val="00F3643C"/>
    <w:rsid w:val="00F412DE"/>
    <w:rsid w:val="00F50BD6"/>
    <w:rsid w:val="00F57971"/>
    <w:rsid w:val="00F60D0E"/>
    <w:rsid w:val="00F63686"/>
    <w:rsid w:val="00F642C1"/>
    <w:rsid w:val="00F64E3A"/>
    <w:rsid w:val="00F85309"/>
    <w:rsid w:val="00F97456"/>
    <w:rsid w:val="00FA3ACC"/>
    <w:rsid w:val="00FA6ABB"/>
    <w:rsid w:val="00FA7A2D"/>
    <w:rsid w:val="00FB536E"/>
    <w:rsid w:val="00FC79F6"/>
    <w:rsid w:val="00FE76EE"/>
    <w:rsid w:val="00FF2B79"/>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1EEB35E-180B-4953-A0AC-0119A5E10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57C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A80914"/>
    <w:rPr>
      <w:color w:val="0563C1" w:themeColor="hyperlink"/>
      <w:u w:val="single"/>
    </w:rPr>
  </w:style>
  <w:style w:type="paragraph" w:styleId="PargrafodaLista">
    <w:name w:val="List Paragraph"/>
    <w:basedOn w:val="Normal"/>
    <w:uiPriority w:val="34"/>
    <w:qFormat/>
    <w:rsid w:val="00FF2B79"/>
    <w:pPr>
      <w:ind w:left="720"/>
      <w:contextualSpacing/>
    </w:pPr>
  </w:style>
  <w:style w:type="paragraph" w:styleId="Cabealho">
    <w:name w:val="header"/>
    <w:basedOn w:val="Normal"/>
    <w:link w:val="CabealhoChar"/>
    <w:uiPriority w:val="99"/>
    <w:unhideWhenUsed/>
    <w:rsid w:val="00D1224E"/>
    <w:pPr>
      <w:tabs>
        <w:tab w:val="center" w:pos="4252"/>
        <w:tab w:val="right" w:pos="8504"/>
      </w:tabs>
    </w:pPr>
  </w:style>
  <w:style w:type="character" w:customStyle="1" w:styleId="CabealhoChar">
    <w:name w:val="Cabeçalho Char"/>
    <w:basedOn w:val="Fontepargpadro"/>
    <w:link w:val="Cabealho"/>
    <w:uiPriority w:val="99"/>
    <w:rsid w:val="00D1224E"/>
  </w:style>
  <w:style w:type="paragraph" w:styleId="Rodap">
    <w:name w:val="footer"/>
    <w:basedOn w:val="Normal"/>
    <w:link w:val="RodapChar"/>
    <w:uiPriority w:val="99"/>
    <w:unhideWhenUsed/>
    <w:rsid w:val="00D1224E"/>
    <w:pPr>
      <w:tabs>
        <w:tab w:val="center" w:pos="4252"/>
        <w:tab w:val="right" w:pos="8504"/>
      </w:tabs>
    </w:pPr>
  </w:style>
  <w:style w:type="character" w:customStyle="1" w:styleId="RodapChar">
    <w:name w:val="Rodapé Char"/>
    <w:basedOn w:val="Fontepargpadro"/>
    <w:link w:val="Rodap"/>
    <w:uiPriority w:val="99"/>
    <w:rsid w:val="00D1224E"/>
  </w:style>
  <w:style w:type="character" w:styleId="HiperlinkVisitado">
    <w:name w:val="FollowedHyperlink"/>
    <w:basedOn w:val="Fontepargpadro"/>
    <w:uiPriority w:val="99"/>
    <w:semiHidden/>
    <w:unhideWhenUsed/>
    <w:rsid w:val="00115A8D"/>
    <w:rPr>
      <w:color w:val="954F72" w:themeColor="followedHyperlink"/>
      <w:u w:val="single"/>
    </w:rPr>
  </w:style>
  <w:style w:type="character" w:customStyle="1" w:styleId="apple-converted-space">
    <w:name w:val="apple-converted-space"/>
    <w:basedOn w:val="Fontepargpadro"/>
    <w:rsid w:val="0092789F"/>
  </w:style>
  <w:style w:type="character" w:styleId="Forte">
    <w:name w:val="Strong"/>
    <w:basedOn w:val="Fontepargpadro"/>
    <w:uiPriority w:val="22"/>
    <w:qFormat/>
    <w:rsid w:val="001943E8"/>
    <w:rPr>
      <w:b/>
      <w:bCs/>
    </w:rPr>
  </w:style>
  <w:style w:type="paragraph" w:styleId="Textodenotaderodap">
    <w:name w:val="footnote text"/>
    <w:basedOn w:val="Normal"/>
    <w:link w:val="TextodenotaderodapChar"/>
    <w:uiPriority w:val="99"/>
    <w:semiHidden/>
    <w:unhideWhenUsed/>
    <w:rsid w:val="005E04E9"/>
    <w:rPr>
      <w:sz w:val="20"/>
      <w:szCs w:val="20"/>
    </w:rPr>
  </w:style>
  <w:style w:type="character" w:customStyle="1" w:styleId="TextodenotaderodapChar">
    <w:name w:val="Texto de nota de rodapé Char"/>
    <w:basedOn w:val="Fontepargpadro"/>
    <w:link w:val="Textodenotaderodap"/>
    <w:uiPriority w:val="99"/>
    <w:semiHidden/>
    <w:rsid w:val="005E04E9"/>
    <w:rPr>
      <w:sz w:val="20"/>
      <w:szCs w:val="20"/>
    </w:rPr>
  </w:style>
  <w:style w:type="character" w:styleId="Refdenotaderodap">
    <w:name w:val="footnote reference"/>
    <w:basedOn w:val="Fontepargpadro"/>
    <w:uiPriority w:val="99"/>
    <w:semiHidden/>
    <w:unhideWhenUsed/>
    <w:rsid w:val="005E04E9"/>
    <w:rPr>
      <w:vertAlign w:val="superscript"/>
    </w:rPr>
  </w:style>
  <w:style w:type="paragraph" w:customStyle="1" w:styleId="description-page">
    <w:name w:val="description-page"/>
    <w:basedOn w:val="Normal"/>
    <w:rsid w:val="005E04E9"/>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194BA8"/>
    <w:rPr>
      <w:rFonts w:ascii="Tahoma" w:hAnsi="Tahoma" w:cs="Tahoma"/>
      <w:sz w:val="16"/>
      <w:szCs w:val="16"/>
    </w:rPr>
  </w:style>
  <w:style w:type="character" w:customStyle="1" w:styleId="TextodebaloChar">
    <w:name w:val="Texto de balão Char"/>
    <w:basedOn w:val="Fontepargpadro"/>
    <w:link w:val="Textodebalo"/>
    <w:uiPriority w:val="99"/>
    <w:semiHidden/>
    <w:rsid w:val="00194B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ferraz@gmail.com" TargetMode="Externa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hyperlink" Target="http://www.ecovias.com.br/Sustentabilidade/Ecoviver" TargetMode="Externa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portal.mec.gov.br/seb/arquivos/pdf/livro06.pdf"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portal.mec.gov.br/seb/arquivos/pdf/volume3.pdf"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hyperlink" Target="http://www.ecoviver.com.br/" TargetMode="External"/><Relationship Id="rId30"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38D4A-4DEB-4872-9A33-5437024C1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11</Pages>
  <Words>4012</Words>
  <Characters>21670</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Artilau</dc:creator>
  <cp:lastModifiedBy>Artilau</cp:lastModifiedBy>
  <cp:revision>20</cp:revision>
  <dcterms:created xsi:type="dcterms:W3CDTF">2016-10-05T01:29:00Z</dcterms:created>
  <dcterms:modified xsi:type="dcterms:W3CDTF">2016-10-09T19:11:00Z</dcterms:modified>
</cp:coreProperties>
</file>