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507A" w:rsidRPr="00BC6E25" w:rsidRDefault="0041507A" w:rsidP="005167F5">
      <w:pPr>
        <w:jc w:val="center"/>
        <w:rPr>
          <w:rFonts w:eastAsia="Arial" w:cs="Arial"/>
          <w:b/>
          <w:caps/>
          <w:sz w:val="28"/>
          <w:szCs w:val="28"/>
        </w:rPr>
      </w:pPr>
      <w:bookmarkStart w:id="0" w:name="_GoBack"/>
      <w:bookmarkEnd w:id="0"/>
      <w:r w:rsidRPr="00BC6E25">
        <w:rPr>
          <w:rFonts w:eastAsia="Arial" w:cs="Arial"/>
          <w:b/>
          <w:caps/>
          <w:sz w:val="28"/>
          <w:szCs w:val="28"/>
        </w:rPr>
        <w:t>xiii simpósio internacional de ciências integradas</w:t>
      </w:r>
    </w:p>
    <w:p w:rsidR="0041507A" w:rsidRPr="00BC6E25" w:rsidRDefault="0041507A" w:rsidP="005167F5">
      <w:pPr>
        <w:jc w:val="center"/>
        <w:rPr>
          <w:rFonts w:eastAsia="Arial" w:cs="Arial"/>
          <w:b/>
          <w:caps/>
          <w:sz w:val="28"/>
          <w:szCs w:val="28"/>
        </w:rPr>
      </w:pPr>
      <w:r w:rsidRPr="00BC6E25">
        <w:rPr>
          <w:rFonts w:eastAsia="Arial" w:cs="Arial"/>
          <w:b/>
          <w:caps/>
          <w:sz w:val="28"/>
          <w:szCs w:val="28"/>
        </w:rPr>
        <w:t>da unaerp campus guarujá</w:t>
      </w:r>
    </w:p>
    <w:p w:rsidR="0041507A" w:rsidRDefault="0041507A" w:rsidP="005167F5">
      <w:pPr>
        <w:jc w:val="center"/>
        <w:rPr>
          <w:rFonts w:eastAsia="Arial" w:cs="Arial"/>
          <w:b/>
          <w:sz w:val="28"/>
          <w:szCs w:val="28"/>
        </w:rPr>
      </w:pPr>
    </w:p>
    <w:p w:rsidR="0041507A" w:rsidRDefault="0041507A" w:rsidP="005167F5">
      <w:pPr>
        <w:jc w:val="center"/>
        <w:rPr>
          <w:rFonts w:eastAsia="Arial" w:cs="Arial"/>
          <w:b/>
          <w:sz w:val="28"/>
          <w:szCs w:val="28"/>
        </w:rPr>
      </w:pPr>
      <w:r>
        <w:rPr>
          <w:rFonts w:eastAsia="Arial" w:cs="Arial"/>
          <w:b/>
          <w:sz w:val="28"/>
          <w:szCs w:val="28"/>
        </w:rPr>
        <w:t>Prevenção e Remediação de Catástrofes Ambientais</w:t>
      </w:r>
    </w:p>
    <w:p w:rsidR="005503FB" w:rsidRDefault="005503FB" w:rsidP="005167F5">
      <w:pPr>
        <w:jc w:val="center"/>
        <w:rPr>
          <w:rFonts w:ascii="Times New Roman" w:hAnsi="Times New Roman"/>
          <w:b/>
        </w:rPr>
      </w:pPr>
    </w:p>
    <w:p w:rsidR="005503FB" w:rsidRDefault="005503FB" w:rsidP="005167F5">
      <w:pPr>
        <w:jc w:val="center"/>
        <w:rPr>
          <w:rFonts w:cs="Arial"/>
          <w:b/>
          <w:bCs/>
          <w:sz w:val="24"/>
          <w:szCs w:val="24"/>
        </w:rPr>
      </w:pPr>
      <w:r>
        <w:rPr>
          <w:rFonts w:cs="Arial"/>
          <w:b/>
          <w:bCs/>
          <w:sz w:val="24"/>
          <w:szCs w:val="24"/>
        </w:rPr>
        <w:t xml:space="preserve">A </w:t>
      </w:r>
      <w:r w:rsidRPr="005503FB">
        <w:rPr>
          <w:rFonts w:cs="Arial"/>
          <w:b/>
          <w:bCs/>
          <w:sz w:val="24"/>
          <w:szCs w:val="24"/>
        </w:rPr>
        <w:t>importância da avaliação de desempenho para a gestão empresarial</w:t>
      </w:r>
    </w:p>
    <w:p w:rsidR="00372CA1" w:rsidRPr="005503FB" w:rsidRDefault="00372CA1" w:rsidP="005167F5">
      <w:pPr>
        <w:jc w:val="center"/>
        <w:rPr>
          <w:rFonts w:ascii="Bookman Old Style" w:hAnsi="Bookman Old Style"/>
          <w:b/>
          <w:sz w:val="24"/>
          <w:szCs w:val="24"/>
        </w:rPr>
      </w:pPr>
    </w:p>
    <w:p w:rsidR="0041507A" w:rsidRPr="0041507A" w:rsidRDefault="0041507A" w:rsidP="005167F5">
      <w:pPr>
        <w:rPr>
          <w:rFonts w:ascii="Times New Roman" w:eastAsia="Arial" w:hAnsi="Times New Roman"/>
          <w:b/>
          <w:caps/>
          <w:sz w:val="20"/>
        </w:rPr>
      </w:pPr>
    </w:p>
    <w:p w:rsidR="0041507A" w:rsidRDefault="005503FB" w:rsidP="00372CA1">
      <w:pPr>
        <w:pStyle w:val="Corpodetexto"/>
        <w:spacing w:after="0"/>
        <w:jc w:val="center"/>
        <w:rPr>
          <w:rFonts w:cs="Arial"/>
          <w:b/>
          <w:sz w:val="20"/>
        </w:rPr>
      </w:pPr>
      <w:r>
        <w:rPr>
          <w:rFonts w:cs="Arial"/>
          <w:b/>
          <w:sz w:val="20"/>
        </w:rPr>
        <w:t>Emilio do Santos Netto</w:t>
      </w:r>
    </w:p>
    <w:p w:rsidR="009A6F30" w:rsidRDefault="009A6F30" w:rsidP="00372CA1">
      <w:pPr>
        <w:pStyle w:val="Corpodetexto"/>
        <w:spacing w:after="0"/>
        <w:rPr>
          <w:rFonts w:cs="Arial"/>
          <w:b/>
          <w:sz w:val="20"/>
        </w:rPr>
      </w:pPr>
      <w:r>
        <w:rPr>
          <w:rFonts w:cs="Arial"/>
          <w:b/>
          <w:sz w:val="20"/>
        </w:rPr>
        <w:t xml:space="preserve">                                     </w:t>
      </w:r>
      <w:r w:rsidR="00102033">
        <w:rPr>
          <w:rFonts w:cs="Arial"/>
          <w:b/>
          <w:sz w:val="20"/>
        </w:rPr>
        <w:t>Bacharel em</w:t>
      </w:r>
      <w:r>
        <w:rPr>
          <w:rFonts w:cs="Arial"/>
          <w:b/>
          <w:sz w:val="20"/>
        </w:rPr>
        <w:t xml:space="preserve"> Administração de Empresas</w:t>
      </w:r>
    </w:p>
    <w:p w:rsidR="009A6F30" w:rsidRDefault="009A6F30" w:rsidP="00372CA1">
      <w:pPr>
        <w:pStyle w:val="Corpodetexto"/>
        <w:spacing w:after="0"/>
        <w:jc w:val="center"/>
        <w:rPr>
          <w:rFonts w:cs="Arial"/>
          <w:b/>
          <w:sz w:val="20"/>
        </w:rPr>
      </w:pPr>
      <w:r>
        <w:rPr>
          <w:rFonts w:cs="Arial"/>
          <w:b/>
          <w:sz w:val="20"/>
        </w:rPr>
        <w:t>Universidade de Ri</w:t>
      </w:r>
      <w:r w:rsidR="00102033">
        <w:rPr>
          <w:rFonts w:cs="Arial"/>
          <w:b/>
          <w:sz w:val="20"/>
        </w:rPr>
        <w:t>b</w:t>
      </w:r>
      <w:r>
        <w:rPr>
          <w:rFonts w:cs="Arial"/>
          <w:b/>
          <w:sz w:val="20"/>
        </w:rPr>
        <w:t>eirão Preto – UNAERP – Campus Guarujá</w:t>
      </w:r>
    </w:p>
    <w:p w:rsidR="009A6F30" w:rsidRDefault="009A6F30" w:rsidP="005167F5">
      <w:pPr>
        <w:pStyle w:val="Corpodetexto"/>
        <w:jc w:val="center"/>
        <w:rPr>
          <w:rFonts w:cs="Arial"/>
          <w:b/>
          <w:sz w:val="20"/>
        </w:rPr>
      </w:pPr>
    </w:p>
    <w:p w:rsidR="009A6F30" w:rsidRDefault="009A6F30" w:rsidP="00372CA1">
      <w:pPr>
        <w:pStyle w:val="Corpodetexto"/>
        <w:spacing w:after="0"/>
        <w:jc w:val="center"/>
        <w:rPr>
          <w:rFonts w:cs="Arial"/>
          <w:b/>
          <w:sz w:val="20"/>
        </w:rPr>
      </w:pPr>
      <w:r>
        <w:rPr>
          <w:rFonts w:cs="Arial"/>
          <w:b/>
          <w:sz w:val="20"/>
        </w:rPr>
        <w:t>Camilla Paiva Laguna</w:t>
      </w:r>
    </w:p>
    <w:p w:rsidR="009A6F30" w:rsidRDefault="009A6F30" w:rsidP="00372CA1">
      <w:pPr>
        <w:pStyle w:val="Corpodetexto"/>
        <w:spacing w:after="0"/>
        <w:jc w:val="center"/>
        <w:rPr>
          <w:rFonts w:cs="Arial"/>
          <w:b/>
          <w:sz w:val="20"/>
        </w:rPr>
      </w:pPr>
      <w:r>
        <w:rPr>
          <w:rFonts w:cs="Arial"/>
          <w:b/>
          <w:sz w:val="20"/>
        </w:rPr>
        <w:t>Discente Curso Administração de Empresas</w:t>
      </w:r>
    </w:p>
    <w:p w:rsidR="009A6F30" w:rsidRDefault="009A6F30" w:rsidP="00372CA1">
      <w:pPr>
        <w:jc w:val="center"/>
        <w:rPr>
          <w:rFonts w:cs="Arial"/>
          <w:b/>
          <w:sz w:val="20"/>
        </w:rPr>
      </w:pPr>
      <w:r>
        <w:rPr>
          <w:rFonts w:cs="Arial"/>
          <w:b/>
          <w:sz w:val="20"/>
        </w:rPr>
        <w:t>Assistente de Pesquisa - Núcleo de Pesquisas NUP</w:t>
      </w:r>
    </w:p>
    <w:p w:rsidR="009A6F30" w:rsidRDefault="009A6F30" w:rsidP="00372CA1">
      <w:pPr>
        <w:pStyle w:val="Corpodetexto"/>
        <w:spacing w:after="0"/>
        <w:jc w:val="center"/>
        <w:rPr>
          <w:rFonts w:cs="Arial"/>
          <w:b/>
          <w:sz w:val="20"/>
        </w:rPr>
      </w:pPr>
      <w:r>
        <w:rPr>
          <w:rFonts w:cs="Arial"/>
          <w:b/>
          <w:sz w:val="20"/>
        </w:rPr>
        <w:t>Universidade de Ribeirão Preto – UNAERP – Campus Guarujá</w:t>
      </w:r>
    </w:p>
    <w:p w:rsidR="009A6F30" w:rsidRDefault="009A6F30" w:rsidP="00372CA1">
      <w:pPr>
        <w:pStyle w:val="Corpodetexto"/>
        <w:spacing w:after="0"/>
        <w:ind w:firstLine="348"/>
        <w:jc w:val="center"/>
        <w:rPr>
          <w:rFonts w:cs="Arial"/>
          <w:b/>
          <w:sz w:val="20"/>
          <w:shd w:val="clear" w:color="auto" w:fill="FFFFFF"/>
        </w:rPr>
      </w:pPr>
      <w:r>
        <w:rPr>
          <w:rFonts w:cs="Arial"/>
          <w:b/>
          <w:sz w:val="20"/>
          <w:shd w:val="clear" w:color="auto" w:fill="FFFFFF"/>
        </w:rPr>
        <w:t>camilla.laguna@gmail.com</w:t>
      </w:r>
    </w:p>
    <w:p w:rsidR="009A6F30" w:rsidRDefault="009A6F30" w:rsidP="005167F5">
      <w:pPr>
        <w:tabs>
          <w:tab w:val="center" w:pos="4535"/>
          <w:tab w:val="left" w:pos="8100"/>
        </w:tabs>
        <w:jc w:val="center"/>
        <w:rPr>
          <w:b/>
        </w:rPr>
      </w:pPr>
    </w:p>
    <w:p w:rsidR="009A6F30" w:rsidRDefault="009A6F30" w:rsidP="00372CA1">
      <w:pPr>
        <w:jc w:val="center"/>
        <w:rPr>
          <w:rFonts w:cs="Arial"/>
          <w:b/>
          <w:color w:val="000000" w:themeColor="text1"/>
          <w:sz w:val="20"/>
        </w:rPr>
      </w:pPr>
      <w:r>
        <w:rPr>
          <w:rFonts w:cs="Arial"/>
          <w:b/>
          <w:color w:val="000000" w:themeColor="text1"/>
          <w:sz w:val="20"/>
        </w:rPr>
        <w:t xml:space="preserve">Rubens Carneiro Ulbanere </w:t>
      </w:r>
    </w:p>
    <w:p w:rsidR="009A6F30" w:rsidRDefault="009A6F30" w:rsidP="00372CA1">
      <w:pPr>
        <w:jc w:val="center"/>
        <w:rPr>
          <w:rFonts w:cs="Arial"/>
          <w:b/>
          <w:color w:val="000000" w:themeColor="text1"/>
          <w:sz w:val="20"/>
        </w:rPr>
      </w:pPr>
      <w:r>
        <w:rPr>
          <w:rFonts w:cs="Arial"/>
          <w:b/>
          <w:color w:val="000000" w:themeColor="text1"/>
          <w:sz w:val="20"/>
        </w:rPr>
        <w:t>Coordenador do Núcleo de Pesquisas Fernando Eduardo Lee</w:t>
      </w:r>
    </w:p>
    <w:p w:rsidR="009A6F30" w:rsidRDefault="009A6F30" w:rsidP="00372CA1">
      <w:pPr>
        <w:jc w:val="center"/>
        <w:rPr>
          <w:rFonts w:cs="Arial"/>
          <w:b/>
          <w:color w:val="000000" w:themeColor="text1"/>
          <w:sz w:val="20"/>
        </w:rPr>
      </w:pPr>
      <w:r>
        <w:rPr>
          <w:rFonts w:cs="Arial"/>
          <w:b/>
          <w:color w:val="000000" w:themeColor="text1"/>
          <w:sz w:val="20"/>
        </w:rPr>
        <w:t>Universidade de Ribeirão Preto – UNAERP – Campus Guarujá</w:t>
      </w:r>
    </w:p>
    <w:p w:rsidR="009A6F30" w:rsidRPr="009A6F30" w:rsidRDefault="00866FDA" w:rsidP="00372CA1">
      <w:pPr>
        <w:jc w:val="center"/>
        <w:rPr>
          <w:rFonts w:cs="Arial"/>
          <w:b/>
          <w:sz w:val="20"/>
        </w:rPr>
      </w:pPr>
      <w:hyperlink r:id="rId7" w:history="1">
        <w:r w:rsidR="009A6F30" w:rsidRPr="009A6F30">
          <w:rPr>
            <w:rStyle w:val="Hyperlink"/>
            <w:b/>
            <w:color w:val="auto"/>
            <w:sz w:val="20"/>
            <w:u w:val="none"/>
          </w:rPr>
          <w:t>rulbanere@gmail.com</w:t>
        </w:r>
      </w:hyperlink>
    </w:p>
    <w:p w:rsidR="0041507A" w:rsidRPr="00651AA2" w:rsidRDefault="0041507A" w:rsidP="005167F5">
      <w:pPr>
        <w:jc w:val="center"/>
        <w:rPr>
          <w:rFonts w:eastAsia="Arial" w:cs="Arial"/>
          <w:sz w:val="20"/>
        </w:rPr>
      </w:pPr>
    </w:p>
    <w:p w:rsidR="0041507A" w:rsidRPr="00CD6791" w:rsidRDefault="0041507A" w:rsidP="005167F5">
      <w:pPr>
        <w:jc w:val="center"/>
        <w:rPr>
          <w:rFonts w:eastAsia="Arial" w:cs="Arial"/>
          <w:sz w:val="20"/>
        </w:rPr>
      </w:pPr>
    </w:p>
    <w:p w:rsidR="0041507A" w:rsidRPr="00BF3D8B" w:rsidRDefault="0041507A" w:rsidP="005167F5">
      <w:pPr>
        <w:spacing w:after="160"/>
        <w:jc w:val="center"/>
        <w:rPr>
          <w:rFonts w:eastAsia="Arial" w:cs="Arial"/>
          <w:b/>
          <w:sz w:val="20"/>
        </w:rPr>
      </w:pPr>
      <w:r w:rsidRPr="00BF3D8B">
        <w:rPr>
          <w:rFonts w:eastAsia="Arial" w:cs="Arial"/>
          <w:b/>
          <w:sz w:val="20"/>
        </w:rPr>
        <w:t>Este simpósio tem o apoio da Fundação Fernando Eduardo Lee</w:t>
      </w:r>
    </w:p>
    <w:p w:rsidR="0041507A" w:rsidRDefault="0041507A" w:rsidP="005167F5">
      <w:pPr>
        <w:rPr>
          <w:rFonts w:eastAsia="Arial" w:cs="Arial"/>
          <w:color w:val="000000"/>
          <w:sz w:val="24"/>
          <w:szCs w:val="24"/>
        </w:rPr>
      </w:pPr>
    </w:p>
    <w:p w:rsidR="0041507A" w:rsidRPr="00850444" w:rsidRDefault="0041507A" w:rsidP="005167F5">
      <w:pPr>
        <w:rPr>
          <w:rFonts w:eastAsia="Arial" w:cs="Arial"/>
          <w:color w:val="000000"/>
          <w:sz w:val="24"/>
          <w:szCs w:val="24"/>
        </w:rPr>
      </w:pPr>
    </w:p>
    <w:p w:rsidR="0041507A" w:rsidRDefault="00453007" w:rsidP="005167F5">
      <w:pPr>
        <w:ind w:left="-284" w:right="-143"/>
        <w:rPr>
          <w:rFonts w:eastAsia="Arial" w:cs="Arial"/>
          <w:b/>
          <w:color w:val="000000"/>
          <w:sz w:val="24"/>
          <w:szCs w:val="24"/>
        </w:rPr>
      </w:pPr>
      <w:r>
        <w:rPr>
          <w:rFonts w:eastAsia="Arial" w:cs="Arial"/>
          <w:b/>
          <w:color w:val="000000"/>
          <w:sz w:val="24"/>
          <w:szCs w:val="24"/>
        </w:rPr>
        <w:t xml:space="preserve">  </w:t>
      </w:r>
      <w:r>
        <w:rPr>
          <w:rFonts w:eastAsia="Arial" w:cs="Arial"/>
          <w:b/>
          <w:color w:val="000000"/>
          <w:sz w:val="24"/>
          <w:szCs w:val="24"/>
        </w:rPr>
        <w:tab/>
      </w:r>
      <w:r w:rsidR="0041507A" w:rsidRPr="003C51EE">
        <w:rPr>
          <w:rFonts w:eastAsia="Arial" w:cs="Arial"/>
          <w:b/>
          <w:color w:val="000000"/>
          <w:sz w:val="24"/>
          <w:szCs w:val="24"/>
        </w:rPr>
        <w:t>Resumo</w:t>
      </w:r>
    </w:p>
    <w:p w:rsidR="00372CA1" w:rsidRPr="003C51EE" w:rsidRDefault="00372CA1" w:rsidP="005167F5">
      <w:pPr>
        <w:ind w:left="-284" w:right="-143"/>
        <w:rPr>
          <w:rFonts w:eastAsia="Arial" w:cs="Arial"/>
          <w:b/>
          <w:color w:val="000000"/>
          <w:sz w:val="24"/>
          <w:szCs w:val="24"/>
        </w:rPr>
      </w:pPr>
    </w:p>
    <w:p w:rsidR="00BA2DDC" w:rsidRDefault="007048F9" w:rsidP="00372CA1">
      <w:pPr>
        <w:ind w:firstLine="708"/>
        <w:rPr>
          <w:rFonts w:cs="Arial"/>
          <w:sz w:val="24"/>
          <w:szCs w:val="24"/>
        </w:rPr>
      </w:pPr>
      <w:r>
        <w:rPr>
          <w:rFonts w:cs="Arial"/>
          <w:sz w:val="24"/>
          <w:szCs w:val="24"/>
        </w:rPr>
        <w:t>Conforme Marras (2011, p. 74</w:t>
      </w:r>
      <w:r w:rsidR="005503FB" w:rsidRPr="00B016EC">
        <w:rPr>
          <w:rFonts w:cs="Arial"/>
          <w:sz w:val="24"/>
          <w:szCs w:val="24"/>
        </w:rPr>
        <w:t>) a avaliação de desempenho é uma função complexa que pode gerar uma série de falhas prejudicando a eficiência do funcionário e consequentemente da empresa.</w:t>
      </w:r>
      <w:r w:rsidR="005503FB">
        <w:rPr>
          <w:rFonts w:cs="Arial"/>
          <w:sz w:val="24"/>
          <w:szCs w:val="24"/>
        </w:rPr>
        <w:t xml:space="preserve"> </w:t>
      </w:r>
      <w:r w:rsidR="005503FB" w:rsidRPr="00B016EC">
        <w:rPr>
          <w:rFonts w:cs="Arial"/>
          <w:sz w:val="24"/>
          <w:szCs w:val="24"/>
        </w:rPr>
        <w:t>É importante que a avaliação de desempenho seja aplicada corretamente de acordo com a política de cargos e salários da empresa. O objetivo geral deste trabalho é a</w:t>
      </w:r>
      <w:r w:rsidR="00102033">
        <w:rPr>
          <w:rFonts w:cs="Arial"/>
          <w:sz w:val="24"/>
          <w:szCs w:val="24"/>
        </w:rPr>
        <w:t>ferir</w:t>
      </w:r>
      <w:r w:rsidR="005503FB" w:rsidRPr="00B016EC">
        <w:rPr>
          <w:rFonts w:cs="Arial"/>
          <w:sz w:val="24"/>
          <w:szCs w:val="24"/>
        </w:rPr>
        <w:t xml:space="preserve"> a importância da avaliação de desempenho dentro das organizações, quais os benefícios que tal avaliação pode trazer para os empregados e para a empresa. Foram definidos os seguintes objetivos</w:t>
      </w:r>
      <w:r w:rsidR="00102033">
        <w:rPr>
          <w:rFonts w:cs="Arial"/>
          <w:sz w:val="24"/>
          <w:szCs w:val="24"/>
        </w:rPr>
        <w:t xml:space="preserve"> específicos:</w:t>
      </w:r>
      <w:r w:rsidR="005503FB" w:rsidRPr="00B016EC">
        <w:rPr>
          <w:rFonts w:cs="Arial"/>
          <w:sz w:val="24"/>
          <w:szCs w:val="24"/>
        </w:rPr>
        <w:t xml:space="preserve"> a) </w:t>
      </w:r>
      <w:r w:rsidR="005503FB">
        <w:rPr>
          <w:rFonts w:cs="Arial"/>
          <w:sz w:val="24"/>
          <w:szCs w:val="24"/>
        </w:rPr>
        <w:t>A</w:t>
      </w:r>
      <w:r w:rsidR="005503FB" w:rsidRPr="00B016EC">
        <w:rPr>
          <w:rFonts w:cs="Arial"/>
          <w:sz w:val="24"/>
          <w:szCs w:val="24"/>
        </w:rPr>
        <w:t xml:space="preserve">presentar um roteiro para a avaliação de desempenho e b) </w:t>
      </w:r>
      <w:r w:rsidR="005503FB">
        <w:rPr>
          <w:rFonts w:cs="Arial"/>
          <w:sz w:val="24"/>
          <w:szCs w:val="24"/>
        </w:rPr>
        <w:t>A</w:t>
      </w:r>
      <w:r w:rsidR="005503FB" w:rsidRPr="00B016EC">
        <w:rPr>
          <w:rFonts w:cs="Arial"/>
          <w:sz w:val="24"/>
          <w:szCs w:val="24"/>
        </w:rPr>
        <w:t>nalisar o caso da empresa Innova. As consultas foram feitas através de pesquisas qualitativas</w:t>
      </w:r>
      <w:r w:rsidR="005503FB">
        <w:rPr>
          <w:rFonts w:cs="Arial"/>
          <w:sz w:val="24"/>
          <w:szCs w:val="24"/>
        </w:rPr>
        <w:t xml:space="preserve"> e revisão </w:t>
      </w:r>
      <w:r w:rsidR="005503FB" w:rsidRPr="00B016EC">
        <w:rPr>
          <w:rFonts w:cs="Arial"/>
          <w:sz w:val="24"/>
          <w:szCs w:val="24"/>
        </w:rPr>
        <w:t xml:space="preserve">bibliográfica. </w:t>
      </w:r>
      <w:r w:rsidR="005503FB">
        <w:rPr>
          <w:rFonts w:cs="Arial"/>
          <w:sz w:val="24"/>
          <w:szCs w:val="24"/>
        </w:rPr>
        <w:t xml:space="preserve">Foi estudada a </w:t>
      </w:r>
      <w:r w:rsidR="005503FB" w:rsidRPr="00B016EC">
        <w:rPr>
          <w:rFonts w:cs="Arial"/>
          <w:sz w:val="24"/>
          <w:szCs w:val="24"/>
        </w:rPr>
        <w:t>fundamentação teórica da avaliação de desempenho, seus diversos métodos de aplicação, sua influência nos processos de recursos humanos nas organizações bem como sua importância dentro das empresas para obtenção de resultados. As principais conclusões mostram que foi possível apresentar um roteiro para a aplicação da avaliação de desempenho.</w:t>
      </w:r>
      <w:r w:rsidR="005503FB" w:rsidRPr="005503FB">
        <w:rPr>
          <w:rFonts w:cs="Arial"/>
          <w:sz w:val="24"/>
          <w:szCs w:val="24"/>
        </w:rPr>
        <w:t xml:space="preserve"> </w:t>
      </w:r>
      <w:r w:rsidR="005503FB" w:rsidRPr="00B016EC">
        <w:rPr>
          <w:rFonts w:cs="Arial"/>
          <w:sz w:val="24"/>
          <w:szCs w:val="24"/>
        </w:rPr>
        <w:t xml:space="preserve">A empresa pesquisada foi a </w:t>
      </w:r>
      <w:proofErr w:type="spellStart"/>
      <w:r w:rsidR="005503FB" w:rsidRPr="00B016EC">
        <w:rPr>
          <w:rFonts w:cs="Arial"/>
          <w:sz w:val="24"/>
          <w:szCs w:val="24"/>
        </w:rPr>
        <w:t>Innova</w:t>
      </w:r>
      <w:proofErr w:type="spellEnd"/>
      <w:r w:rsidR="005503FB" w:rsidRPr="00B016EC">
        <w:rPr>
          <w:rFonts w:cs="Arial"/>
          <w:sz w:val="24"/>
          <w:szCs w:val="24"/>
        </w:rPr>
        <w:t xml:space="preserve"> Petroquímica</w:t>
      </w:r>
      <w:r w:rsidR="00102033">
        <w:rPr>
          <w:rFonts w:cs="Arial"/>
          <w:sz w:val="24"/>
          <w:szCs w:val="24"/>
        </w:rPr>
        <w:t>,</w:t>
      </w:r>
      <w:r w:rsidR="00DF0A93">
        <w:rPr>
          <w:rFonts w:cs="Arial"/>
          <w:sz w:val="24"/>
          <w:szCs w:val="24"/>
        </w:rPr>
        <w:t xml:space="preserve"> </w:t>
      </w:r>
      <w:r w:rsidR="005503FB" w:rsidRPr="00B016EC">
        <w:rPr>
          <w:rFonts w:cs="Arial"/>
          <w:sz w:val="24"/>
          <w:szCs w:val="24"/>
        </w:rPr>
        <w:t xml:space="preserve">fundada em 1997, vinculada ao grupo Perez Companc, da Argentina. </w:t>
      </w:r>
    </w:p>
    <w:p w:rsidR="00BA2DDC" w:rsidRDefault="00BA2DDC" w:rsidP="005167F5">
      <w:pPr>
        <w:rPr>
          <w:rFonts w:cs="Arial"/>
          <w:sz w:val="24"/>
          <w:szCs w:val="24"/>
        </w:rPr>
      </w:pPr>
    </w:p>
    <w:p w:rsidR="00BA2DDC" w:rsidRDefault="00BA2DDC" w:rsidP="005167F5">
      <w:pPr>
        <w:rPr>
          <w:rFonts w:cs="Arial"/>
          <w:sz w:val="24"/>
          <w:szCs w:val="24"/>
        </w:rPr>
      </w:pPr>
    </w:p>
    <w:p w:rsidR="00BA2DDC" w:rsidRDefault="00BA2DDC" w:rsidP="005167F5">
      <w:pPr>
        <w:rPr>
          <w:rFonts w:cs="Arial"/>
          <w:sz w:val="24"/>
          <w:szCs w:val="24"/>
        </w:rPr>
      </w:pPr>
    </w:p>
    <w:p w:rsidR="00BA2DDC" w:rsidRDefault="00BA2DDC" w:rsidP="005167F5">
      <w:pPr>
        <w:rPr>
          <w:rFonts w:cs="Arial"/>
          <w:sz w:val="24"/>
          <w:szCs w:val="24"/>
        </w:rPr>
      </w:pPr>
    </w:p>
    <w:p w:rsidR="00BA2DDC" w:rsidRDefault="00BA2DDC" w:rsidP="005167F5">
      <w:pPr>
        <w:rPr>
          <w:rFonts w:cs="Arial"/>
          <w:sz w:val="24"/>
          <w:szCs w:val="24"/>
        </w:rPr>
      </w:pPr>
    </w:p>
    <w:p w:rsidR="0041507A" w:rsidRDefault="005503FB" w:rsidP="005167F5">
      <w:pPr>
        <w:rPr>
          <w:rFonts w:cs="Arial"/>
          <w:sz w:val="24"/>
          <w:szCs w:val="24"/>
        </w:rPr>
      </w:pPr>
      <w:r w:rsidRPr="00B016EC">
        <w:rPr>
          <w:rFonts w:cs="Arial"/>
          <w:sz w:val="24"/>
          <w:szCs w:val="24"/>
        </w:rPr>
        <w:t xml:space="preserve">A área de produção está instalada no Polo Petroquímico do Sul, em Triunfo – RS, </w:t>
      </w:r>
      <w:r w:rsidRPr="00B016EC">
        <w:rPr>
          <w:rFonts w:cs="Arial"/>
          <w:sz w:val="24"/>
          <w:szCs w:val="24"/>
        </w:rPr>
        <w:lastRenderedPageBreak/>
        <w:t>com uma filial em Porto Alegre –</w:t>
      </w:r>
      <w:r>
        <w:rPr>
          <w:rFonts w:cs="Arial"/>
          <w:sz w:val="24"/>
          <w:szCs w:val="24"/>
        </w:rPr>
        <w:t xml:space="preserve"> </w:t>
      </w:r>
      <w:r w:rsidRPr="00B016EC">
        <w:rPr>
          <w:rFonts w:cs="Arial"/>
          <w:sz w:val="24"/>
          <w:szCs w:val="24"/>
        </w:rPr>
        <w:t>RS em São Paulo – SP. Através de um relatório de sustentabilidade, demonstra a preocupação com os seus empregados, em relação a treinamentos, capacitação e ambiente de trabalho.</w:t>
      </w:r>
    </w:p>
    <w:p w:rsidR="00BA2DDC" w:rsidRDefault="00BA2DDC" w:rsidP="005167F5">
      <w:pPr>
        <w:rPr>
          <w:rFonts w:cs="Arial"/>
          <w:sz w:val="24"/>
          <w:szCs w:val="24"/>
        </w:rPr>
      </w:pPr>
    </w:p>
    <w:p w:rsidR="00BA2DDC" w:rsidRDefault="00BA2DDC" w:rsidP="005167F5">
      <w:pPr>
        <w:rPr>
          <w:rFonts w:cs="Arial"/>
          <w:sz w:val="24"/>
          <w:szCs w:val="24"/>
        </w:rPr>
      </w:pPr>
    </w:p>
    <w:p w:rsidR="0041507A" w:rsidRPr="005503FB" w:rsidRDefault="0041507A" w:rsidP="005167F5">
      <w:pPr>
        <w:shd w:val="clear" w:color="auto" w:fill="FFFFFF"/>
        <w:spacing w:before="100" w:beforeAutospacing="1" w:after="100" w:afterAutospacing="1"/>
        <w:rPr>
          <w:rFonts w:cs="Arial"/>
          <w:sz w:val="24"/>
          <w:szCs w:val="24"/>
        </w:rPr>
      </w:pPr>
      <w:r w:rsidRPr="003C51EE">
        <w:rPr>
          <w:rFonts w:eastAsia="Arial" w:cs="Arial"/>
          <w:b/>
          <w:color w:val="000000"/>
        </w:rPr>
        <w:t>Palavras-chave:</w:t>
      </w:r>
      <w:r>
        <w:rPr>
          <w:rFonts w:eastAsia="Arial" w:cs="Arial"/>
          <w:color w:val="000000"/>
        </w:rPr>
        <w:t xml:space="preserve"> </w:t>
      </w:r>
      <w:r w:rsidR="005503FB" w:rsidRPr="002504EB">
        <w:rPr>
          <w:rFonts w:cs="Arial"/>
          <w:sz w:val="24"/>
          <w:szCs w:val="24"/>
        </w:rPr>
        <w:t>avaliação, desempenho, organizações,</w:t>
      </w:r>
      <w:r w:rsidR="005503FB">
        <w:rPr>
          <w:rFonts w:cs="Arial"/>
          <w:sz w:val="24"/>
          <w:szCs w:val="24"/>
        </w:rPr>
        <w:t xml:space="preserve"> avaliador, competência, gestão. </w:t>
      </w:r>
    </w:p>
    <w:p w:rsidR="0041507A" w:rsidRPr="005418AE" w:rsidRDefault="0041507A" w:rsidP="005167F5">
      <w:pPr>
        <w:rPr>
          <w:rFonts w:eastAsia="Arial" w:cs="Arial"/>
          <w:b/>
          <w:color w:val="000000"/>
          <w:sz w:val="24"/>
          <w:szCs w:val="24"/>
          <w:lang w:val="en-US"/>
        </w:rPr>
      </w:pPr>
      <w:r w:rsidRPr="005418AE">
        <w:rPr>
          <w:rFonts w:eastAsia="Arial" w:cs="Arial"/>
          <w:b/>
          <w:color w:val="000000"/>
          <w:sz w:val="24"/>
          <w:szCs w:val="24"/>
          <w:lang w:val="en-US"/>
        </w:rPr>
        <w:t>Summary</w:t>
      </w:r>
    </w:p>
    <w:p w:rsidR="0041507A" w:rsidRDefault="005503FB" w:rsidP="005167F5">
      <w:pPr>
        <w:ind w:firstLine="709"/>
        <w:rPr>
          <w:rFonts w:cs="Arial"/>
          <w:sz w:val="24"/>
          <w:szCs w:val="24"/>
          <w:lang w:val="en-US"/>
        </w:rPr>
      </w:pPr>
      <w:r w:rsidRPr="0041379C">
        <w:rPr>
          <w:rFonts w:cs="Arial"/>
          <w:sz w:val="24"/>
          <w:szCs w:val="24"/>
          <w:lang w:val="en-US"/>
        </w:rPr>
        <w:t xml:space="preserve">As </w:t>
      </w:r>
      <w:r w:rsidR="007048F9">
        <w:rPr>
          <w:rFonts w:cs="Arial"/>
          <w:sz w:val="24"/>
          <w:szCs w:val="24"/>
          <w:lang w:val="en-US"/>
        </w:rPr>
        <w:t>Marras (2011, p. 92</w:t>
      </w:r>
      <w:r w:rsidR="007048F9" w:rsidRPr="007048F9">
        <w:rPr>
          <w:rFonts w:cs="Arial"/>
          <w:sz w:val="24"/>
          <w:szCs w:val="24"/>
          <w:lang w:val="en-US"/>
        </w:rPr>
        <w:t xml:space="preserve">) </w:t>
      </w:r>
      <w:r w:rsidRPr="0041379C">
        <w:rPr>
          <w:rFonts w:cs="Arial"/>
          <w:sz w:val="24"/>
          <w:szCs w:val="24"/>
          <w:lang w:val="en-US"/>
        </w:rPr>
        <w:t>the performance evaluation is a complex function that can generate a series of failures impairing the employee's efficiency and consequently the company.</w:t>
      </w:r>
      <w:r>
        <w:rPr>
          <w:rFonts w:cs="Arial"/>
          <w:sz w:val="24"/>
          <w:szCs w:val="24"/>
          <w:lang w:val="en-US"/>
        </w:rPr>
        <w:t xml:space="preserve"> </w:t>
      </w:r>
      <w:r w:rsidRPr="0041379C">
        <w:rPr>
          <w:rFonts w:cs="Arial"/>
          <w:sz w:val="24"/>
          <w:szCs w:val="24"/>
          <w:lang w:val="en-US"/>
        </w:rPr>
        <w:t>It is important that the performance evaluation is correctly applied in accordance with the policy positions and company earnings. The aim of this study is to evaluate the importance of performance evaluation within organizations, what benefits that evaluation can bring to employees and the company. The following objectives were defined: a) present a roadmap for evaluating performance and b) review the case of Innova. Consultations were made through qualitative, literature searches through books, articles, among others. Thus presenting the theoretical basis of performance evaluation, its various application methods, their influence on human resources processes in organizations and its importance within companies to obtain results. The main findings show that it was possible to present a roadmap for the implementation of the performance evaluation</w:t>
      </w:r>
      <w:r>
        <w:rPr>
          <w:rFonts w:cs="Arial"/>
          <w:sz w:val="24"/>
          <w:szCs w:val="24"/>
          <w:lang w:val="en-US"/>
        </w:rPr>
        <w:t xml:space="preserve">. </w:t>
      </w:r>
      <w:r w:rsidRPr="0041379C">
        <w:rPr>
          <w:rFonts w:cs="Arial"/>
          <w:sz w:val="24"/>
          <w:szCs w:val="24"/>
          <w:lang w:val="en-US"/>
        </w:rPr>
        <w:t>The company researched the Petrochemical Innova was founded in 1997, linked to the Perez Companc Group of Argentina. The production area is installed in the South Petrochemical Complex in Triunfo - RS, with a branch in Porto Alegre</w:t>
      </w:r>
      <w:r>
        <w:rPr>
          <w:rFonts w:cs="Arial"/>
          <w:sz w:val="24"/>
          <w:szCs w:val="24"/>
          <w:lang w:val="en-US"/>
        </w:rPr>
        <w:t xml:space="preserve"> </w:t>
      </w:r>
      <w:r w:rsidRPr="0041379C">
        <w:rPr>
          <w:rFonts w:cs="Arial"/>
          <w:sz w:val="24"/>
          <w:szCs w:val="24"/>
          <w:lang w:val="en-US"/>
        </w:rPr>
        <w:t>-RS in São Paulo - SP. Through a sustainability report demonstrates the concern for their employees, with regard to training, training and work environment</w:t>
      </w:r>
    </w:p>
    <w:p w:rsidR="00757103" w:rsidRDefault="00757103" w:rsidP="005167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b/>
          <w:sz w:val="24"/>
          <w:szCs w:val="24"/>
          <w:lang w:val="en-US"/>
        </w:rPr>
      </w:pPr>
    </w:p>
    <w:p w:rsidR="005503FB" w:rsidRPr="009101E6" w:rsidRDefault="005503FB" w:rsidP="005167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cs="Arial"/>
          <w:color w:val="212121"/>
          <w:sz w:val="24"/>
          <w:szCs w:val="24"/>
          <w:lang w:val="en-US"/>
        </w:rPr>
      </w:pPr>
      <w:r>
        <w:rPr>
          <w:rFonts w:cs="Arial"/>
          <w:b/>
          <w:sz w:val="24"/>
          <w:szCs w:val="24"/>
          <w:lang w:val="en-US"/>
        </w:rPr>
        <w:t>Keywords:</w:t>
      </w:r>
      <w:r>
        <w:rPr>
          <w:rFonts w:cs="Arial"/>
          <w:color w:val="212121"/>
          <w:sz w:val="24"/>
          <w:szCs w:val="24"/>
          <w:lang w:val="en-US"/>
        </w:rPr>
        <w:t xml:space="preserve"> </w:t>
      </w:r>
      <w:r w:rsidRPr="009101E6">
        <w:rPr>
          <w:rFonts w:cs="Arial"/>
          <w:color w:val="212121"/>
          <w:sz w:val="24"/>
          <w:szCs w:val="24"/>
          <w:lang w:val="en-US"/>
        </w:rPr>
        <w:t>Evaluation, performance, Org</w:t>
      </w:r>
      <w:r>
        <w:rPr>
          <w:rFonts w:cs="Arial"/>
          <w:color w:val="212121"/>
          <w:sz w:val="24"/>
          <w:szCs w:val="24"/>
          <w:lang w:val="en-US"/>
        </w:rPr>
        <w:t>anizations, appraiser, competence</w:t>
      </w:r>
      <w:r w:rsidRPr="009101E6">
        <w:rPr>
          <w:rFonts w:cs="Arial"/>
          <w:color w:val="212121"/>
          <w:sz w:val="24"/>
          <w:szCs w:val="24"/>
          <w:lang w:val="en-US"/>
        </w:rPr>
        <w:t xml:space="preserve"> Management.</w:t>
      </w:r>
    </w:p>
    <w:p w:rsidR="0041507A" w:rsidRDefault="0041507A" w:rsidP="005167F5">
      <w:pPr>
        <w:rPr>
          <w:rFonts w:eastAsia="Arial" w:cs="Arial"/>
          <w:color w:val="000000"/>
          <w:sz w:val="24"/>
          <w:szCs w:val="24"/>
          <w:lang w:val="en-US"/>
        </w:rPr>
      </w:pPr>
    </w:p>
    <w:p w:rsidR="0041507A" w:rsidRPr="00757103" w:rsidRDefault="000D7B73" w:rsidP="005167F5">
      <w:pPr>
        <w:rPr>
          <w:rFonts w:eastAsia="Arial" w:cs="Arial"/>
          <w:b/>
          <w:sz w:val="24"/>
          <w:szCs w:val="24"/>
        </w:rPr>
      </w:pPr>
      <w:r w:rsidRPr="00757103">
        <w:rPr>
          <w:rStyle w:val="Forte"/>
          <w:b w:val="0"/>
          <w:sz w:val="24"/>
          <w:szCs w:val="24"/>
        </w:rPr>
        <w:t>Seção 4</w:t>
      </w:r>
      <w:r w:rsidRPr="00757103">
        <w:rPr>
          <w:rStyle w:val="Forte"/>
          <w:b w:val="0"/>
          <w:color w:val="000000" w:themeColor="text1"/>
          <w:sz w:val="24"/>
          <w:szCs w:val="24"/>
        </w:rPr>
        <w:t>.</w:t>
      </w:r>
      <w:r w:rsidR="00757103">
        <w:rPr>
          <w:rStyle w:val="Forte"/>
          <w:b w:val="0"/>
          <w:color w:val="000000" w:themeColor="text1"/>
          <w:sz w:val="24"/>
          <w:szCs w:val="24"/>
        </w:rPr>
        <w:t xml:space="preserve"> Monografias, artigos científicos e Trabalhos de Conclusão de Curso (TCC), sobre </w:t>
      </w:r>
      <w:r w:rsidRPr="00757103">
        <w:rPr>
          <w:rStyle w:val="Forte"/>
          <w:b w:val="0"/>
          <w:sz w:val="24"/>
          <w:szCs w:val="24"/>
        </w:rPr>
        <w:t>outros temas e relacionados a qualquer cur</w:t>
      </w:r>
      <w:r w:rsidR="00757103">
        <w:rPr>
          <w:rStyle w:val="Forte"/>
          <w:b w:val="0"/>
          <w:sz w:val="24"/>
          <w:szCs w:val="24"/>
        </w:rPr>
        <w:t>so.</w:t>
      </w:r>
    </w:p>
    <w:p w:rsidR="000D7B73" w:rsidRDefault="000D7B73" w:rsidP="005167F5">
      <w:pPr>
        <w:rPr>
          <w:rFonts w:eastAsia="Arial" w:cs="Arial"/>
          <w:color w:val="000000"/>
          <w:sz w:val="24"/>
          <w:szCs w:val="24"/>
        </w:rPr>
      </w:pPr>
    </w:p>
    <w:p w:rsidR="0041507A" w:rsidRPr="00036746" w:rsidRDefault="0041507A" w:rsidP="005167F5">
      <w:pPr>
        <w:rPr>
          <w:rFonts w:eastAsia="Arial" w:cs="Arial"/>
          <w:sz w:val="24"/>
          <w:szCs w:val="24"/>
        </w:rPr>
      </w:pPr>
      <w:r w:rsidRPr="005418AE">
        <w:rPr>
          <w:rFonts w:eastAsia="Arial" w:cs="Arial"/>
          <w:color w:val="000000"/>
          <w:sz w:val="24"/>
          <w:szCs w:val="24"/>
        </w:rPr>
        <w:t>Apresentação</w:t>
      </w:r>
      <w:r>
        <w:rPr>
          <w:rFonts w:eastAsia="Arial" w:cs="Arial"/>
          <w:color w:val="000000"/>
          <w:sz w:val="24"/>
          <w:szCs w:val="24"/>
        </w:rPr>
        <w:t xml:space="preserve">: </w:t>
      </w:r>
      <w:r w:rsidRPr="005418AE">
        <w:rPr>
          <w:rFonts w:eastAsia="Arial" w:cs="Arial"/>
          <w:b/>
          <w:sz w:val="24"/>
          <w:szCs w:val="24"/>
        </w:rPr>
        <w:t>Oral</w:t>
      </w:r>
    </w:p>
    <w:p w:rsidR="007C7649" w:rsidRPr="0084077F" w:rsidRDefault="007C7649" w:rsidP="005167F5">
      <w:pPr>
        <w:pStyle w:val="Ttulo2"/>
        <w:rPr>
          <w:i w:val="0"/>
          <w:sz w:val="24"/>
          <w:szCs w:val="24"/>
        </w:rPr>
      </w:pPr>
      <w:r w:rsidRPr="0084077F">
        <w:rPr>
          <w:i w:val="0"/>
          <w:sz w:val="24"/>
          <w:szCs w:val="24"/>
        </w:rPr>
        <w:t>1. INTRODUÇÃO</w:t>
      </w:r>
    </w:p>
    <w:p w:rsidR="00102033" w:rsidRDefault="005503FB" w:rsidP="005167F5">
      <w:pPr>
        <w:ind w:firstLine="851"/>
        <w:rPr>
          <w:rFonts w:cs="Arial"/>
          <w:sz w:val="24"/>
          <w:szCs w:val="24"/>
        </w:rPr>
      </w:pPr>
      <w:r w:rsidRPr="00774C45">
        <w:rPr>
          <w:rFonts w:cs="Arial"/>
          <w:sz w:val="24"/>
          <w:szCs w:val="24"/>
        </w:rPr>
        <w:t>O estudo realizado sobre avaliação de desempenho indica que o processo de avaliar corretamente um colaborador não é uma função fácil, pois não pode ser levado em consideração nenhum fator pessoal. </w:t>
      </w:r>
      <w:r>
        <w:rPr>
          <w:rFonts w:cs="Arial"/>
          <w:sz w:val="24"/>
          <w:szCs w:val="24"/>
        </w:rPr>
        <w:t xml:space="preserve"> Alguns erros </w:t>
      </w:r>
      <w:r w:rsidRPr="00774C45">
        <w:rPr>
          <w:rFonts w:cs="Arial"/>
          <w:sz w:val="24"/>
          <w:szCs w:val="24"/>
        </w:rPr>
        <w:t xml:space="preserve">podem ser evitados se a avaliação tiver uma postura interpessoal, </w:t>
      </w:r>
      <w:r>
        <w:rPr>
          <w:rFonts w:cs="Arial"/>
          <w:sz w:val="24"/>
          <w:szCs w:val="24"/>
        </w:rPr>
        <w:t>evitando</w:t>
      </w:r>
      <w:r w:rsidRPr="00774C45">
        <w:rPr>
          <w:rFonts w:cs="Arial"/>
          <w:sz w:val="24"/>
          <w:szCs w:val="24"/>
        </w:rPr>
        <w:t xml:space="preserve"> envolver seus sentimentos, opiniões pessoais, intenções e estado de animo no momento da avaliação.</w:t>
      </w:r>
    </w:p>
    <w:p w:rsidR="005503FB" w:rsidRDefault="005503FB" w:rsidP="005167F5">
      <w:pPr>
        <w:ind w:firstLine="851"/>
        <w:rPr>
          <w:rFonts w:cs="Arial"/>
          <w:sz w:val="24"/>
          <w:szCs w:val="24"/>
        </w:rPr>
      </w:pPr>
      <w:r w:rsidRPr="00774C45">
        <w:rPr>
          <w:rFonts w:cs="Arial"/>
          <w:sz w:val="24"/>
          <w:szCs w:val="24"/>
        </w:rPr>
        <w:t xml:space="preserve">Para </w:t>
      </w:r>
      <w:r w:rsidR="007048F9">
        <w:rPr>
          <w:rFonts w:cs="Arial"/>
          <w:sz w:val="24"/>
          <w:szCs w:val="24"/>
        </w:rPr>
        <w:t>Marras (2011, p. 120</w:t>
      </w:r>
      <w:r w:rsidRPr="00774C45">
        <w:rPr>
          <w:rFonts w:cs="Arial"/>
          <w:sz w:val="24"/>
          <w:szCs w:val="24"/>
        </w:rPr>
        <w:t>), atualmente algumas organizações praticam pelo menos algum tipo de remuneração estratégica</w:t>
      </w:r>
      <w:r>
        <w:rPr>
          <w:rFonts w:cs="Arial"/>
          <w:sz w:val="24"/>
          <w:szCs w:val="24"/>
        </w:rPr>
        <w:t xml:space="preserve">; </w:t>
      </w:r>
      <w:r w:rsidRPr="00774C45">
        <w:rPr>
          <w:rFonts w:cs="Arial"/>
          <w:sz w:val="24"/>
          <w:szCs w:val="24"/>
        </w:rPr>
        <w:t>tais empresas acreditam que esse tipo de remuneração consegue energizar a organização ao ponto de oferecer o que falta para obtenção de um nível de produtividade maior e provocar mudanças favoráveis nos resultados da empresa.</w:t>
      </w:r>
    </w:p>
    <w:p w:rsidR="00BA2DDC" w:rsidRPr="00774C45" w:rsidRDefault="00BA2DDC" w:rsidP="005167F5">
      <w:pPr>
        <w:ind w:firstLine="851"/>
        <w:rPr>
          <w:rFonts w:cs="Arial"/>
          <w:sz w:val="24"/>
          <w:szCs w:val="24"/>
        </w:rPr>
      </w:pPr>
    </w:p>
    <w:p w:rsidR="00CF46C3" w:rsidRPr="00774C45" w:rsidRDefault="00CF46C3" w:rsidP="005167F5">
      <w:pPr>
        <w:ind w:firstLine="851"/>
        <w:rPr>
          <w:rFonts w:cs="Arial"/>
          <w:sz w:val="24"/>
          <w:szCs w:val="24"/>
        </w:rPr>
      </w:pPr>
      <w:r>
        <w:rPr>
          <w:rFonts w:cs="Arial"/>
          <w:sz w:val="24"/>
          <w:szCs w:val="24"/>
        </w:rPr>
        <w:t> </w:t>
      </w:r>
      <w:r w:rsidRPr="00774C45">
        <w:rPr>
          <w:rFonts w:cs="Arial"/>
          <w:sz w:val="24"/>
          <w:szCs w:val="24"/>
        </w:rPr>
        <w:t xml:space="preserve">A carreira do profissional não depende apenas de suas atitudes, mas </w:t>
      </w:r>
      <w:r w:rsidRPr="00774C45">
        <w:rPr>
          <w:rFonts w:cs="Arial"/>
          <w:sz w:val="24"/>
          <w:szCs w:val="24"/>
        </w:rPr>
        <w:lastRenderedPageBreak/>
        <w:t>também das oportunidades oferecidas pela organização. O colaborador precisa saber onde pretende chegar e se é possível alcançar seu objetivo dentro da organização, através disso o empregado identificará se a organização oferece as ferramentas para alcança-lo,</w:t>
      </w:r>
      <w:r>
        <w:rPr>
          <w:rFonts w:cs="Arial"/>
          <w:sz w:val="24"/>
          <w:szCs w:val="24"/>
        </w:rPr>
        <w:t xml:space="preserve"> </w:t>
      </w:r>
      <w:r w:rsidR="00102033">
        <w:rPr>
          <w:rFonts w:cs="Arial"/>
          <w:sz w:val="24"/>
          <w:szCs w:val="24"/>
        </w:rPr>
        <w:t xml:space="preserve">como </w:t>
      </w:r>
      <w:r w:rsidR="00DF526D">
        <w:rPr>
          <w:rFonts w:cs="Arial"/>
          <w:sz w:val="24"/>
          <w:szCs w:val="24"/>
        </w:rPr>
        <w:t>por exemplo,</w:t>
      </w:r>
      <w:r w:rsidR="00102033">
        <w:rPr>
          <w:rFonts w:cs="Arial"/>
          <w:sz w:val="24"/>
          <w:szCs w:val="24"/>
        </w:rPr>
        <w:t xml:space="preserve"> a aplicação de</w:t>
      </w:r>
      <w:r w:rsidRPr="00774C45">
        <w:rPr>
          <w:rFonts w:cs="Arial"/>
          <w:sz w:val="24"/>
          <w:szCs w:val="24"/>
        </w:rPr>
        <w:t xml:space="preserve"> treinamento.</w:t>
      </w:r>
      <w:r>
        <w:rPr>
          <w:rFonts w:cs="Arial"/>
          <w:sz w:val="24"/>
          <w:szCs w:val="24"/>
        </w:rPr>
        <w:t xml:space="preserve"> </w:t>
      </w:r>
    </w:p>
    <w:p w:rsidR="007C7649" w:rsidRPr="0084077F" w:rsidRDefault="00CF46C3" w:rsidP="005167F5">
      <w:pPr>
        <w:ind w:firstLine="851"/>
        <w:rPr>
          <w:rFonts w:cs="Arial"/>
          <w:sz w:val="24"/>
          <w:szCs w:val="24"/>
        </w:rPr>
      </w:pPr>
      <w:r w:rsidRPr="00774C45">
        <w:rPr>
          <w:rFonts w:cs="Arial"/>
          <w:sz w:val="24"/>
          <w:szCs w:val="24"/>
        </w:rPr>
        <w:t>Dessler</w:t>
      </w:r>
      <w:r>
        <w:rPr>
          <w:rFonts w:cs="Arial"/>
          <w:sz w:val="24"/>
          <w:szCs w:val="24"/>
        </w:rPr>
        <w:t xml:space="preserve"> (2013</w:t>
      </w:r>
      <w:r w:rsidR="007048F9">
        <w:rPr>
          <w:rFonts w:cs="Arial"/>
          <w:sz w:val="24"/>
          <w:szCs w:val="24"/>
        </w:rPr>
        <w:t>, p. 90</w:t>
      </w:r>
      <w:r>
        <w:rPr>
          <w:rFonts w:cs="Arial"/>
          <w:sz w:val="24"/>
          <w:szCs w:val="24"/>
        </w:rPr>
        <w:t xml:space="preserve">) </w:t>
      </w:r>
      <w:r w:rsidR="00102033">
        <w:rPr>
          <w:rFonts w:cs="Arial"/>
          <w:sz w:val="24"/>
          <w:szCs w:val="24"/>
        </w:rPr>
        <w:t>mostra</w:t>
      </w:r>
      <w:r>
        <w:rPr>
          <w:rFonts w:cs="Arial"/>
          <w:sz w:val="24"/>
          <w:szCs w:val="24"/>
        </w:rPr>
        <w:t xml:space="preserve"> que </w:t>
      </w:r>
      <w:r w:rsidRPr="00774C45">
        <w:rPr>
          <w:rFonts w:cs="Arial"/>
          <w:sz w:val="24"/>
          <w:szCs w:val="24"/>
        </w:rPr>
        <w:t>o treinamento tam</w:t>
      </w:r>
      <w:r>
        <w:rPr>
          <w:rFonts w:cs="Arial"/>
          <w:sz w:val="24"/>
          <w:szCs w:val="24"/>
        </w:rPr>
        <w:t xml:space="preserve">bém é utilizado para integração e </w:t>
      </w:r>
      <w:r w:rsidRPr="00774C45">
        <w:rPr>
          <w:rFonts w:cs="Arial"/>
          <w:sz w:val="24"/>
          <w:szCs w:val="24"/>
        </w:rPr>
        <w:t>socialização do funcionário ao novo cenário profissional ou até mes</w:t>
      </w:r>
      <w:r>
        <w:rPr>
          <w:rFonts w:cs="Arial"/>
          <w:sz w:val="24"/>
          <w:szCs w:val="24"/>
        </w:rPr>
        <w:t>mo para reciclagem dos antigos</w:t>
      </w:r>
      <w:r w:rsidR="00102033">
        <w:rPr>
          <w:rFonts w:cs="Arial"/>
          <w:sz w:val="24"/>
          <w:szCs w:val="24"/>
        </w:rPr>
        <w:t xml:space="preserve"> empregados</w:t>
      </w:r>
      <w:r w:rsidRPr="00774C45">
        <w:rPr>
          <w:rFonts w:cs="Arial"/>
          <w:sz w:val="24"/>
          <w:szCs w:val="24"/>
        </w:rPr>
        <w:t>.</w:t>
      </w:r>
    </w:p>
    <w:p w:rsidR="007C7649" w:rsidRPr="0084077F" w:rsidRDefault="007C7649" w:rsidP="005167F5">
      <w:pPr>
        <w:ind w:firstLine="709"/>
        <w:rPr>
          <w:rFonts w:cs="Arial"/>
          <w:sz w:val="24"/>
          <w:szCs w:val="24"/>
        </w:rPr>
      </w:pPr>
    </w:p>
    <w:p w:rsidR="007C7649" w:rsidRPr="0084077F" w:rsidRDefault="007C7649" w:rsidP="005167F5">
      <w:pPr>
        <w:pStyle w:val="paragraph"/>
        <w:textAlignment w:val="baseline"/>
        <w:rPr>
          <w:rStyle w:val="normaltextrun"/>
          <w:rFonts w:ascii="Arial" w:hAnsi="Arial" w:cs="Arial"/>
          <w:b/>
          <w:bCs/>
        </w:rPr>
      </w:pPr>
      <w:r w:rsidRPr="0084077F">
        <w:rPr>
          <w:rStyle w:val="normaltextrun"/>
          <w:rFonts w:ascii="Arial" w:hAnsi="Arial" w:cs="Arial"/>
          <w:b/>
          <w:bCs/>
        </w:rPr>
        <w:t>2. OBJETIVOS</w:t>
      </w:r>
    </w:p>
    <w:p w:rsidR="00CF46C3" w:rsidRPr="00CF46C3" w:rsidRDefault="00CF46C3" w:rsidP="005167F5">
      <w:pPr>
        <w:spacing w:before="120" w:after="120"/>
        <w:rPr>
          <w:rFonts w:cs="Arial"/>
          <w:b/>
          <w:sz w:val="24"/>
          <w:szCs w:val="24"/>
        </w:rPr>
      </w:pPr>
      <w:r w:rsidRPr="00B40EE2">
        <w:rPr>
          <w:rFonts w:cs="Arial"/>
          <w:b/>
          <w:sz w:val="24"/>
          <w:szCs w:val="24"/>
        </w:rPr>
        <w:t>2.1. Objetivo geral.</w:t>
      </w:r>
    </w:p>
    <w:p w:rsidR="00CF46C3" w:rsidRPr="00774C45" w:rsidRDefault="00CF46C3" w:rsidP="005167F5">
      <w:pPr>
        <w:spacing w:before="120" w:after="120"/>
        <w:ind w:firstLine="851"/>
        <w:rPr>
          <w:rFonts w:cs="Arial"/>
          <w:sz w:val="24"/>
          <w:szCs w:val="24"/>
        </w:rPr>
      </w:pPr>
      <w:r w:rsidRPr="00774C45">
        <w:rPr>
          <w:rFonts w:cs="Arial"/>
          <w:sz w:val="24"/>
          <w:szCs w:val="24"/>
          <w:shd w:val="clear" w:color="auto" w:fill="FFFFFF"/>
        </w:rPr>
        <w:t xml:space="preserve">Este trabalho tem como objetivo abordar o tema voltado para a avaliação do desempenho com os seguintes modelos: escalas gráficas, escolha forçada, pesquisa de campo, métodos dos incidentes críticos, </w:t>
      </w:r>
      <w:r>
        <w:rPr>
          <w:rFonts w:cs="Arial"/>
          <w:sz w:val="24"/>
          <w:szCs w:val="24"/>
          <w:shd w:val="clear" w:color="auto" w:fill="FFFFFF"/>
        </w:rPr>
        <w:t>método de comparação de pares, método de frases descritivas, método de auto avaliação, método de avaliação por resultados, métodos mistos, métodos de avaliação de avaliação 360 graus</w:t>
      </w:r>
      <w:r w:rsidRPr="00774C45">
        <w:rPr>
          <w:rFonts w:cs="Arial"/>
          <w:sz w:val="24"/>
          <w:szCs w:val="24"/>
          <w:shd w:val="clear" w:color="auto" w:fill="FFFFFF"/>
        </w:rPr>
        <w:t>, que são conhecidos como os métodos tradicionais de avaliação de desempenho.</w:t>
      </w:r>
      <w:r w:rsidRPr="00774C45">
        <w:rPr>
          <w:rStyle w:val="apple-converted-space"/>
          <w:rFonts w:cs="Arial"/>
          <w:sz w:val="24"/>
          <w:szCs w:val="24"/>
          <w:shd w:val="clear" w:color="auto" w:fill="FFFFFF"/>
        </w:rPr>
        <w:t> </w:t>
      </w:r>
    </w:p>
    <w:p w:rsidR="00CF46C3" w:rsidRPr="00757103" w:rsidRDefault="00757103" w:rsidP="005167F5">
      <w:pPr>
        <w:spacing w:before="120" w:after="120"/>
        <w:rPr>
          <w:rFonts w:cs="Arial"/>
          <w:b/>
          <w:sz w:val="24"/>
          <w:szCs w:val="24"/>
        </w:rPr>
      </w:pPr>
      <w:r>
        <w:rPr>
          <w:rFonts w:cs="Arial"/>
          <w:b/>
          <w:sz w:val="24"/>
          <w:szCs w:val="24"/>
        </w:rPr>
        <w:br/>
      </w:r>
      <w:r w:rsidR="00CF46C3" w:rsidRPr="00B40EE2">
        <w:rPr>
          <w:rFonts w:cs="Arial"/>
          <w:b/>
          <w:sz w:val="24"/>
          <w:szCs w:val="24"/>
        </w:rPr>
        <w:t>2.2. Objetivos específicos.</w:t>
      </w:r>
    </w:p>
    <w:p w:rsidR="00CF46C3" w:rsidRPr="00774C45" w:rsidRDefault="00CF46C3" w:rsidP="005167F5">
      <w:pPr>
        <w:pStyle w:val="PargrafodaLista"/>
        <w:numPr>
          <w:ilvl w:val="0"/>
          <w:numId w:val="11"/>
        </w:numPr>
        <w:spacing w:before="120" w:after="120" w:line="240" w:lineRule="auto"/>
        <w:jc w:val="both"/>
        <w:rPr>
          <w:rFonts w:ascii="Arial" w:hAnsi="Arial" w:cs="Arial"/>
          <w:sz w:val="24"/>
          <w:szCs w:val="24"/>
        </w:rPr>
      </w:pPr>
      <w:r w:rsidRPr="00774C45">
        <w:rPr>
          <w:rFonts w:ascii="Arial" w:hAnsi="Arial" w:cs="Arial"/>
          <w:sz w:val="24"/>
          <w:szCs w:val="24"/>
        </w:rPr>
        <w:t>Apresentar um roteiro para a avaliação de desempenho</w:t>
      </w:r>
      <w:r>
        <w:rPr>
          <w:rFonts w:ascii="Arial" w:hAnsi="Arial" w:cs="Arial"/>
          <w:sz w:val="24"/>
          <w:szCs w:val="24"/>
        </w:rPr>
        <w:t>.</w:t>
      </w:r>
    </w:p>
    <w:p w:rsidR="00CF46C3" w:rsidRPr="00774C45" w:rsidRDefault="00CF46C3" w:rsidP="005167F5">
      <w:pPr>
        <w:pStyle w:val="PargrafodaLista"/>
        <w:spacing w:before="120" w:after="120" w:line="240" w:lineRule="auto"/>
      </w:pPr>
    </w:p>
    <w:p w:rsidR="00CF46C3" w:rsidRPr="00757103" w:rsidRDefault="00CF46C3" w:rsidP="005167F5">
      <w:pPr>
        <w:pStyle w:val="PargrafodaLista"/>
        <w:numPr>
          <w:ilvl w:val="0"/>
          <w:numId w:val="11"/>
        </w:numPr>
        <w:spacing w:before="120" w:after="120" w:line="240" w:lineRule="auto"/>
        <w:jc w:val="both"/>
        <w:rPr>
          <w:rFonts w:ascii="Arial" w:hAnsi="Arial" w:cs="Arial"/>
          <w:sz w:val="24"/>
          <w:szCs w:val="24"/>
        </w:rPr>
      </w:pPr>
      <w:r w:rsidRPr="00774C45">
        <w:rPr>
          <w:rFonts w:ascii="Arial" w:hAnsi="Arial" w:cs="Arial"/>
          <w:sz w:val="24"/>
          <w:szCs w:val="24"/>
        </w:rPr>
        <w:t>Analisar a experiência da empresa Innova</w:t>
      </w:r>
      <w:r>
        <w:rPr>
          <w:rFonts w:ascii="Arial" w:hAnsi="Arial" w:cs="Arial"/>
          <w:sz w:val="24"/>
          <w:szCs w:val="24"/>
        </w:rPr>
        <w:t>.</w:t>
      </w:r>
    </w:p>
    <w:p w:rsidR="00757103" w:rsidRDefault="00757103" w:rsidP="005167F5">
      <w:pPr>
        <w:pStyle w:val="Recuodecorpodetexto2"/>
        <w:tabs>
          <w:tab w:val="left" w:pos="2505"/>
        </w:tabs>
        <w:spacing w:before="120" w:line="240" w:lineRule="auto"/>
        <w:ind w:left="0"/>
        <w:rPr>
          <w:rFonts w:cs="Arial"/>
          <w:b/>
          <w:caps/>
          <w:color w:val="000000" w:themeColor="text1"/>
          <w:sz w:val="24"/>
          <w:szCs w:val="24"/>
        </w:rPr>
      </w:pPr>
    </w:p>
    <w:p w:rsidR="007C7649" w:rsidRPr="0084077F" w:rsidRDefault="007C7649" w:rsidP="005167F5">
      <w:pPr>
        <w:pStyle w:val="Recuodecorpodetexto2"/>
        <w:tabs>
          <w:tab w:val="left" w:pos="2505"/>
        </w:tabs>
        <w:spacing w:before="120" w:line="240" w:lineRule="auto"/>
        <w:ind w:left="0"/>
        <w:rPr>
          <w:rFonts w:cs="Arial"/>
          <w:b/>
          <w:caps/>
          <w:color w:val="000000" w:themeColor="text1"/>
          <w:sz w:val="24"/>
          <w:szCs w:val="24"/>
        </w:rPr>
      </w:pPr>
      <w:r w:rsidRPr="0084077F">
        <w:rPr>
          <w:rFonts w:cs="Arial"/>
          <w:b/>
          <w:caps/>
          <w:color w:val="000000" w:themeColor="text1"/>
          <w:sz w:val="24"/>
          <w:szCs w:val="24"/>
        </w:rPr>
        <w:t>3. materiais e métodos</w:t>
      </w:r>
    </w:p>
    <w:p w:rsidR="007C7649" w:rsidRDefault="007C7649" w:rsidP="005167F5">
      <w:pPr>
        <w:spacing w:before="120" w:after="120"/>
        <w:jc w:val="left"/>
        <w:rPr>
          <w:rFonts w:cs="Arial"/>
          <w:b/>
          <w:color w:val="000000" w:themeColor="text1"/>
          <w:sz w:val="24"/>
          <w:szCs w:val="24"/>
        </w:rPr>
      </w:pPr>
      <w:r w:rsidRPr="0084077F">
        <w:rPr>
          <w:rFonts w:cs="Arial"/>
          <w:b/>
          <w:color w:val="000000" w:themeColor="text1"/>
          <w:sz w:val="24"/>
          <w:szCs w:val="24"/>
        </w:rPr>
        <w:t>3.1 Materiais</w:t>
      </w:r>
    </w:p>
    <w:p w:rsidR="00CF46C3" w:rsidRDefault="00CF46C3" w:rsidP="005167F5">
      <w:pPr>
        <w:spacing w:before="120" w:after="120"/>
        <w:ind w:firstLine="708"/>
        <w:rPr>
          <w:rFonts w:cs="Arial"/>
          <w:sz w:val="24"/>
          <w:szCs w:val="24"/>
        </w:rPr>
      </w:pPr>
      <w:r w:rsidRPr="00774C45">
        <w:rPr>
          <w:rFonts w:cs="Arial"/>
          <w:sz w:val="24"/>
          <w:szCs w:val="24"/>
        </w:rPr>
        <w:t>Para a elaboração deste estudo foi realizada pesquisa na internet. Diversas consultas foram feitas em sites especializados na área de Recursos Humanos e através de livros específicos</w:t>
      </w:r>
      <w:r w:rsidR="00102033">
        <w:rPr>
          <w:rFonts w:cs="Arial"/>
          <w:sz w:val="24"/>
          <w:szCs w:val="24"/>
        </w:rPr>
        <w:t xml:space="preserve">, junto a biblioteca da Universidade de Ribeirão Preto – UNAERP Campus Guarujá. </w:t>
      </w:r>
    </w:p>
    <w:p w:rsidR="00CF46C3" w:rsidRPr="0084077F" w:rsidRDefault="00CF46C3" w:rsidP="005167F5">
      <w:pPr>
        <w:spacing w:before="120" w:after="120"/>
        <w:ind w:firstLine="708"/>
        <w:jc w:val="left"/>
        <w:rPr>
          <w:rFonts w:cs="Arial"/>
          <w:b/>
          <w:color w:val="000000" w:themeColor="text1"/>
          <w:sz w:val="24"/>
          <w:szCs w:val="24"/>
        </w:rPr>
      </w:pPr>
    </w:p>
    <w:p w:rsidR="00102033" w:rsidRDefault="007C7649" w:rsidP="005167F5">
      <w:pPr>
        <w:spacing w:before="120" w:after="120"/>
        <w:rPr>
          <w:rFonts w:cs="Arial"/>
          <w:b/>
          <w:color w:val="000000" w:themeColor="text1"/>
          <w:sz w:val="24"/>
          <w:szCs w:val="24"/>
        </w:rPr>
      </w:pPr>
      <w:r w:rsidRPr="0084077F">
        <w:rPr>
          <w:rFonts w:cs="Arial"/>
          <w:b/>
          <w:color w:val="000000" w:themeColor="text1"/>
          <w:sz w:val="24"/>
          <w:szCs w:val="24"/>
        </w:rPr>
        <w:t>3.2 Métodos</w:t>
      </w:r>
    </w:p>
    <w:p w:rsidR="00CF46C3" w:rsidRPr="00CF46C3" w:rsidRDefault="00CF46C3" w:rsidP="005167F5">
      <w:pPr>
        <w:spacing w:before="120" w:after="120"/>
        <w:rPr>
          <w:rFonts w:cs="Arial"/>
          <w:b/>
          <w:color w:val="000000" w:themeColor="text1"/>
          <w:sz w:val="24"/>
          <w:szCs w:val="24"/>
        </w:rPr>
      </w:pPr>
      <w:r>
        <w:rPr>
          <w:rFonts w:cs="Arial"/>
          <w:sz w:val="24"/>
          <w:szCs w:val="24"/>
        </w:rPr>
        <w:t xml:space="preserve">   </w:t>
      </w:r>
      <w:r>
        <w:rPr>
          <w:rFonts w:cs="Arial"/>
          <w:sz w:val="24"/>
          <w:szCs w:val="24"/>
        </w:rPr>
        <w:tab/>
      </w:r>
      <w:r w:rsidRPr="00774C45">
        <w:rPr>
          <w:rFonts w:cs="Arial"/>
          <w:sz w:val="24"/>
          <w:szCs w:val="24"/>
        </w:rPr>
        <w:t>O método utilizado neste estudo de caso teve como características de pesquisa: bibliográfica, qualitativa e exploratória.</w:t>
      </w:r>
      <w:r>
        <w:rPr>
          <w:rFonts w:cs="Arial"/>
          <w:sz w:val="24"/>
          <w:szCs w:val="24"/>
        </w:rPr>
        <w:t xml:space="preserve"> A elaboração do estudo foi através de um relatório de sustentabilidade da empresa Innova,</w:t>
      </w:r>
      <w:r w:rsidRPr="004119F2">
        <w:rPr>
          <w:rFonts w:cs="Arial"/>
          <w:sz w:val="24"/>
          <w:szCs w:val="24"/>
        </w:rPr>
        <w:t xml:space="preserve"> </w:t>
      </w:r>
      <w:r w:rsidRPr="00B016EC">
        <w:rPr>
          <w:rFonts w:cs="Arial"/>
          <w:sz w:val="24"/>
          <w:szCs w:val="24"/>
        </w:rPr>
        <w:t>instalada no Polo Petroquímico do Sul, em Triunfo – RS, com uma filial em Porto Alegre –</w:t>
      </w:r>
      <w:r>
        <w:rPr>
          <w:rFonts w:cs="Arial"/>
          <w:sz w:val="24"/>
          <w:szCs w:val="24"/>
        </w:rPr>
        <w:t xml:space="preserve"> </w:t>
      </w:r>
      <w:r w:rsidRPr="00B016EC">
        <w:rPr>
          <w:rFonts w:cs="Arial"/>
          <w:sz w:val="24"/>
          <w:szCs w:val="24"/>
        </w:rPr>
        <w:t>RS em S</w:t>
      </w:r>
      <w:r>
        <w:rPr>
          <w:rFonts w:cs="Arial"/>
          <w:sz w:val="24"/>
          <w:szCs w:val="24"/>
        </w:rPr>
        <w:t xml:space="preserve">ão Paulo – SP, </w:t>
      </w:r>
      <w:r w:rsidR="00102033">
        <w:rPr>
          <w:rFonts w:cs="Arial"/>
          <w:sz w:val="24"/>
          <w:szCs w:val="24"/>
        </w:rPr>
        <w:t xml:space="preserve">no qual </w:t>
      </w:r>
      <w:r w:rsidRPr="00B016EC">
        <w:rPr>
          <w:rFonts w:cs="Arial"/>
          <w:sz w:val="24"/>
          <w:szCs w:val="24"/>
        </w:rPr>
        <w:t>demonstra a preocupação com os seus empregados, em relação a treinamentos, capacitação e ambiente de trabalho</w:t>
      </w:r>
      <w:r>
        <w:rPr>
          <w:rFonts w:cs="Arial"/>
          <w:sz w:val="24"/>
          <w:szCs w:val="24"/>
        </w:rPr>
        <w:t>.</w:t>
      </w:r>
      <w:r w:rsidRPr="004119F2">
        <w:rPr>
          <w:rFonts w:cs="Arial"/>
          <w:sz w:val="24"/>
          <w:szCs w:val="24"/>
        </w:rPr>
        <w:t xml:space="preserve"> </w:t>
      </w:r>
      <w:r>
        <w:rPr>
          <w:rFonts w:cs="Arial"/>
          <w:sz w:val="24"/>
          <w:szCs w:val="24"/>
        </w:rPr>
        <w:t xml:space="preserve">Os procedimentos </w:t>
      </w:r>
      <w:r w:rsidR="00102033">
        <w:rPr>
          <w:rFonts w:cs="Arial"/>
          <w:sz w:val="24"/>
          <w:szCs w:val="24"/>
        </w:rPr>
        <w:t xml:space="preserve">de pesquisa </w:t>
      </w:r>
      <w:r>
        <w:rPr>
          <w:rFonts w:cs="Arial"/>
          <w:sz w:val="24"/>
          <w:szCs w:val="24"/>
        </w:rPr>
        <w:t>foram aplicados conforme as orientações de Lakatos e Marconi (2010</w:t>
      </w:r>
      <w:r w:rsidR="004C2F1D">
        <w:rPr>
          <w:rFonts w:cs="Arial"/>
          <w:sz w:val="24"/>
          <w:szCs w:val="24"/>
        </w:rPr>
        <w:t xml:space="preserve">, p </w:t>
      </w:r>
      <w:r w:rsidR="002D5F0D">
        <w:rPr>
          <w:rFonts w:cs="Arial"/>
          <w:sz w:val="24"/>
          <w:szCs w:val="24"/>
        </w:rPr>
        <w:t>77</w:t>
      </w:r>
      <w:r>
        <w:rPr>
          <w:rFonts w:cs="Arial"/>
          <w:sz w:val="24"/>
          <w:szCs w:val="24"/>
        </w:rPr>
        <w:t xml:space="preserve">). </w:t>
      </w:r>
    </w:p>
    <w:p w:rsidR="007C7649" w:rsidRDefault="007C7649" w:rsidP="005167F5">
      <w:pPr>
        <w:pStyle w:val="Ttulo"/>
        <w:spacing w:line="240" w:lineRule="auto"/>
        <w:ind w:firstLine="709"/>
        <w:jc w:val="both"/>
        <w:rPr>
          <w:rFonts w:ascii="Arial" w:hAnsi="Arial" w:cs="Arial"/>
          <w:b w:val="0"/>
          <w:color w:val="000000" w:themeColor="text1"/>
          <w:szCs w:val="24"/>
        </w:rPr>
      </w:pPr>
    </w:p>
    <w:p w:rsidR="004C2F1D" w:rsidRDefault="004C2F1D" w:rsidP="005167F5">
      <w:pPr>
        <w:pStyle w:val="Ttulo"/>
        <w:spacing w:line="240" w:lineRule="auto"/>
        <w:ind w:firstLine="709"/>
        <w:jc w:val="both"/>
        <w:rPr>
          <w:rFonts w:ascii="Arial" w:hAnsi="Arial" w:cs="Arial"/>
          <w:b w:val="0"/>
          <w:color w:val="000000" w:themeColor="text1"/>
          <w:szCs w:val="24"/>
        </w:rPr>
      </w:pPr>
    </w:p>
    <w:p w:rsidR="004C2F1D" w:rsidRDefault="004C2F1D" w:rsidP="005167F5">
      <w:pPr>
        <w:pStyle w:val="Ttulo"/>
        <w:spacing w:line="240" w:lineRule="auto"/>
        <w:ind w:firstLine="709"/>
        <w:jc w:val="both"/>
        <w:rPr>
          <w:rFonts w:ascii="Arial" w:hAnsi="Arial" w:cs="Arial"/>
          <w:b w:val="0"/>
          <w:color w:val="000000" w:themeColor="text1"/>
          <w:szCs w:val="24"/>
        </w:rPr>
      </w:pPr>
    </w:p>
    <w:p w:rsidR="004C2F1D" w:rsidRDefault="004C2F1D" w:rsidP="005167F5">
      <w:pPr>
        <w:pStyle w:val="Ttulo"/>
        <w:spacing w:line="240" w:lineRule="auto"/>
        <w:ind w:firstLine="709"/>
        <w:jc w:val="both"/>
        <w:rPr>
          <w:rFonts w:ascii="Arial" w:hAnsi="Arial" w:cs="Arial"/>
          <w:b w:val="0"/>
          <w:color w:val="000000" w:themeColor="text1"/>
          <w:szCs w:val="24"/>
        </w:rPr>
      </w:pPr>
    </w:p>
    <w:p w:rsidR="004C2F1D" w:rsidRDefault="004C2F1D" w:rsidP="005167F5">
      <w:pPr>
        <w:pStyle w:val="Ttulo"/>
        <w:spacing w:line="240" w:lineRule="auto"/>
        <w:ind w:firstLine="709"/>
        <w:jc w:val="both"/>
        <w:rPr>
          <w:rFonts w:ascii="Arial" w:hAnsi="Arial" w:cs="Arial"/>
          <w:b w:val="0"/>
          <w:color w:val="000000" w:themeColor="text1"/>
          <w:szCs w:val="24"/>
        </w:rPr>
      </w:pPr>
    </w:p>
    <w:p w:rsidR="004C2F1D" w:rsidRPr="0084077F" w:rsidRDefault="004C2F1D" w:rsidP="005167F5">
      <w:pPr>
        <w:pStyle w:val="Ttulo"/>
        <w:spacing w:line="240" w:lineRule="auto"/>
        <w:ind w:firstLine="709"/>
        <w:jc w:val="both"/>
        <w:rPr>
          <w:rFonts w:ascii="Arial" w:hAnsi="Arial" w:cs="Arial"/>
          <w:b w:val="0"/>
          <w:color w:val="000000" w:themeColor="text1"/>
          <w:szCs w:val="24"/>
        </w:rPr>
      </w:pPr>
    </w:p>
    <w:p w:rsidR="00102033" w:rsidRDefault="007C7649" w:rsidP="005167F5">
      <w:pPr>
        <w:spacing w:before="120" w:after="120"/>
        <w:rPr>
          <w:rFonts w:cs="Arial"/>
          <w:b/>
          <w:caps/>
          <w:color w:val="000000" w:themeColor="text1"/>
          <w:sz w:val="24"/>
          <w:szCs w:val="24"/>
        </w:rPr>
      </w:pPr>
      <w:r w:rsidRPr="0084077F">
        <w:rPr>
          <w:rFonts w:cs="Arial"/>
          <w:b/>
          <w:caps/>
          <w:color w:val="000000" w:themeColor="text1"/>
          <w:sz w:val="24"/>
          <w:szCs w:val="24"/>
        </w:rPr>
        <w:t>4. JUSTIFICATIVA</w:t>
      </w:r>
    </w:p>
    <w:p w:rsidR="00CF46C3" w:rsidRPr="00CF46C3" w:rsidRDefault="00CF46C3" w:rsidP="005167F5">
      <w:pPr>
        <w:spacing w:before="120" w:after="120"/>
        <w:rPr>
          <w:rFonts w:cs="Arial"/>
          <w:b/>
          <w:caps/>
          <w:color w:val="000000" w:themeColor="text1"/>
          <w:sz w:val="24"/>
          <w:szCs w:val="24"/>
        </w:rPr>
      </w:pPr>
      <w:r>
        <w:rPr>
          <w:rFonts w:cs="Arial"/>
          <w:sz w:val="24"/>
          <w:szCs w:val="24"/>
        </w:rPr>
        <w:lastRenderedPageBreak/>
        <w:t xml:space="preserve">   </w:t>
      </w:r>
      <w:r>
        <w:rPr>
          <w:rFonts w:cs="Arial"/>
          <w:sz w:val="24"/>
          <w:szCs w:val="24"/>
        </w:rPr>
        <w:tab/>
      </w:r>
      <w:r w:rsidRPr="00CF46C3">
        <w:rPr>
          <w:rFonts w:cs="Arial"/>
          <w:sz w:val="24"/>
          <w:szCs w:val="24"/>
        </w:rPr>
        <w:t xml:space="preserve">A pesquisa assume </w:t>
      </w:r>
      <w:r w:rsidR="00102033">
        <w:rPr>
          <w:rFonts w:cs="Arial"/>
          <w:sz w:val="24"/>
          <w:szCs w:val="24"/>
        </w:rPr>
        <w:t xml:space="preserve">como responsabilidade principal a </w:t>
      </w:r>
      <w:r w:rsidRPr="00CF46C3">
        <w:rPr>
          <w:rFonts w:cs="Arial"/>
          <w:sz w:val="24"/>
          <w:szCs w:val="24"/>
        </w:rPr>
        <w:t>aborda</w:t>
      </w:r>
      <w:r w:rsidR="00102033">
        <w:rPr>
          <w:rFonts w:cs="Arial"/>
          <w:sz w:val="24"/>
          <w:szCs w:val="24"/>
        </w:rPr>
        <w:t>gem e</w:t>
      </w:r>
      <w:r w:rsidRPr="00CF46C3">
        <w:rPr>
          <w:rFonts w:cs="Arial"/>
          <w:sz w:val="24"/>
          <w:szCs w:val="24"/>
        </w:rPr>
        <w:t xml:space="preserve"> a forma </w:t>
      </w:r>
      <w:r w:rsidR="00102033">
        <w:rPr>
          <w:rFonts w:cs="Arial"/>
          <w:sz w:val="24"/>
          <w:szCs w:val="24"/>
        </w:rPr>
        <w:t xml:space="preserve">de </w:t>
      </w:r>
      <w:r w:rsidRPr="00CF46C3">
        <w:rPr>
          <w:rFonts w:cs="Arial"/>
          <w:sz w:val="24"/>
          <w:szCs w:val="24"/>
        </w:rPr>
        <w:t>como as organizações aplicam essas ferramentas</w:t>
      </w:r>
      <w:r w:rsidR="00102033">
        <w:rPr>
          <w:rFonts w:cs="Arial"/>
          <w:sz w:val="24"/>
          <w:szCs w:val="24"/>
        </w:rPr>
        <w:t xml:space="preserve"> de análise de desempenho;</w:t>
      </w:r>
      <w:r w:rsidRPr="00CF46C3">
        <w:rPr>
          <w:rFonts w:cs="Arial"/>
          <w:sz w:val="24"/>
          <w:szCs w:val="24"/>
        </w:rPr>
        <w:t xml:space="preserve"> se elas realmente alcançam os objetivos e expectativas esperados pelos empregados e empregadores,</w:t>
      </w:r>
      <w:r w:rsidRPr="00CF46C3">
        <w:rPr>
          <w:rFonts w:cs="Arial"/>
        </w:rPr>
        <w:t xml:space="preserve"> </w:t>
      </w:r>
      <w:r w:rsidRPr="00CF46C3">
        <w:rPr>
          <w:rFonts w:cs="Arial"/>
          <w:sz w:val="24"/>
          <w:szCs w:val="24"/>
        </w:rPr>
        <w:t>conforme</w:t>
      </w:r>
      <w:r w:rsidRPr="00CF46C3">
        <w:rPr>
          <w:rFonts w:cs="Arial"/>
        </w:rPr>
        <w:t xml:space="preserve"> </w:t>
      </w:r>
      <w:r w:rsidRPr="00CF46C3">
        <w:rPr>
          <w:rFonts w:cs="Arial"/>
          <w:sz w:val="24"/>
          <w:szCs w:val="24"/>
        </w:rPr>
        <w:t xml:space="preserve">mostra </w:t>
      </w:r>
      <w:r w:rsidR="004C2F1D" w:rsidRPr="00774C45">
        <w:rPr>
          <w:rFonts w:cs="Arial"/>
          <w:sz w:val="24"/>
          <w:szCs w:val="24"/>
        </w:rPr>
        <w:t>Chiavenato (2009</w:t>
      </w:r>
      <w:r w:rsidR="004C2F1D">
        <w:rPr>
          <w:rFonts w:cs="Arial"/>
          <w:sz w:val="24"/>
          <w:szCs w:val="24"/>
        </w:rPr>
        <w:t>, p. 86</w:t>
      </w:r>
      <w:r w:rsidR="004C2F1D" w:rsidRPr="00774C45">
        <w:rPr>
          <w:rFonts w:cs="Arial"/>
          <w:sz w:val="24"/>
          <w:szCs w:val="24"/>
        </w:rPr>
        <w:t>)</w:t>
      </w:r>
    </w:p>
    <w:p w:rsidR="00757103" w:rsidRDefault="00757103" w:rsidP="005167F5">
      <w:pPr>
        <w:pStyle w:val="Ttulo"/>
        <w:spacing w:before="120" w:after="120" w:line="240" w:lineRule="auto"/>
        <w:jc w:val="left"/>
        <w:rPr>
          <w:rFonts w:ascii="Arial" w:hAnsi="Arial" w:cs="Arial"/>
          <w:color w:val="000000"/>
          <w:szCs w:val="24"/>
        </w:rPr>
      </w:pPr>
    </w:p>
    <w:p w:rsidR="00A1602B" w:rsidRDefault="007C7649" w:rsidP="005167F5">
      <w:pPr>
        <w:pStyle w:val="Ttulo"/>
        <w:spacing w:before="120" w:after="120" w:line="240" w:lineRule="auto"/>
        <w:jc w:val="left"/>
        <w:rPr>
          <w:rFonts w:ascii="Arial" w:hAnsi="Arial" w:cs="Arial"/>
          <w:color w:val="000000"/>
          <w:szCs w:val="24"/>
        </w:rPr>
      </w:pPr>
      <w:r w:rsidRPr="00CF46C3">
        <w:rPr>
          <w:rFonts w:ascii="Arial" w:hAnsi="Arial" w:cs="Arial"/>
          <w:color w:val="000000"/>
          <w:szCs w:val="24"/>
        </w:rPr>
        <w:t>5. REVISÃO BIBLIOGRÁFICA</w:t>
      </w:r>
    </w:p>
    <w:p w:rsidR="00D455C6" w:rsidRPr="00D455C6" w:rsidRDefault="00D455C6" w:rsidP="005167F5">
      <w:pPr>
        <w:ind w:left="142"/>
        <w:rPr>
          <w:rFonts w:cs="Arial"/>
          <w:b/>
          <w:caps/>
          <w:sz w:val="24"/>
          <w:szCs w:val="24"/>
        </w:rPr>
      </w:pPr>
      <w:r w:rsidRPr="00D455C6">
        <w:rPr>
          <w:rFonts w:cs="Arial"/>
          <w:b/>
          <w:caps/>
          <w:sz w:val="24"/>
          <w:szCs w:val="24"/>
        </w:rPr>
        <w:t xml:space="preserve"> 5.1.</w:t>
      </w:r>
      <w:r w:rsidRPr="00D455C6">
        <w:rPr>
          <w:rFonts w:cs="Arial"/>
          <w:b/>
          <w:sz w:val="24"/>
          <w:szCs w:val="24"/>
        </w:rPr>
        <w:t xml:space="preserve"> Avaliação de desempenho</w:t>
      </w:r>
      <w:r w:rsidRPr="00D455C6">
        <w:rPr>
          <w:rFonts w:cs="Arial"/>
          <w:b/>
          <w:caps/>
          <w:sz w:val="24"/>
          <w:szCs w:val="24"/>
        </w:rPr>
        <w:t>.</w:t>
      </w:r>
    </w:p>
    <w:p w:rsidR="002B18FE" w:rsidRDefault="00D455C6" w:rsidP="005167F5">
      <w:pPr>
        <w:tabs>
          <w:tab w:val="left" w:pos="3585"/>
        </w:tabs>
        <w:autoSpaceDE w:val="0"/>
        <w:autoSpaceDN w:val="0"/>
        <w:adjustRightInd w:val="0"/>
        <w:spacing w:before="120" w:after="120"/>
        <w:ind w:firstLine="851"/>
        <w:rPr>
          <w:rFonts w:cs="Arial"/>
          <w:sz w:val="24"/>
          <w:szCs w:val="24"/>
        </w:rPr>
      </w:pPr>
      <w:r>
        <w:rPr>
          <w:rFonts w:cs="Arial"/>
          <w:sz w:val="24"/>
          <w:szCs w:val="24"/>
        </w:rPr>
        <w:t xml:space="preserve"> </w:t>
      </w:r>
      <w:r w:rsidR="002B18FE">
        <w:rPr>
          <w:rFonts w:cs="Arial"/>
          <w:sz w:val="24"/>
          <w:szCs w:val="24"/>
        </w:rPr>
        <w:t xml:space="preserve">            </w:t>
      </w:r>
      <w:r>
        <w:rPr>
          <w:rFonts w:cs="Arial"/>
          <w:sz w:val="24"/>
          <w:szCs w:val="24"/>
        </w:rPr>
        <w:t xml:space="preserve">De acordo com </w:t>
      </w:r>
      <w:r w:rsidRPr="00774C45">
        <w:rPr>
          <w:rFonts w:cs="Arial"/>
          <w:sz w:val="24"/>
          <w:szCs w:val="24"/>
        </w:rPr>
        <w:t>Chiavenato (2009</w:t>
      </w:r>
      <w:r w:rsidR="002D5F0D">
        <w:rPr>
          <w:rFonts w:cs="Arial"/>
          <w:sz w:val="24"/>
          <w:szCs w:val="24"/>
        </w:rPr>
        <w:t xml:space="preserve">, p. </w:t>
      </w:r>
      <w:r w:rsidR="004C2F1D">
        <w:rPr>
          <w:rFonts w:cs="Arial"/>
          <w:sz w:val="24"/>
          <w:szCs w:val="24"/>
        </w:rPr>
        <w:t>56</w:t>
      </w:r>
      <w:r w:rsidRPr="00774C45">
        <w:rPr>
          <w:rFonts w:cs="Arial"/>
          <w:sz w:val="24"/>
          <w:szCs w:val="24"/>
        </w:rPr>
        <w:t>) a avaliação do desempenho é uma análise sistemática do desempenho de cada pessoa no cargo exercido e o seu potenc</w:t>
      </w:r>
      <w:r>
        <w:rPr>
          <w:rFonts w:cs="Arial"/>
          <w:sz w:val="24"/>
          <w:szCs w:val="24"/>
        </w:rPr>
        <w:t>ial de desenvol</w:t>
      </w:r>
      <w:r w:rsidRPr="00774C45">
        <w:rPr>
          <w:rFonts w:cs="Arial"/>
          <w:sz w:val="24"/>
          <w:szCs w:val="24"/>
        </w:rPr>
        <w:t>vimento. Toda avaliação é um processo para estimular ou conhecer o valor, a excelência, as qualidades de alguma pessoa.</w:t>
      </w:r>
      <w:r>
        <w:rPr>
          <w:rFonts w:cs="Arial"/>
          <w:sz w:val="24"/>
          <w:szCs w:val="24"/>
        </w:rPr>
        <w:t xml:space="preserve"> </w:t>
      </w:r>
      <w:r w:rsidRPr="00774C45">
        <w:rPr>
          <w:rFonts w:cs="Arial"/>
          <w:sz w:val="24"/>
          <w:szCs w:val="24"/>
        </w:rPr>
        <w:t>O autor relata que a avaliação dos indivíduos que desempenham suas funções dentro de uma organização, pode ser realizada através de várias abordagens que recebem denominações</w:t>
      </w:r>
      <w:r w:rsidR="00102033">
        <w:rPr>
          <w:rFonts w:cs="Arial"/>
          <w:sz w:val="24"/>
          <w:szCs w:val="24"/>
        </w:rPr>
        <w:t>;</w:t>
      </w:r>
      <w:r w:rsidRPr="00774C45">
        <w:rPr>
          <w:rFonts w:cs="Arial"/>
          <w:sz w:val="24"/>
          <w:szCs w:val="24"/>
        </w:rPr>
        <w:t xml:space="preserve"> como avaliação do desempenho, avaliação do mérito, avaliação dos empregados, relatórios de progresso, avaliação de eficiência funcional. Através da avaliação pode localizar problemas de supervisão de pessoal, de integração de empregado</w:t>
      </w:r>
      <w:r>
        <w:rPr>
          <w:rFonts w:cs="Arial"/>
          <w:sz w:val="24"/>
          <w:szCs w:val="24"/>
        </w:rPr>
        <w:t>s</w:t>
      </w:r>
      <w:r w:rsidRPr="00774C45">
        <w:rPr>
          <w:rFonts w:cs="Arial"/>
          <w:sz w:val="24"/>
          <w:szCs w:val="24"/>
        </w:rPr>
        <w:t xml:space="preserve"> à organização ou ao cargo que ocupa, de dissonâncias, de aproveitamento de empregados com potencial mais elevado do que aquele que é exigido pelo cargo, de motivação. De acordo com os tipos de problemas identificados, a avaliação do desempenho pode colaborar na determinação e no desenvolvimento de uma política adequada de R</w:t>
      </w:r>
      <w:r>
        <w:rPr>
          <w:rFonts w:cs="Arial"/>
          <w:sz w:val="24"/>
          <w:szCs w:val="24"/>
        </w:rPr>
        <w:t xml:space="preserve">ecursos </w:t>
      </w:r>
      <w:r w:rsidRPr="00774C45">
        <w:rPr>
          <w:rFonts w:cs="Arial"/>
          <w:sz w:val="24"/>
          <w:szCs w:val="24"/>
        </w:rPr>
        <w:t>H</w:t>
      </w:r>
      <w:r>
        <w:rPr>
          <w:rFonts w:cs="Arial"/>
          <w:sz w:val="24"/>
          <w:szCs w:val="24"/>
        </w:rPr>
        <w:t>umanos</w:t>
      </w:r>
      <w:r w:rsidRPr="00774C45">
        <w:rPr>
          <w:rFonts w:cs="Arial"/>
          <w:sz w:val="24"/>
          <w:szCs w:val="24"/>
        </w:rPr>
        <w:t xml:space="preserve"> às necessidades da organização.</w:t>
      </w:r>
    </w:p>
    <w:p w:rsidR="00D455C6" w:rsidRPr="00774C45" w:rsidRDefault="00D455C6" w:rsidP="005167F5">
      <w:pPr>
        <w:tabs>
          <w:tab w:val="left" w:pos="3585"/>
        </w:tabs>
        <w:autoSpaceDE w:val="0"/>
        <w:autoSpaceDN w:val="0"/>
        <w:adjustRightInd w:val="0"/>
        <w:spacing w:before="120" w:after="120"/>
        <w:ind w:firstLine="851"/>
        <w:rPr>
          <w:rFonts w:cs="Arial"/>
          <w:sz w:val="24"/>
          <w:szCs w:val="24"/>
        </w:rPr>
      </w:pPr>
      <w:r>
        <w:rPr>
          <w:rFonts w:eastAsiaTheme="minorHAnsi" w:cs="Arial"/>
          <w:sz w:val="24"/>
          <w:szCs w:val="24"/>
        </w:rPr>
        <w:t xml:space="preserve">A </w:t>
      </w:r>
      <w:r w:rsidRPr="00774C45">
        <w:rPr>
          <w:rFonts w:eastAsiaTheme="minorHAnsi" w:cs="Arial"/>
          <w:sz w:val="24"/>
          <w:szCs w:val="24"/>
        </w:rPr>
        <w:t>avaliação de desempenho é uma ferramenta</w:t>
      </w:r>
      <w:r>
        <w:rPr>
          <w:rFonts w:eastAsiaTheme="minorHAnsi" w:cs="Arial"/>
          <w:sz w:val="24"/>
          <w:szCs w:val="24"/>
        </w:rPr>
        <w:t xml:space="preserve"> </w:t>
      </w:r>
      <w:r w:rsidRPr="00774C45">
        <w:rPr>
          <w:rFonts w:cs="Arial"/>
          <w:sz w:val="24"/>
          <w:szCs w:val="24"/>
        </w:rPr>
        <w:t>que pode ser a aplica</w:t>
      </w:r>
      <w:r>
        <w:rPr>
          <w:rFonts w:cs="Arial"/>
          <w:sz w:val="24"/>
          <w:szCs w:val="24"/>
        </w:rPr>
        <w:t>da</w:t>
      </w:r>
      <w:r w:rsidRPr="00774C45">
        <w:rPr>
          <w:rFonts w:cs="Arial"/>
          <w:sz w:val="24"/>
          <w:szCs w:val="24"/>
        </w:rPr>
        <w:t xml:space="preserve"> de </w:t>
      </w:r>
      <w:r w:rsidR="00BA2FFD">
        <w:rPr>
          <w:rFonts w:cs="Arial"/>
          <w:sz w:val="24"/>
          <w:szCs w:val="24"/>
        </w:rPr>
        <w:t>duas formas</w:t>
      </w:r>
      <w:r w:rsidRPr="00774C45">
        <w:rPr>
          <w:rFonts w:cs="Arial"/>
          <w:sz w:val="24"/>
          <w:szCs w:val="24"/>
        </w:rPr>
        <w:t>.</w:t>
      </w:r>
      <w:r w:rsidR="00BA2FFD">
        <w:rPr>
          <w:rFonts w:cs="Arial"/>
          <w:sz w:val="24"/>
          <w:szCs w:val="24"/>
        </w:rPr>
        <w:t xml:space="preserve"> </w:t>
      </w:r>
      <w:r w:rsidRPr="00774C45">
        <w:rPr>
          <w:rFonts w:cs="Arial"/>
          <w:sz w:val="24"/>
          <w:szCs w:val="24"/>
        </w:rPr>
        <w:t>As avaliações formais são aquelas que se pode mensurar e obter resultados, esse sistema tem</w:t>
      </w:r>
      <w:r>
        <w:rPr>
          <w:rFonts w:cs="Arial"/>
          <w:sz w:val="24"/>
          <w:szCs w:val="24"/>
        </w:rPr>
        <w:t xml:space="preserve"> um método específico, </w:t>
      </w:r>
      <w:r w:rsidRPr="00774C45">
        <w:rPr>
          <w:rFonts w:cs="Arial"/>
          <w:sz w:val="24"/>
          <w:szCs w:val="24"/>
        </w:rPr>
        <w:t xml:space="preserve">o mais recomendado para a organização, pois é possível obter </w:t>
      </w:r>
      <w:r w:rsidR="002B18FE">
        <w:rPr>
          <w:rFonts w:cs="Arial"/>
          <w:sz w:val="24"/>
          <w:szCs w:val="24"/>
        </w:rPr>
        <w:t>uma maior clareza do processo</w:t>
      </w:r>
      <w:r w:rsidRPr="00774C45">
        <w:rPr>
          <w:rFonts w:cs="Arial"/>
          <w:sz w:val="24"/>
          <w:szCs w:val="24"/>
        </w:rPr>
        <w:t xml:space="preserve">. As avaliações informais não seguem um método específico, são feitas através da observação dos superiores para identificar se os colaboradores estão produzindo e trazendo mais resultados para a empresa. Normalmente os funcionários recebem um </w:t>
      </w:r>
      <w:r w:rsidRPr="00A027ED">
        <w:rPr>
          <w:rFonts w:cs="Arial"/>
          <w:i/>
          <w:sz w:val="24"/>
          <w:szCs w:val="24"/>
        </w:rPr>
        <w:t>feedback</w:t>
      </w:r>
      <w:r w:rsidRPr="00774C45">
        <w:rPr>
          <w:rFonts w:cs="Arial"/>
          <w:sz w:val="24"/>
          <w:szCs w:val="24"/>
        </w:rPr>
        <w:t xml:space="preserve"> elogiando ou criticando seu desempenho. (</w:t>
      </w:r>
      <w:r w:rsidRPr="00774C45">
        <w:rPr>
          <w:rFonts w:eastAsiaTheme="minorHAnsi" w:cs="Arial"/>
          <w:sz w:val="24"/>
          <w:szCs w:val="24"/>
        </w:rPr>
        <w:t>FERNANDES; CARVALHO e CANÇADO</w:t>
      </w:r>
      <w:r w:rsidR="00102033">
        <w:rPr>
          <w:rFonts w:eastAsiaTheme="minorHAnsi" w:cs="Arial"/>
          <w:sz w:val="24"/>
          <w:szCs w:val="24"/>
        </w:rPr>
        <w:t xml:space="preserve">, </w:t>
      </w:r>
      <w:r w:rsidRPr="00774C45">
        <w:rPr>
          <w:rFonts w:eastAsiaTheme="minorHAnsi" w:cs="Arial"/>
          <w:sz w:val="24"/>
          <w:szCs w:val="24"/>
        </w:rPr>
        <w:t xml:space="preserve"> 2013</w:t>
      </w:r>
      <w:r w:rsidR="002D5F0D">
        <w:rPr>
          <w:rFonts w:eastAsiaTheme="minorHAnsi" w:cs="Arial"/>
          <w:sz w:val="24"/>
          <w:szCs w:val="24"/>
        </w:rPr>
        <w:t>, p. 64</w:t>
      </w:r>
      <w:r w:rsidRPr="00774C45">
        <w:rPr>
          <w:rFonts w:eastAsiaTheme="minorHAnsi" w:cs="Arial"/>
          <w:sz w:val="24"/>
          <w:szCs w:val="24"/>
        </w:rPr>
        <w:t>)</w:t>
      </w:r>
    </w:p>
    <w:p w:rsidR="002B18FE" w:rsidRPr="004C2F1D" w:rsidRDefault="00757103" w:rsidP="004C2F1D">
      <w:pPr>
        <w:spacing w:before="120" w:after="120"/>
        <w:rPr>
          <w:rFonts w:cs="Arial"/>
          <w:b/>
          <w:caps/>
          <w:color w:val="000000" w:themeColor="text1"/>
          <w:sz w:val="24"/>
          <w:szCs w:val="24"/>
        </w:rPr>
      </w:pPr>
      <w:r>
        <w:rPr>
          <w:rFonts w:cs="Arial"/>
          <w:b/>
          <w:caps/>
          <w:sz w:val="24"/>
          <w:szCs w:val="24"/>
        </w:rPr>
        <w:br/>
      </w:r>
      <w:r w:rsidR="002B18FE">
        <w:rPr>
          <w:rFonts w:cs="Arial"/>
          <w:b/>
          <w:caps/>
          <w:sz w:val="24"/>
          <w:szCs w:val="24"/>
        </w:rPr>
        <w:t xml:space="preserve">  </w:t>
      </w:r>
      <w:r w:rsidR="002B18FE" w:rsidRPr="002B18FE">
        <w:rPr>
          <w:rFonts w:cs="Arial"/>
          <w:b/>
          <w:caps/>
          <w:sz w:val="24"/>
          <w:szCs w:val="24"/>
        </w:rPr>
        <w:t xml:space="preserve">5.2. </w:t>
      </w:r>
      <w:r w:rsidR="002B18FE" w:rsidRPr="002B18FE">
        <w:rPr>
          <w:rFonts w:cs="Arial"/>
          <w:b/>
          <w:sz w:val="24"/>
          <w:szCs w:val="24"/>
        </w:rPr>
        <w:t>Métodos tradicionais de avaliação de desempenho</w:t>
      </w:r>
      <w:r w:rsidR="002B18FE" w:rsidRPr="002B18FE">
        <w:rPr>
          <w:rFonts w:cs="Arial"/>
          <w:b/>
          <w:caps/>
          <w:sz w:val="24"/>
          <w:szCs w:val="24"/>
        </w:rPr>
        <w:t>.</w:t>
      </w:r>
      <w:r w:rsidR="002B18FE">
        <w:rPr>
          <w:rFonts w:cs="Arial"/>
          <w:b/>
          <w:caps/>
          <w:sz w:val="24"/>
          <w:szCs w:val="24"/>
        </w:rPr>
        <w:br/>
      </w:r>
      <w:r w:rsidR="002B18FE">
        <w:rPr>
          <w:rFonts w:cs="Arial"/>
          <w:sz w:val="24"/>
          <w:szCs w:val="24"/>
        </w:rPr>
        <w:t xml:space="preserve">             </w:t>
      </w:r>
      <w:r w:rsidR="002B18FE" w:rsidRPr="00774C45">
        <w:rPr>
          <w:rFonts w:cs="Arial"/>
          <w:sz w:val="24"/>
          <w:szCs w:val="24"/>
        </w:rPr>
        <w:t xml:space="preserve">Para se obter uma avaliação mais formal, foram criados diversos métodos para a aplicação desta avaliação. São citados os </w:t>
      </w:r>
      <w:r w:rsidR="002B18FE">
        <w:rPr>
          <w:rFonts w:cs="Arial"/>
          <w:sz w:val="24"/>
          <w:szCs w:val="24"/>
        </w:rPr>
        <w:t>mé</w:t>
      </w:r>
      <w:r w:rsidR="002B18FE" w:rsidRPr="00774C45">
        <w:rPr>
          <w:rFonts w:cs="Arial"/>
          <w:sz w:val="24"/>
          <w:szCs w:val="24"/>
        </w:rPr>
        <w:t xml:space="preserve">todos utilizados pelas organizações, comentados por autores como </w:t>
      </w:r>
      <w:r w:rsidR="004C2F1D" w:rsidRPr="00774C45">
        <w:rPr>
          <w:rFonts w:cs="Arial"/>
          <w:sz w:val="24"/>
          <w:szCs w:val="24"/>
        </w:rPr>
        <w:t>Chiavenato (2009</w:t>
      </w:r>
      <w:r w:rsidR="004C2F1D">
        <w:rPr>
          <w:rFonts w:cs="Arial"/>
          <w:sz w:val="24"/>
          <w:szCs w:val="24"/>
        </w:rPr>
        <w:t>, p. 74</w:t>
      </w:r>
      <w:r w:rsidR="004C2F1D" w:rsidRPr="00774C45">
        <w:rPr>
          <w:rFonts w:cs="Arial"/>
          <w:sz w:val="24"/>
          <w:szCs w:val="24"/>
        </w:rPr>
        <w:t>)</w:t>
      </w:r>
      <w:r w:rsidR="004C2F1D">
        <w:rPr>
          <w:rFonts w:cs="Arial"/>
          <w:b/>
          <w:caps/>
          <w:color w:val="000000" w:themeColor="text1"/>
          <w:sz w:val="24"/>
          <w:szCs w:val="24"/>
        </w:rPr>
        <w:t>.</w:t>
      </w:r>
    </w:p>
    <w:p w:rsidR="00CE1928" w:rsidRDefault="00CE1928" w:rsidP="005167F5">
      <w:pPr>
        <w:rPr>
          <w:rFonts w:cs="Arial"/>
          <w:b/>
          <w:sz w:val="24"/>
          <w:szCs w:val="24"/>
        </w:rPr>
      </w:pPr>
    </w:p>
    <w:p w:rsidR="00A1602B" w:rsidRPr="002B18FE" w:rsidRDefault="00A1602B" w:rsidP="005167F5">
      <w:pPr>
        <w:rPr>
          <w:rFonts w:cs="Arial"/>
          <w:b/>
          <w:sz w:val="24"/>
          <w:szCs w:val="24"/>
        </w:rPr>
      </w:pPr>
      <w:r w:rsidRPr="002B18FE">
        <w:rPr>
          <w:rFonts w:cs="Arial"/>
          <w:b/>
          <w:sz w:val="24"/>
          <w:szCs w:val="24"/>
        </w:rPr>
        <w:t>5.</w:t>
      </w:r>
      <w:r w:rsidR="002B18FE" w:rsidRPr="002B18FE">
        <w:rPr>
          <w:rFonts w:cs="Arial"/>
          <w:b/>
          <w:sz w:val="24"/>
          <w:szCs w:val="24"/>
        </w:rPr>
        <w:t>2.1</w:t>
      </w:r>
      <w:r w:rsidRPr="002B18FE">
        <w:rPr>
          <w:rFonts w:cs="Arial"/>
          <w:b/>
          <w:sz w:val="24"/>
          <w:szCs w:val="24"/>
        </w:rPr>
        <w:t xml:space="preserve"> </w:t>
      </w:r>
      <w:r w:rsidR="002B18FE" w:rsidRPr="002B18FE">
        <w:rPr>
          <w:rFonts w:cs="Arial"/>
          <w:b/>
          <w:sz w:val="24"/>
          <w:szCs w:val="24"/>
        </w:rPr>
        <w:t>Método da escala gráfica.</w:t>
      </w:r>
    </w:p>
    <w:p w:rsidR="00A1602B" w:rsidRDefault="002B18FE" w:rsidP="005167F5">
      <w:pPr>
        <w:autoSpaceDE w:val="0"/>
        <w:autoSpaceDN w:val="0"/>
        <w:adjustRightInd w:val="0"/>
        <w:spacing w:before="120" w:after="120"/>
        <w:rPr>
          <w:rFonts w:cs="Arial"/>
          <w:sz w:val="24"/>
          <w:szCs w:val="24"/>
        </w:rPr>
      </w:pPr>
      <w:r>
        <w:rPr>
          <w:rFonts w:cs="Arial"/>
          <w:sz w:val="24"/>
          <w:szCs w:val="24"/>
        </w:rPr>
        <w:t xml:space="preserve">       </w:t>
      </w:r>
      <w:r w:rsidRPr="00774C45">
        <w:rPr>
          <w:rFonts w:cs="Arial"/>
          <w:sz w:val="24"/>
          <w:szCs w:val="24"/>
        </w:rPr>
        <w:t>O método de avaliação por escala gráfica é um dos mais utilizados pelas organizações, pois é simples de ser aplicado e não exige treinamento dos avaliadores</w:t>
      </w:r>
      <w:r>
        <w:rPr>
          <w:rFonts w:cs="Arial"/>
          <w:sz w:val="24"/>
          <w:szCs w:val="24"/>
        </w:rPr>
        <w:t xml:space="preserve">. </w:t>
      </w:r>
    </w:p>
    <w:p w:rsidR="00A1602B" w:rsidRPr="0084077F" w:rsidRDefault="00A1602B" w:rsidP="005167F5">
      <w:pPr>
        <w:spacing w:before="120" w:after="120"/>
        <w:rPr>
          <w:rFonts w:cs="Arial"/>
          <w:sz w:val="24"/>
          <w:szCs w:val="24"/>
        </w:rPr>
      </w:pPr>
    </w:p>
    <w:p w:rsidR="00CE1928" w:rsidRDefault="002B18FE" w:rsidP="005167F5">
      <w:pPr>
        <w:spacing w:before="120" w:after="120"/>
        <w:jc w:val="left"/>
        <w:rPr>
          <w:rFonts w:cs="Arial"/>
          <w:b/>
          <w:sz w:val="24"/>
          <w:szCs w:val="24"/>
        </w:rPr>
      </w:pPr>
      <w:r w:rsidRPr="002B18FE">
        <w:rPr>
          <w:rFonts w:cs="Arial"/>
          <w:b/>
          <w:sz w:val="24"/>
          <w:szCs w:val="24"/>
        </w:rPr>
        <w:t>5.2</w:t>
      </w:r>
      <w:r w:rsidR="00A1602B" w:rsidRPr="002B18FE">
        <w:rPr>
          <w:rFonts w:cs="Arial"/>
          <w:b/>
          <w:sz w:val="24"/>
          <w:szCs w:val="24"/>
        </w:rPr>
        <w:t>.</w:t>
      </w:r>
      <w:r w:rsidRPr="002B18FE">
        <w:rPr>
          <w:rFonts w:cs="Arial"/>
          <w:b/>
          <w:sz w:val="24"/>
          <w:szCs w:val="24"/>
        </w:rPr>
        <w:t>2</w:t>
      </w:r>
      <w:r w:rsidR="00DF526D" w:rsidRPr="002B18FE">
        <w:rPr>
          <w:rFonts w:cs="Arial"/>
          <w:b/>
          <w:sz w:val="24"/>
          <w:szCs w:val="24"/>
        </w:rPr>
        <w:t xml:space="preserve"> </w:t>
      </w:r>
      <w:r w:rsidRPr="002B18FE">
        <w:rPr>
          <w:rFonts w:cs="Arial"/>
          <w:b/>
          <w:sz w:val="24"/>
          <w:szCs w:val="24"/>
        </w:rPr>
        <w:t>Método da escolha forçada</w:t>
      </w:r>
      <w:r>
        <w:rPr>
          <w:rFonts w:cs="Arial"/>
          <w:b/>
          <w:sz w:val="24"/>
          <w:szCs w:val="24"/>
        </w:rPr>
        <w:t>.</w:t>
      </w:r>
    </w:p>
    <w:p w:rsidR="002B18FE" w:rsidRDefault="002B18FE" w:rsidP="005167F5">
      <w:pPr>
        <w:spacing w:before="120" w:after="120"/>
        <w:rPr>
          <w:rFonts w:cs="Arial"/>
          <w:sz w:val="24"/>
          <w:szCs w:val="24"/>
        </w:rPr>
      </w:pPr>
      <w:r>
        <w:rPr>
          <w:rFonts w:cs="Arial"/>
          <w:b/>
          <w:sz w:val="24"/>
          <w:szCs w:val="24"/>
        </w:rPr>
        <w:t xml:space="preserve"> </w:t>
      </w:r>
      <w:r w:rsidR="00CE1928">
        <w:rPr>
          <w:rFonts w:cs="Arial"/>
          <w:b/>
          <w:sz w:val="24"/>
          <w:szCs w:val="24"/>
        </w:rPr>
        <w:tab/>
      </w:r>
      <w:r>
        <w:rPr>
          <w:rFonts w:cs="Arial"/>
          <w:sz w:val="24"/>
          <w:szCs w:val="24"/>
        </w:rPr>
        <w:t xml:space="preserve">De acordo com </w:t>
      </w:r>
      <w:r w:rsidR="004C2F1D" w:rsidRPr="00774C45">
        <w:rPr>
          <w:rFonts w:cs="Arial"/>
          <w:sz w:val="24"/>
          <w:szCs w:val="24"/>
        </w:rPr>
        <w:t>Chiavenato (2009</w:t>
      </w:r>
      <w:r w:rsidR="004C2F1D">
        <w:rPr>
          <w:rFonts w:cs="Arial"/>
          <w:sz w:val="24"/>
          <w:szCs w:val="24"/>
        </w:rPr>
        <w:t>, p. 90</w:t>
      </w:r>
      <w:r w:rsidR="004C2F1D" w:rsidRPr="00774C45">
        <w:rPr>
          <w:rFonts w:cs="Arial"/>
          <w:sz w:val="24"/>
          <w:szCs w:val="24"/>
        </w:rPr>
        <w:t xml:space="preserve">) </w:t>
      </w:r>
      <w:r w:rsidRPr="00774C45">
        <w:rPr>
          <w:rFonts w:cs="Arial"/>
          <w:sz w:val="24"/>
          <w:szCs w:val="24"/>
        </w:rPr>
        <w:t xml:space="preserve">o método da escolha forçada é realizado pelo empregador e consiste em avaliar o desempenho dos colaboradores </w:t>
      </w:r>
      <w:r w:rsidRPr="00774C45">
        <w:rPr>
          <w:rFonts w:cs="Arial"/>
          <w:sz w:val="24"/>
          <w:szCs w:val="24"/>
        </w:rPr>
        <w:lastRenderedPageBreak/>
        <w:t>individualmente com o preenchimento de um formulário, on</w:t>
      </w:r>
      <w:r>
        <w:rPr>
          <w:rFonts w:cs="Arial"/>
          <w:sz w:val="24"/>
          <w:szCs w:val="24"/>
        </w:rPr>
        <w:t>de ele deve escolher as opções já formuladas</w:t>
      </w:r>
      <w:r w:rsidRPr="00774C45">
        <w:rPr>
          <w:rFonts w:cs="Arial"/>
          <w:sz w:val="24"/>
          <w:szCs w:val="24"/>
        </w:rPr>
        <w:t xml:space="preserve"> que melhor se enquadram a cada colaborador</w:t>
      </w:r>
      <w:r>
        <w:rPr>
          <w:rFonts w:cs="Arial"/>
          <w:sz w:val="24"/>
          <w:szCs w:val="24"/>
        </w:rPr>
        <w:t xml:space="preserve">. </w:t>
      </w:r>
    </w:p>
    <w:p w:rsidR="002D5F0D" w:rsidRDefault="002D5F0D" w:rsidP="005167F5">
      <w:pPr>
        <w:spacing w:before="120" w:after="120"/>
        <w:rPr>
          <w:rFonts w:cs="Arial"/>
          <w:sz w:val="24"/>
          <w:szCs w:val="24"/>
        </w:rPr>
      </w:pPr>
    </w:p>
    <w:p w:rsidR="004F1E21" w:rsidRDefault="002D5F0D" w:rsidP="005167F5">
      <w:pPr>
        <w:spacing w:before="120" w:after="120"/>
        <w:ind w:left="1985"/>
        <w:jc w:val="left"/>
        <w:rPr>
          <w:rFonts w:cs="Arial"/>
          <w:b/>
          <w:sz w:val="24"/>
          <w:szCs w:val="24"/>
        </w:rPr>
      </w:pPr>
      <w:r>
        <w:rPr>
          <w:rFonts w:cs="Arial"/>
          <w:b/>
          <w:sz w:val="24"/>
          <w:szCs w:val="24"/>
        </w:rPr>
        <w:t xml:space="preserve">          </w:t>
      </w:r>
      <w:r w:rsidR="004F1E21" w:rsidRPr="00774C45">
        <w:rPr>
          <w:rFonts w:cs="Arial"/>
          <w:noProof/>
        </w:rPr>
        <w:drawing>
          <wp:inline distT="0" distB="0" distL="0" distR="0" wp14:anchorId="34EB332A" wp14:editId="3E16AC9F">
            <wp:extent cx="2314207" cy="1606150"/>
            <wp:effectExtent l="0" t="0" r="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330105" cy="1617184"/>
                    </a:xfrm>
                    <a:prstGeom prst="rect">
                      <a:avLst/>
                    </a:prstGeom>
                    <a:noFill/>
                    <a:ln w="9525">
                      <a:noFill/>
                      <a:miter lim="800000"/>
                      <a:headEnd/>
                      <a:tailEnd/>
                    </a:ln>
                  </pic:spPr>
                </pic:pic>
              </a:graphicData>
            </a:graphic>
          </wp:inline>
        </w:drawing>
      </w:r>
    </w:p>
    <w:p w:rsidR="002D5F0D" w:rsidRDefault="002D5F0D" w:rsidP="005167F5">
      <w:pPr>
        <w:spacing w:before="120" w:after="120"/>
        <w:ind w:left="1985"/>
        <w:jc w:val="left"/>
        <w:rPr>
          <w:rFonts w:cs="Arial"/>
          <w:b/>
          <w:sz w:val="24"/>
          <w:szCs w:val="24"/>
        </w:rPr>
      </w:pPr>
    </w:p>
    <w:p w:rsidR="004F1E21" w:rsidRPr="004F1E21" w:rsidRDefault="004F1E21" w:rsidP="005167F5">
      <w:pPr>
        <w:shd w:val="clear" w:color="auto" w:fill="FFFFFF"/>
        <w:spacing w:before="120" w:after="120"/>
        <w:jc w:val="center"/>
        <w:rPr>
          <w:rFonts w:cs="Arial"/>
          <w:b/>
          <w:color w:val="000000"/>
          <w:sz w:val="18"/>
          <w:szCs w:val="18"/>
          <w:shd w:val="clear" w:color="auto" w:fill="FFFFFF"/>
        </w:rPr>
      </w:pPr>
      <w:r w:rsidRPr="004F1E21">
        <w:rPr>
          <w:rFonts w:cs="Arial"/>
          <w:b/>
          <w:color w:val="000000"/>
          <w:sz w:val="18"/>
          <w:szCs w:val="18"/>
          <w:shd w:val="clear" w:color="auto" w:fill="FFFFFF"/>
        </w:rPr>
        <w:t>Figura 2. Exemplo de avaliação por escolha forçada.</w:t>
      </w:r>
    </w:p>
    <w:p w:rsidR="00A1602B" w:rsidRDefault="004F1E21" w:rsidP="005167F5">
      <w:pPr>
        <w:shd w:val="clear" w:color="auto" w:fill="FFFFFF"/>
        <w:spacing w:before="120" w:after="120"/>
        <w:jc w:val="center"/>
        <w:rPr>
          <w:rFonts w:cs="Arial"/>
          <w:b/>
          <w:color w:val="000000"/>
          <w:sz w:val="18"/>
          <w:szCs w:val="18"/>
          <w:shd w:val="clear" w:color="auto" w:fill="FFFFFF"/>
        </w:rPr>
      </w:pPr>
      <w:r w:rsidRPr="004F1E21">
        <w:rPr>
          <w:rFonts w:cs="Arial"/>
          <w:b/>
          <w:color w:val="000000"/>
          <w:sz w:val="18"/>
          <w:szCs w:val="18"/>
          <w:shd w:val="clear" w:color="auto" w:fill="FFFFFF"/>
        </w:rPr>
        <w:t>Fonte:</w:t>
      </w:r>
      <w:r w:rsidRPr="004F1E21">
        <w:rPr>
          <w:rFonts w:cs="Arial"/>
          <w:b/>
          <w:sz w:val="18"/>
          <w:szCs w:val="18"/>
        </w:rPr>
        <w:t xml:space="preserve"> </w:t>
      </w:r>
      <w:r>
        <w:rPr>
          <w:rFonts w:cs="Arial"/>
          <w:b/>
          <w:color w:val="000000"/>
          <w:sz w:val="18"/>
          <w:szCs w:val="18"/>
          <w:shd w:val="clear" w:color="auto" w:fill="FFFFFF"/>
        </w:rPr>
        <w:t>CHIAVENATO (2009)</w:t>
      </w:r>
    </w:p>
    <w:p w:rsidR="00CE1928" w:rsidRPr="004F1E21" w:rsidRDefault="00CE1928" w:rsidP="005167F5">
      <w:pPr>
        <w:shd w:val="clear" w:color="auto" w:fill="FFFFFF"/>
        <w:spacing w:before="120" w:after="120"/>
        <w:jc w:val="center"/>
        <w:rPr>
          <w:rFonts w:cs="Arial"/>
          <w:b/>
          <w:color w:val="000000"/>
          <w:sz w:val="18"/>
          <w:szCs w:val="18"/>
          <w:shd w:val="clear" w:color="auto" w:fill="FFFFFF"/>
        </w:rPr>
      </w:pPr>
    </w:p>
    <w:p w:rsidR="002B18FE" w:rsidRPr="002B18FE" w:rsidRDefault="002B18FE" w:rsidP="005167F5">
      <w:pPr>
        <w:rPr>
          <w:rFonts w:cs="Arial"/>
          <w:b/>
          <w:sz w:val="24"/>
          <w:szCs w:val="24"/>
        </w:rPr>
      </w:pPr>
      <w:r w:rsidRPr="002B18FE">
        <w:rPr>
          <w:rFonts w:cs="Arial"/>
          <w:b/>
          <w:sz w:val="24"/>
          <w:szCs w:val="24"/>
        </w:rPr>
        <w:t>5.2.3</w:t>
      </w:r>
      <w:r w:rsidR="00A1602B" w:rsidRPr="002B18FE">
        <w:rPr>
          <w:rFonts w:cs="Arial"/>
          <w:b/>
          <w:sz w:val="24"/>
          <w:szCs w:val="24"/>
        </w:rPr>
        <w:t xml:space="preserve"> </w:t>
      </w:r>
      <w:r w:rsidRPr="002B18FE">
        <w:rPr>
          <w:rFonts w:cs="Arial"/>
          <w:b/>
          <w:sz w:val="24"/>
          <w:szCs w:val="24"/>
        </w:rPr>
        <w:t>Método de pesquisa de campo.</w:t>
      </w:r>
    </w:p>
    <w:p w:rsidR="00A1602B" w:rsidRPr="0084077F" w:rsidRDefault="00FE556D" w:rsidP="005167F5">
      <w:pPr>
        <w:spacing w:before="120" w:after="120"/>
        <w:ind w:firstLine="709"/>
        <w:rPr>
          <w:rFonts w:cs="Arial"/>
          <w:sz w:val="24"/>
          <w:szCs w:val="24"/>
        </w:rPr>
      </w:pPr>
      <w:r w:rsidRPr="00774C45">
        <w:rPr>
          <w:rFonts w:cs="Arial"/>
          <w:sz w:val="24"/>
          <w:szCs w:val="24"/>
        </w:rPr>
        <w:t>Este método é pouco utilizado pelas empresas, pois tem um custo elevado e um resultado demorado, consiste em entrevistas feitas aos supervisores por especialistas que buscam identificar as necessidades de melhoria no desempenho dos subordinados</w:t>
      </w:r>
      <w:r>
        <w:rPr>
          <w:rFonts w:cs="Arial"/>
          <w:sz w:val="24"/>
          <w:szCs w:val="24"/>
        </w:rPr>
        <w:t xml:space="preserve">. </w:t>
      </w:r>
      <w:r w:rsidR="004C2F1D" w:rsidRPr="00774C45">
        <w:rPr>
          <w:rFonts w:cs="Arial"/>
          <w:sz w:val="24"/>
          <w:szCs w:val="24"/>
        </w:rPr>
        <w:t>Chiavenato (2009</w:t>
      </w:r>
      <w:r w:rsidR="004C2F1D">
        <w:rPr>
          <w:rFonts w:cs="Arial"/>
          <w:sz w:val="24"/>
          <w:szCs w:val="24"/>
        </w:rPr>
        <w:t xml:space="preserve">, p. </w:t>
      </w:r>
      <w:r w:rsidR="002D5F0D">
        <w:rPr>
          <w:rFonts w:cs="Arial"/>
          <w:sz w:val="24"/>
          <w:szCs w:val="24"/>
        </w:rPr>
        <w:t>1</w:t>
      </w:r>
      <w:r w:rsidR="004C2F1D">
        <w:rPr>
          <w:rFonts w:cs="Arial"/>
          <w:sz w:val="24"/>
          <w:szCs w:val="24"/>
        </w:rPr>
        <w:t>20</w:t>
      </w:r>
      <w:r w:rsidR="004C2F1D" w:rsidRPr="00774C45">
        <w:rPr>
          <w:rFonts w:cs="Arial"/>
          <w:sz w:val="24"/>
          <w:szCs w:val="24"/>
        </w:rPr>
        <w:t>)</w:t>
      </w:r>
    </w:p>
    <w:p w:rsidR="00757103" w:rsidRDefault="00757103" w:rsidP="005167F5">
      <w:pPr>
        <w:spacing w:before="120" w:after="120"/>
        <w:rPr>
          <w:rFonts w:cs="Arial"/>
          <w:b/>
          <w:caps/>
          <w:sz w:val="24"/>
          <w:szCs w:val="24"/>
        </w:rPr>
      </w:pPr>
    </w:p>
    <w:p w:rsidR="00FE556D" w:rsidRDefault="00FE556D" w:rsidP="005167F5">
      <w:pPr>
        <w:spacing w:before="120" w:after="120"/>
        <w:rPr>
          <w:rFonts w:cs="Arial"/>
          <w:b/>
          <w:sz w:val="24"/>
          <w:szCs w:val="24"/>
        </w:rPr>
      </w:pPr>
      <w:r w:rsidRPr="00FE556D">
        <w:rPr>
          <w:rFonts w:cs="Arial"/>
          <w:b/>
          <w:caps/>
          <w:sz w:val="24"/>
          <w:szCs w:val="24"/>
        </w:rPr>
        <w:t xml:space="preserve">5.2.4. </w:t>
      </w:r>
      <w:r w:rsidRPr="00FE556D">
        <w:rPr>
          <w:rFonts w:cs="Arial"/>
          <w:b/>
          <w:sz w:val="24"/>
          <w:szCs w:val="24"/>
        </w:rPr>
        <w:t>Método dos incidentes críticos.</w:t>
      </w:r>
    </w:p>
    <w:p w:rsidR="00FE556D" w:rsidRDefault="00FE556D" w:rsidP="005167F5">
      <w:pPr>
        <w:spacing w:before="120" w:after="120"/>
        <w:rPr>
          <w:rFonts w:cs="Arial"/>
          <w:sz w:val="24"/>
          <w:szCs w:val="24"/>
        </w:rPr>
      </w:pPr>
      <w:r>
        <w:rPr>
          <w:rFonts w:cs="Arial"/>
          <w:b/>
          <w:sz w:val="24"/>
          <w:szCs w:val="24"/>
        </w:rPr>
        <w:tab/>
      </w:r>
      <w:r>
        <w:rPr>
          <w:rFonts w:cs="Arial"/>
          <w:sz w:val="24"/>
          <w:szCs w:val="24"/>
        </w:rPr>
        <w:t>A</w:t>
      </w:r>
      <w:r w:rsidRPr="00774C45">
        <w:rPr>
          <w:rFonts w:cs="Arial"/>
          <w:sz w:val="24"/>
          <w:szCs w:val="24"/>
        </w:rPr>
        <w:t>nalisa os pontos fortes e fracos dos colaboradores, deixando de lado pontos intermediários</w:t>
      </w:r>
      <w:r>
        <w:rPr>
          <w:rFonts w:cs="Arial"/>
          <w:sz w:val="24"/>
          <w:szCs w:val="24"/>
        </w:rPr>
        <w:t xml:space="preserve">. </w:t>
      </w:r>
      <w:r w:rsidR="004C2F1D" w:rsidRPr="00774C45">
        <w:rPr>
          <w:rFonts w:cs="Arial"/>
          <w:sz w:val="24"/>
          <w:szCs w:val="24"/>
        </w:rPr>
        <w:t>Chiavenato (2009</w:t>
      </w:r>
      <w:r w:rsidR="004C2F1D">
        <w:rPr>
          <w:rFonts w:cs="Arial"/>
          <w:sz w:val="24"/>
          <w:szCs w:val="24"/>
        </w:rPr>
        <w:t>, p 1</w:t>
      </w:r>
      <w:r w:rsidR="002D5F0D">
        <w:rPr>
          <w:rFonts w:cs="Arial"/>
          <w:sz w:val="24"/>
          <w:szCs w:val="24"/>
        </w:rPr>
        <w:t>1</w:t>
      </w:r>
      <w:r w:rsidR="004C2F1D">
        <w:rPr>
          <w:rFonts w:cs="Arial"/>
          <w:sz w:val="24"/>
          <w:szCs w:val="24"/>
        </w:rPr>
        <w:t>6</w:t>
      </w:r>
      <w:r w:rsidR="004C2F1D" w:rsidRPr="00774C45">
        <w:rPr>
          <w:rFonts w:cs="Arial"/>
          <w:sz w:val="24"/>
          <w:szCs w:val="24"/>
        </w:rPr>
        <w:t>)</w:t>
      </w:r>
    </w:p>
    <w:p w:rsidR="00FE556D" w:rsidRDefault="00FE556D" w:rsidP="005167F5">
      <w:pPr>
        <w:tabs>
          <w:tab w:val="left" w:pos="993"/>
        </w:tabs>
        <w:spacing w:before="120" w:after="120"/>
        <w:ind w:left="1418" w:hanging="284"/>
        <w:rPr>
          <w:rFonts w:cs="Arial"/>
          <w:b/>
          <w:caps/>
          <w:sz w:val="24"/>
          <w:szCs w:val="24"/>
        </w:rPr>
      </w:pPr>
      <w:r w:rsidRPr="00774C45">
        <w:rPr>
          <w:rFonts w:cs="Arial"/>
          <w:noProof/>
        </w:rPr>
        <w:drawing>
          <wp:inline distT="0" distB="0" distL="0" distR="0" wp14:anchorId="06E92BDA" wp14:editId="3A4406BD">
            <wp:extent cx="3221665" cy="1723183"/>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3229408" cy="1727325"/>
                    </a:xfrm>
                    <a:prstGeom prst="rect">
                      <a:avLst/>
                    </a:prstGeom>
                    <a:noFill/>
                    <a:ln w="9525">
                      <a:noFill/>
                      <a:miter lim="800000"/>
                      <a:headEnd/>
                      <a:tailEnd/>
                    </a:ln>
                  </pic:spPr>
                </pic:pic>
              </a:graphicData>
            </a:graphic>
          </wp:inline>
        </w:drawing>
      </w:r>
    </w:p>
    <w:p w:rsidR="00A1602B" w:rsidRPr="00FE556D" w:rsidRDefault="00FE556D" w:rsidP="005167F5">
      <w:pPr>
        <w:shd w:val="clear" w:color="auto" w:fill="FFFFFF"/>
        <w:spacing w:before="120" w:after="120"/>
        <w:jc w:val="center"/>
        <w:rPr>
          <w:rFonts w:cs="Arial"/>
          <w:b/>
          <w:color w:val="000000"/>
          <w:sz w:val="18"/>
          <w:szCs w:val="18"/>
          <w:shd w:val="clear" w:color="auto" w:fill="FFFFFF"/>
        </w:rPr>
      </w:pPr>
      <w:r w:rsidRPr="00FE556D">
        <w:rPr>
          <w:rFonts w:cs="Arial"/>
          <w:b/>
          <w:color w:val="000000"/>
          <w:sz w:val="18"/>
          <w:szCs w:val="18"/>
          <w:shd w:val="clear" w:color="auto" w:fill="FFFFFF"/>
        </w:rPr>
        <w:t>Figura 3. Exemplo de avaliação por incidentes críticos</w:t>
      </w:r>
      <w:r>
        <w:rPr>
          <w:rFonts w:cs="Arial"/>
          <w:b/>
          <w:color w:val="000000"/>
          <w:sz w:val="18"/>
          <w:szCs w:val="18"/>
          <w:shd w:val="clear" w:color="auto" w:fill="FFFFFF"/>
        </w:rPr>
        <w:br/>
        <w:t xml:space="preserve"> </w:t>
      </w:r>
      <w:r w:rsidRPr="00FE556D">
        <w:rPr>
          <w:rFonts w:cs="Arial"/>
          <w:b/>
          <w:color w:val="000000"/>
          <w:sz w:val="18"/>
          <w:szCs w:val="18"/>
          <w:shd w:val="clear" w:color="auto" w:fill="FFFFFF"/>
        </w:rPr>
        <w:t>Fonte:</w:t>
      </w:r>
      <w:r w:rsidRPr="00FE556D">
        <w:rPr>
          <w:rFonts w:cs="Arial"/>
          <w:b/>
          <w:sz w:val="18"/>
          <w:szCs w:val="18"/>
        </w:rPr>
        <w:t xml:space="preserve"> </w:t>
      </w:r>
      <w:r w:rsidRPr="00FE556D">
        <w:rPr>
          <w:rFonts w:cs="Arial"/>
          <w:b/>
          <w:color w:val="000000"/>
          <w:sz w:val="18"/>
          <w:szCs w:val="18"/>
          <w:shd w:val="clear" w:color="auto" w:fill="FFFFFF"/>
        </w:rPr>
        <w:t>CHIAVENATO (2009</w:t>
      </w:r>
      <w:r w:rsidR="002D5F0D">
        <w:rPr>
          <w:rFonts w:cs="Arial"/>
          <w:b/>
          <w:color w:val="000000"/>
          <w:sz w:val="18"/>
          <w:szCs w:val="18"/>
          <w:shd w:val="clear" w:color="auto" w:fill="FFFFFF"/>
        </w:rPr>
        <w:t>, p. 116</w:t>
      </w:r>
      <w:r w:rsidRPr="00FE556D">
        <w:rPr>
          <w:rFonts w:cs="Arial"/>
          <w:b/>
          <w:color w:val="000000"/>
          <w:sz w:val="18"/>
          <w:szCs w:val="18"/>
          <w:shd w:val="clear" w:color="auto" w:fill="FFFFFF"/>
        </w:rPr>
        <w:t>)</w:t>
      </w:r>
    </w:p>
    <w:p w:rsidR="00A1602B" w:rsidRPr="0084077F" w:rsidRDefault="00A1602B" w:rsidP="005167F5">
      <w:pPr>
        <w:rPr>
          <w:rFonts w:cs="Arial"/>
          <w:sz w:val="24"/>
          <w:szCs w:val="24"/>
        </w:rPr>
      </w:pPr>
    </w:p>
    <w:p w:rsidR="00FE556D" w:rsidRPr="00FE556D" w:rsidRDefault="00FE556D" w:rsidP="005167F5">
      <w:pPr>
        <w:spacing w:before="120" w:after="120"/>
        <w:rPr>
          <w:rFonts w:cs="Arial"/>
          <w:b/>
          <w:caps/>
          <w:sz w:val="24"/>
          <w:szCs w:val="24"/>
        </w:rPr>
      </w:pPr>
      <w:r w:rsidRPr="00FE556D">
        <w:rPr>
          <w:rFonts w:cs="Arial"/>
          <w:b/>
          <w:caps/>
          <w:sz w:val="24"/>
          <w:szCs w:val="24"/>
        </w:rPr>
        <w:t xml:space="preserve">5.2.5. </w:t>
      </w:r>
      <w:r w:rsidRPr="00FE556D">
        <w:rPr>
          <w:rFonts w:cs="Arial"/>
          <w:b/>
          <w:sz w:val="24"/>
          <w:szCs w:val="24"/>
        </w:rPr>
        <w:t>Método de comparação</w:t>
      </w:r>
      <w:r w:rsidRPr="00FE556D">
        <w:rPr>
          <w:b/>
        </w:rPr>
        <w:t xml:space="preserve"> </w:t>
      </w:r>
      <w:r w:rsidRPr="00FE556D">
        <w:rPr>
          <w:rFonts w:cs="Arial"/>
          <w:b/>
          <w:sz w:val="24"/>
          <w:szCs w:val="24"/>
        </w:rPr>
        <w:t>de</w:t>
      </w:r>
      <w:r w:rsidRPr="00FE556D">
        <w:rPr>
          <w:b/>
        </w:rPr>
        <w:t xml:space="preserve"> </w:t>
      </w:r>
      <w:r w:rsidRPr="00FE556D">
        <w:rPr>
          <w:rFonts w:cs="Arial"/>
          <w:b/>
          <w:sz w:val="24"/>
          <w:szCs w:val="24"/>
        </w:rPr>
        <w:t>pares.</w:t>
      </w:r>
    </w:p>
    <w:p w:rsidR="00A1602B" w:rsidRDefault="00FE556D" w:rsidP="005167F5">
      <w:pPr>
        <w:spacing w:before="120" w:after="120"/>
        <w:rPr>
          <w:rFonts w:cs="Arial"/>
          <w:sz w:val="24"/>
          <w:szCs w:val="24"/>
        </w:rPr>
      </w:pPr>
      <w:r>
        <w:rPr>
          <w:rFonts w:cs="Arial"/>
          <w:sz w:val="24"/>
          <w:szCs w:val="24"/>
        </w:rPr>
        <w:t xml:space="preserve"> </w:t>
      </w:r>
      <w:r>
        <w:rPr>
          <w:rFonts w:cs="Arial"/>
          <w:sz w:val="24"/>
          <w:szCs w:val="24"/>
        </w:rPr>
        <w:tab/>
        <w:t xml:space="preserve">O método de comparação em pares </w:t>
      </w:r>
      <w:r w:rsidRPr="00774C45">
        <w:rPr>
          <w:rFonts w:cs="Arial"/>
          <w:sz w:val="24"/>
          <w:szCs w:val="24"/>
        </w:rPr>
        <w:t>ou binárias consiste em comparar o desempenho de cada empregado com os demais avaliados. A aplicação é feita de maneira simples, mas seu resultado não é preciso, pois não consegue identificar de maneira clara as diferenças de cada um em seu trabalho.</w:t>
      </w:r>
    </w:p>
    <w:p w:rsidR="00FE556D" w:rsidRPr="00774C45" w:rsidRDefault="00FE556D" w:rsidP="005167F5">
      <w:pPr>
        <w:pStyle w:val="PargrafodaLista"/>
        <w:shd w:val="clear" w:color="auto" w:fill="FFFFFF"/>
        <w:spacing w:before="120" w:after="120" w:line="240" w:lineRule="auto"/>
        <w:ind w:left="0"/>
        <w:jc w:val="center"/>
        <w:rPr>
          <w:rFonts w:ascii="Arial" w:hAnsi="Arial" w:cs="Arial"/>
        </w:rPr>
      </w:pPr>
      <w:r w:rsidRPr="00774C45">
        <w:rPr>
          <w:rFonts w:ascii="Arial" w:hAnsi="Arial" w:cs="Arial"/>
          <w:noProof/>
          <w:lang w:eastAsia="pt-BR"/>
        </w:rPr>
        <w:lastRenderedPageBreak/>
        <w:drawing>
          <wp:inline distT="0" distB="0" distL="0" distR="0" wp14:anchorId="5EC35182" wp14:editId="061AC1B2">
            <wp:extent cx="2817628" cy="2378753"/>
            <wp:effectExtent l="0" t="0" r="1905" b="2540"/>
            <wp:docPr id="2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2817603" cy="2378732"/>
                    </a:xfrm>
                    <a:prstGeom prst="rect">
                      <a:avLst/>
                    </a:prstGeom>
                    <a:noFill/>
                    <a:ln w="9525">
                      <a:noFill/>
                      <a:miter lim="800000"/>
                      <a:headEnd/>
                      <a:tailEnd/>
                    </a:ln>
                  </pic:spPr>
                </pic:pic>
              </a:graphicData>
            </a:graphic>
          </wp:inline>
        </w:drawing>
      </w:r>
    </w:p>
    <w:p w:rsidR="00FE556D" w:rsidRPr="00774C45" w:rsidRDefault="00FE556D" w:rsidP="005167F5">
      <w:pPr>
        <w:shd w:val="clear" w:color="auto" w:fill="FFFFFF"/>
        <w:spacing w:before="120" w:after="120"/>
        <w:jc w:val="center"/>
        <w:rPr>
          <w:rFonts w:cs="Arial"/>
          <w:b/>
          <w:color w:val="000000"/>
          <w:sz w:val="20"/>
          <w:shd w:val="clear" w:color="auto" w:fill="FFFFFF"/>
        </w:rPr>
      </w:pPr>
      <w:r w:rsidRPr="00774C45">
        <w:rPr>
          <w:rFonts w:cs="Arial"/>
          <w:b/>
          <w:color w:val="000000"/>
          <w:sz w:val="20"/>
          <w:shd w:val="clear" w:color="auto" w:fill="FFFFFF"/>
        </w:rPr>
        <w:t>Figura 4</w:t>
      </w:r>
      <w:r>
        <w:rPr>
          <w:rFonts w:cs="Arial"/>
          <w:b/>
          <w:color w:val="000000"/>
          <w:sz w:val="20"/>
          <w:shd w:val="clear" w:color="auto" w:fill="FFFFFF"/>
        </w:rPr>
        <w:t>. Exemplo de a</w:t>
      </w:r>
      <w:r w:rsidRPr="00774C45">
        <w:rPr>
          <w:rFonts w:cs="Arial"/>
          <w:b/>
          <w:color w:val="000000"/>
          <w:sz w:val="20"/>
          <w:shd w:val="clear" w:color="auto" w:fill="FFFFFF"/>
        </w:rPr>
        <w:t>valia</w:t>
      </w:r>
      <w:r>
        <w:rPr>
          <w:rFonts w:cs="Arial"/>
          <w:b/>
          <w:color w:val="000000"/>
          <w:sz w:val="20"/>
          <w:shd w:val="clear" w:color="auto" w:fill="FFFFFF"/>
        </w:rPr>
        <w:t>ção por comparação aos p</w:t>
      </w:r>
      <w:r w:rsidRPr="00774C45">
        <w:rPr>
          <w:rFonts w:cs="Arial"/>
          <w:b/>
          <w:color w:val="000000"/>
          <w:sz w:val="20"/>
          <w:shd w:val="clear" w:color="auto" w:fill="FFFFFF"/>
        </w:rPr>
        <w:t>ares</w:t>
      </w:r>
      <w:r>
        <w:rPr>
          <w:rFonts w:cs="Arial"/>
          <w:b/>
          <w:color w:val="000000"/>
          <w:sz w:val="20"/>
          <w:shd w:val="clear" w:color="auto" w:fill="FFFFFF"/>
        </w:rPr>
        <w:t>.</w:t>
      </w:r>
    </w:p>
    <w:p w:rsidR="00FE556D" w:rsidRPr="00774C45" w:rsidRDefault="00FE556D" w:rsidP="005167F5">
      <w:pPr>
        <w:shd w:val="clear" w:color="auto" w:fill="FFFFFF"/>
        <w:spacing w:before="120" w:after="120"/>
        <w:jc w:val="center"/>
        <w:rPr>
          <w:rFonts w:cs="Arial"/>
          <w:b/>
          <w:color w:val="000000"/>
          <w:sz w:val="20"/>
          <w:shd w:val="clear" w:color="auto" w:fill="FFFFFF"/>
        </w:rPr>
      </w:pPr>
      <w:r w:rsidRPr="00774C45">
        <w:rPr>
          <w:rFonts w:cs="Arial"/>
          <w:b/>
          <w:color w:val="000000"/>
          <w:sz w:val="20"/>
          <w:shd w:val="clear" w:color="auto" w:fill="FFFFFF"/>
        </w:rPr>
        <w:t>Fonte:</w:t>
      </w:r>
      <w:r w:rsidRPr="00774C45">
        <w:rPr>
          <w:rFonts w:cs="Arial"/>
          <w:b/>
          <w:sz w:val="20"/>
        </w:rPr>
        <w:t xml:space="preserve"> </w:t>
      </w:r>
      <w:r w:rsidRPr="00774C45">
        <w:rPr>
          <w:rFonts w:cs="Arial"/>
          <w:b/>
          <w:color w:val="000000"/>
          <w:sz w:val="20"/>
          <w:shd w:val="clear" w:color="auto" w:fill="FFFFFF"/>
        </w:rPr>
        <w:t>CHIAVENATO (2009</w:t>
      </w:r>
      <w:r w:rsidR="002D5F0D">
        <w:rPr>
          <w:rFonts w:cs="Arial"/>
          <w:b/>
          <w:color w:val="000000"/>
          <w:sz w:val="20"/>
          <w:shd w:val="clear" w:color="auto" w:fill="FFFFFF"/>
        </w:rPr>
        <w:t>, p. 118</w:t>
      </w:r>
      <w:r w:rsidRPr="00774C45">
        <w:rPr>
          <w:rFonts w:cs="Arial"/>
          <w:b/>
          <w:color w:val="000000"/>
          <w:sz w:val="20"/>
          <w:shd w:val="clear" w:color="auto" w:fill="FFFFFF"/>
        </w:rPr>
        <w:t>)</w:t>
      </w:r>
    </w:p>
    <w:p w:rsidR="00FE556D" w:rsidRDefault="00FE556D" w:rsidP="005167F5">
      <w:pPr>
        <w:spacing w:before="120" w:after="120"/>
        <w:rPr>
          <w:rFonts w:cs="Arial"/>
          <w:sz w:val="24"/>
          <w:szCs w:val="24"/>
        </w:rPr>
      </w:pPr>
    </w:p>
    <w:p w:rsidR="00FE556D" w:rsidRPr="00FE556D" w:rsidRDefault="00FE556D" w:rsidP="005167F5">
      <w:pPr>
        <w:spacing w:before="120" w:after="120"/>
        <w:rPr>
          <w:rFonts w:cs="Arial"/>
          <w:b/>
          <w:caps/>
          <w:sz w:val="24"/>
          <w:szCs w:val="24"/>
        </w:rPr>
      </w:pPr>
      <w:r w:rsidRPr="00FE556D">
        <w:rPr>
          <w:rFonts w:cs="Arial"/>
          <w:b/>
          <w:caps/>
          <w:sz w:val="24"/>
          <w:szCs w:val="24"/>
        </w:rPr>
        <w:t xml:space="preserve">5.2.6. </w:t>
      </w:r>
      <w:r w:rsidRPr="00FE556D">
        <w:rPr>
          <w:rFonts w:cs="Arial"/>
          <w:b/>
          <w:sz w:val="24"/>
          <w:szCs w:val="24"/>
        </w:rPr>
        <w:t>Método de frases descritivas.</w:t>
      </w:r>
    </w:p>
    <w:p w:rsidR="00FE556D" w:rsidRDefault="00FE556D" w:rsidP="005167F5">
      <w:pPr>
        <w:pStyle w:val="PargrafodaLista"/>
        <w:shd w:val="clear" w:color="auto" w:fill="FFFFFF"/>
        <w:spacing w:before="120" w:after="120" w:line="240" w:lineRule="auto"/>
        <w:ind w:left="0" w:firstLine="851"/>
        <w:jc w:val="both"/>
        <w:rPr>
          <w:rFonts w:ascii="Arial" w:hAnsi="Arial" w:cs="Arial"/>
          <w:sz w:val="24"/>
          <w:szCs w:val="24"/>
        </w:rPr>
      </w:pPr>
      <w:r>
        <w:rPr>
          <w:rFonts w:ascii="Arial" w:hAnsi="Arial" w:cs="Arial"/>
          <w:sz w:val="24"/>
          <w:szCs w:val="24"/>
        </w:rPr>
        <w:t xml:space="preserve">Segundo </w:t>
      </w:r>
      <w:r w:rsidR="004C2F1D" w:rsidRPr="00774C45">
        <w:rPr>
          <w:rFonts w:cs="Arial"/>
          <w:sz w:val="24"/>
          <w:szCs w:val="24"/>
        </w:rPr>
        <w:t>Chiavenato (2009</w:t>
      </w:r>
      <w:r w:rsidR="004C2F1D">
        <w:rPr>
          <w:rFonts w:cs="Arial"/>
          <w:sz w:val="24"/>
          <w:szCs w:val="24"/>
        </w:rPr>
        <w:t xml:space="preserve">, p. 74) </w:t>
      </w:r>
      <w:r>
        <w:rPr>
          <w:rFonts w:ascii="Arial" w:hAnsi="Arial" w:cs="Arial"/>
          <w:sz w:val="24"/>
          <w:szCs w:val="24"/>
        </w:rPr>
        <w:t>esse método é</w:t>
      </w:r>
      <w:r w:rsidRPr="00774C45">
        <w:rPr>
          <w:rFonts w:ascii="Arial" w:hAnsi="Arial" w:cs="Arial"/>
          <w:sz w:val="24"/>
          <w:szCs w:val="24"/>
        </w:rPr>
        <w:t xml:space="preserve"> um procedimento parecido com o método de escolha forçada, pois nele o avaliador, com um formulário contendo certo número de frases</w:t>
      </w:r>
      <w:r w:rsidRPr="00774C45">
        <w:rPr>
          <w:rStyle w:val="Forte"/>
          <w:rFonts w:ascii="Arial" w:hAnsi="Arial" w:cs="Arial"/>
          <w:sz w:val="24"/>
          <w:szCs w:val="24"/>
        </w:rPr>
        <w:t>,</w:t>
      </w:r>
      <w:r w:rsidRPr="00774C45">
        <w:rPr>
          <w:rFonts w:ascii="Arial" w:hAnsi="Arial" w:cs="Arial"/>
          <w:sz w:val="24"/>
          <w:szCs w:val="24"/>
        </w:rPr>
        <w:t xml:space="preserve"> escolhe as que não correspondem ao desempenho de seus colaboradores</w:t>
      </w:r>
      <w:r>
        <w:rPr>
          <w:rFonts w:ascii="Arial" w:hAnsi="Arial" w:cs="Arial"/>
          <w:sz w:val="24"/>
          <w:szCs w:val="24"/>
        </w:rPr>
        <w:t>.</w:t>
      </w:r>
    </w:p>
    <w:p w:rsidR="005D4638" w:rsidRDefault="005D4638" w:rsidP="005167F5">
      <w:pPr>
        <w:pStyle w:val="PargrafodaLista"/>
        <w:shd w:val="clear" w:color="auto" w:fill="FFFFFF"/>
        <w:spacing w:before="120" w:after="120" w:line="240" w:lineRule="auto"/>
        <w:ind w:left="0" w:firstLine="851"/>
        <w:jc w:val="both"/>
        <w:rPr>
          <w:rFonts w:ascii="Arial" w:hAnsi="Arial" w:cs="Arial"/>
          <w:sz w:val="24"/>
          <w:szCs w:val="24"/>
        </w:rPr>
      </w:pPr>
    </w:p>
    <w:p w:rsidR="00FE556D" w:rsidRDefault="00FE556D" w:rsidP="005167F5">
      <w:pPr>
        <w:pStyle w:val="PargrafodaLista"/>
        <w:shd w:val="clear" w:color="auto" w:fill="FFFFFF"/>
        <w:spacing w:before="120" w:after="120" w:line="240" w:lineRule="auto"/>
        <w:ind w:left="0" w:firstLine="851"/>
        <w:jc w:val="both"/>
        <w:rPr>
          <w:rFonts w:ascii="Arial" w:hAnsi="Arial" w:cs="Arial"/>
          <w:sz w:val="24"/>
          <w:szCs w:val="24"/>
        </w:rPr>
      </w:pPr>
    </w:p>
    <w:p w:rsidR="00FE556D" w:rsidRDefault="00FE556D" w:rsidP="005167F5">
      <w:pPr>
        <w:pStyle w:val="PargrafodaLista"/>
        <w:shd w:val="clear" w:color="auto" w:fill="FFFFFF"/>
        <w:spacing w:before="120" w:after="120" w:line="240" w:lineRule="auto"/>
        <w:ind w:left="1134" w:firstLine="142"/>
        <w:jc w:val="both"/>
        <w:rPr>
          <w:rFonts w:ascii="Arial" w:hAnsi="Arial" w:cs="Arial"/>
          <w:sz w:val="24"/>
          <w:szCs w:val="24"/>
        </w:rPr>
      </w:pPr>
      <w:r w:rsidRPr="00774C45">
        <w:rPr>
          <w:rFonts w:ascii="Arial" w:hAnsi="Arial" w:cs="Arial"/>
          <w:noProof/>
          <w:lang w:eastAsia="pt-BR"/>
        </w:rPr>
        <w:drawing>
          <wp:inline distT="0" distB="0" distL="0" distR="0" wp14:anchorId="4B85787E" wp14:editId="5A6C67C4">
            <wp:extent cx="3753293" cy="2559931"/>
            <wp:effectExtent l="0" t="0" r="0" b="0"/>
            <wp:docPr id="2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757606" cy="2562873"/>
                    </a:xfrm>
                    <a:prstGeom prst="rect">
                      <a:avLst/>
                    </a:prstGeom>
                    <a:noFill/>
                    <a:ln w="9525">
                      <a:noFill/>
                      <a:miter lim="800000"/>
                      <a:headEnd/>
                      <a:tailEnd/>
                    </a:ln>
                  </pic:spPr>
                </pic:pic>
              </a:graphicData>
            </a:graphic>
          </wp:inline>
        </w:drawing>
      </w:r>
    </w:p>
    <w:p w:rsidR="00FE556D" w:rsidRPr="00774C45" w:rsidRDefault="00FE556D" w:rsidP="005167F5">
      <w:pPr>
        <w:shd w:val="clear" w:color="auto" w:fill="FFFFFF"/>
        <w:spacing w:before="120" w:after="120"/>
        <w:jc w:val="center"/>
        <w:rPr>
          <w:rFonts w:cs="Arial"/>
          <w:b/>
          <w:color w:val="000000"/>
          <w:sz w:val="20"/>
          <w:shd w:val="clear" w:color="auto" w:fill="FFFFFF"/>
        </w:rPr>
      </w:pPr>
      <w:r w:rsidRPr="00774C45">
        <w:rPr>
          <w:rFonts w:cs="Arial"/>
          <w:b/>
          <w:color w:val="000000"/>
          <w:sz w:val="20"/>
          <w:shd w:val="clear" w:color="auto" w:fill="FFFFFF"/>
        </w:rPr>
        <w:t>Figura 5</w:t>
      </w:r>
      <w:r>
        <w:rPr>
          <w:rFonts w:cs="Arial"/>
          <w:b/>
          <w:color w:val="000000"/>
          <w:sz w:val="20"/>
          <w:shd w:val="clear" w:color="auto" w:fill="FFFFFF"/>
        </w:rPr>
        <w:t>. Exemplo de avaliação por frases d</w:t>
      </w:r>
      <w:r w:rsidRPr="00774C45">
        <w:rPr>
          <w:rFonts w:cs="Arial"/>
          <w:b/>
          <w:color w:val="000000"/>
          <w:sz w:val="20"/>
          <w:shd w:val="clear" w:color="auto" w:fill="FFFFFF"/>
        </w:rPr>
        <w:t>escritivas</w:t>
      </w:r>
      <w:r>
        <w:rPr>
          <w:rFonts w:cs="Arial"/>
          <w:b/>
          <w:color w:val="000000"/>
          <w:sz w:val="20"/>
          <w:shd w:val="clear" w:color="auto" w:fill="FFFFFF"/>
        </w:rPr>
        <w:t>.</w:t>
      </w:r>
    </w:p>
    <w:p w:rsidR="00FE556D" w:rsidRDefault="00FE556D" w:rsidP="005167F5">
      <w:pPr>
        <w:shd w:val="clear" w:color="auto" w:fill="FFFFFF"/>
        <w:spacing w:before="120" w:after="120"/>
        <w:jc w:val="center"/>
        <w:rPr>
          <w:rFonts w:cs="Arial"/>
          <w:b/>
          <w:color w:val="000000"/>
          <w:sz w:val="20"/>
          <w:shd w:val="clear" w:color="auto" w:fill="FFFFFF"/>
        </w:rPr>
      </w:pPr>
      <w:r w:rsidRPr="00774C45">
        <w:rPr>
          <w:rFonts w:cs="Arial"/>
          <w:b/>
          <w:color w:val="000000"/>
          <w:sz w:val="20"/>
          <w:shd w:val="clear" w:color="auto" w:fill="FFFFFF"/>
        </w:rPr>
        <w:t>Fonte:</w:t>
      </w:r>
      <w:r w:rsidRPr="00774C45">
        <w:rPr>
          <w:rFonts w:cs="Arial"/>
          <w:b/>
          <w:sz w:val="20"/>
        </w:rPr>
        <w:t xml:space="preserve"> </w:t>
      </w:r>
      <w:r w:rsidRPr="00774C45">
        <w:rPr>
          <w:rFonts w:cs="Arial"/>
          <w:b/>
          <w:color w:val="000000"/>
          <w:sz w:val="20"/>
          <w:shd w:val="clear" w:color="auto" w:fill="FFFFFF"/>
        </w:rPr>
        <w:t>CHIAVENATO (2009</w:t>
      </w:r>
      <w:r w:rsidR="002D5F0D">
        <w:rPr>
          <w:rFonts w:cs="Arial"/>
          <w:b/>
          <w:color w:val="000000"/>
          <w:sz w:val="20"/>
          <w:shd w:val="clear" w:color="auto" w:fill="FFFFFF"/>
        </w:rPr>
        <w:t>, p. 123</w:t>
      </w:r>
      <w:r w:rsidRPr="00774C45">
        <w:rPr>
          <w:rFonts w:cs="Arial"/>
          <w:b/>
          <w:color w:val="000000"/>
          <w:sz w:val="20"/>
          <w:shd w:val="clear" w:color="auto" w:fill="FFFFFF"/>
        </w:rPr>
        <w:t>)</w:t>
      </w:r>
    </w:p>
    <w:p w:rsidR="005D4638" w:rsidRPr="00774C45" w:rsidRDefault="005D4638" w:rsidP="005167F5">
      <w:pPr>
        <w:shd w:val="clear" w:color="auto" w:fill="FFFFFF"/>
        <w:spacing w:before="120" w:after="120"/>
        <w:jc w:val="center"/>
        <w:rPr>
          <w:rFonts w:cs="Arial"/>
          <w:b/>
          <w:color w:val="000000"/>
          <w:sz w:val="20"/>
          <w:shd w:val="clear" w:color="auto" w:fill="FFFFFF"/>
        </w:rPr>
      </w:pPr>
    </w:p>
    <w:p w:rsidR="00FE556D" w:rsidRPr="00FE556D" w:rsidRDefault="00FE556D" w:rsidP="005167F5">
      <w:pPr>
        <w:spacing w:before="120" w:after="120"/>
        <w:rPr>
          <w:rFonts w:cs="Arial"/>
          <w:b/>
          <w:caps/>
          <w:sz w:val="24"/>
          <w:szCs w:val="24"/>
        </w:rPr>
      </w:pPr>
      <w:r w:rsidRPr="00FE556D">
        <w:rPr>
          <w:rFonts w:cs="Arial"/>
          <w:b/>
          <w:caps/>
          <w:sz w:val="24"/>
          <w:szCs w:val="24"/>
        </w:rPr>
        <w:t xml:space="preserve">5.2.7. </w:t>
      </w:r>
      <w:r w:rsidRPr="00FE556D">
        <w:rPr>
          <w:rFonts w:cs="Arial"/>
          <w:b/>
          <w:sz w:val="24"/>
          <w:szCs w:val="24"/>
        </w:rPr>
        <w:t>Método de auto avaliação.</w:t>
      </w:r>
    </w:p>
    <w:p w:rsidR="00B8066D" w:rsidRDefault="00FE556D" w:rsidP="005167F5">
      <w:pPr>
        <w:ind w:firstLine="708"/>
        <w:rPr>
          <w:rFonts w:cs="Arial"/>
          <w:sz w:val="24"/>
          <w:szCs w:val="24"/>
        </w:rPr>
      </w:pPr>
      <w:r>
        <w:rPr>
          <w:rFonts w:cs="Arial"/>
          <w:sz w:val="24"/>
          <w:szCs w:val="24"/>
        </w:rPr>
        <w:t>O</w:t>
      </w:r>
      <w:r w:rsidRPr="00774C45">
        <w:rPr>
          <w:rFonts w:cs="Arial"/>
          <w:sz w:val="24"/>
          <w:szCs w:val="24"/>
        </w:rPr>
        <w:t xml:space="preserve"> próprio colaborador avalia o seu desempenho dentro da organização</w:t>
      </w:r>
      <w:r>
        <w:rPr>
          <w:rFonts w:cs="Arial"/>
          <w:sz w:val="24"/>
          <w:szCs w:val="24"/>
        </w:rPr>
        <w:t>.</w:t>
      </w:r>
    </w:p>
    <w:p w:rsidR="005167F5" w:rsidRDefault="005167F5" w:rsidP="005167F5">
      <w:pPr>
        <w:ind w:firstLine="708"/>
        <w:rPr>
          <w:rFonts w:cs="Arial"/>
          <w:sz w:val="24"/>
          <w:szCs w:val="24"/>
        </w:rPr>
      </w:pPr>
    </w:p>
    <w:p w:rsidR="00FE556D" w:rsidRDefault="00FE556D" w:rsidP="005167F5">
      <w:pPr>
        <w:ind w:left="3402" w:hanging="1560"/>
        <w:rPr>
          <w:rFonts w:cs="Arial"/>
          <w:sz w:val="24"/>
          <w:szCs w:val="24"/>
        </w:rPr>
      </w:pPr>
    </w:p>
    <w:p w:rsidR="00757103" w:rsidRDefault="00757103" w:rsidP="005167F5">
      <w:pPr>
        <w:spacing w:before="120" w:after="120"/>
        <w:rPr>
          <w:rFonts w:cs="Arial"/>
          <w:b/>
          <w:caps/>
          <w:sz w:val="24"/>
          <w:szCs w:val="24"/>
        </w:rPr>
      </w:pPr>
    </w:p>
    <w:p w:rsidR="004C2F1D" w:rsidRDefault="004C2F1D" w:rsidP="005167F5">
      <w:pPr>
        <w:spacing w:before="120" w:after="120"/>
        <w:rPr>
          <w:rFonts w:cs="Arial"/>
          <w:b/>
          <w:caps/>
          <w:sz w:val="24"/>
          <w:szCs w:val="24"/>
        </w:rPr>
      </w:pPr>
    </w:p>
    <w:p w:rsidR="004C2F1D" w:rsidRDefault="004C2F1D" w:rsidP="005167F5">
      <w:pPr>
        <w:spacing w:before="120" w:after="120"/>
        <w:rPr>
          <w:rFonts w:cs="Arial"/>
          <w:b/>
          <w:caps/>
          <w:sz w:val="24"/>
          <w:szCs w:val="24"/>
        </w:rPr>
      </w:pPr>
    </w:p>
    <w:p w:rsidR="004C2F1D" w:rsidRDefault="004C2F1D" w:rsidP="005167F5">
      <w:pPr>
        <w:spacing w:before="120" w:after="120"/>
        <w:rPr>
          <w:rFonts w:cs="Arial"/>
          <w:b/>
          <w:caps/>
          <w:sz w:val="24"/>
          <w:szCs w:val="24"/>
        </w:rPr>
      </w:pPr>
    </w:p>
    <w:p w:rsidR="00FE556D" w:rsidRPr="00FE556D" w:rsidRDefault="00FE556D" w:rsidP="005167F5">
      <w:pPr>
        <w:spacing w:before="120" w:after="120"/>
        <w:rPr>
          <w:rFonts w:cs="Arial"/>
          <w:b/>
          <w:sz w:val="24"/>
          <w:szCs w:val="24"/>
        </w:rPr>
      </w:pPr>
      <w:r w:rsidRPr="00FE556D">
        <w:rPr>
          <w:rFonts w:cs="Arial"/>
          <w:b/>
          <w:caps/>
          <w:sz w:val="24"/>
          <w:szCs w:val="24"/>
        </w:rPr>
        <w:t xml:space="preserve">5.2.8. </w:t>
      </w:r>
      <w:r w:rsidRPr="00FE556D">
        <w:rPr>
          <w:rFonts w:cs="Arial"/>
          <w:b/>
          <w:sz w:val="24"/>
          <w:szCs w:val="24"/>
        </w:rPr>
        <w:t>Método de avaliação por resultados</w:t>
      </w:r>
    </w:p>
    <w:p w:rsidR="00B8066D" w:rsidRDefault="004C2F1D" w:rsidP="005167F5">
      <w:pPr>
        <w:spacing w:before="120" w:after="120"/>
        <w:ind w:firstLine="708"/>
        <w:rPr>
          <w:rFonts w:cs="Arial"/>
          <w:sz w:val="24"/>
          <w:szCs w:val="24"/>
        </w:rPr>
      </w:pPr>
      <w:r w:rsidRPr="00774C45">
        <w:rPr>
          <w:rFonts w:cs="Arial"/>
          <w:sz w:val="24"/>
          <w:szCs w:val="24"/>
        </w:rPr>
        <w:t>Chiavenato (2009</w:t>
      </w:r>
      <w:r>
        <w:rPr>
          <w:rFonts w:cs="Arial"/>
          <w:sz w:val="24"/>
          <w:szCs w:val="24"/>
        </w:rPr>
        <w:t xml:space="preserve">, p. </w:t>
      </w:r>
      <w:r w:rsidR="002D5F0D">
        <w:rPr>
          <w:rFonts w:cs="Arial"/>
          <w:sz w:val="24"/>
          <w:szCs w:val="24"/>
        </w:rPr>
        <w:t>110</w:t>
      </w:r>
      <w:r w:rsidRPr="00774C45">
        <w:rPr>
          <w:rFonts w:cs="Arial"/>
          <w:sz w:val="24"/>
          <w:szCs w:val="24"/>
        </w:rPr>
        <w:t xml:space="preserve">) </w:t>
      </w:r>
      <w:r w:rsidR="00EA419F" w:rsidRPr="00774C45">
        <w:rPr>
          <w:rFonts w:cs="Arial"/>
          <w:sz w:val="24"/>
          <w:szCs w:val="24"/>
        </w:rPr>
        <w:t>mostra que este método é baseado no cumprimento de metas estipuladas pelos gestores aos seus colaboradores, em determinado período, que devem ser realizadas e analisadas</w:t>
      </w:r>
      <w:r w:rsidR="00EA419F">
        <w:rPr>
          <w:rFonts w:cs="Arial"/>
          <w:sz w:val="24"/>
          <w:szCs w:val="24"/>
        </w:rPr>
        <w:t>.</w:t>
      </w:r>
    </w:p>
    <w:p w:rsidR="00EA419F" w:rsidRPr="00774C45" w:rsidRDefault="00EA419F" w:rsidP="005167F5">
      <w:pPr>
        <w:shd w:val="clear" w:color="auto" w:fill="FFFFFF"/>
        <w:tabs>
          <w:tab w:val="left" w:pos="2552"/>
        </w:tabs>
        <w:spacing w:before="120" w:after="120"/>
        <w:ind w:left="1560"/>
        <w:rPr>
          <w:rFonts w:cs="Arial"/>
          <w:sz w:val="24"/>
          <w:szCs w:val="24"/>
        </w:rPr>
      </w:pPr>
    </w:p>
    <w:p w:rsidR="00EA419F" w:rsidRPr="00EA419F" w:rsidRDefault="00EA419F" w:rsidP="005167F5">
      <w:pPr>
        <w:spacing w:before="120" w:after="120"/>
        <w:ind w:left="142" w:hanging="142"/>
        <w:rPr>
          <w:rFonts w:cs="Arial"/>
          <w:b/>
          <w:caps/>
          <w:sz w:val="24"/>
          <w:szCs w:val="24"/>
        </w:rPr>
      </w:pPr>
      <w:r w:rsidRPr="00EA419F">
        <w:rPr>
          <w:rFonts w:cs="Arial"/>
          <w:b/>
          <w:caps/>
          <w:sz w:val="24"/>
          <w:szCs w:val="24"/>
        </w:rPr>
        <w:t xml:space="preserve">5.2.9. </w:t>
      </w:r>
      <w:r w:rsidRPr="00EA419F">
        <w:rPr>
          <w:rFonts w:cs="Arial"/>
          <w:b/>
          <w:sz w:val="24"/>
          <w:szCs w:val="24"/>
        </w:rPr>
        <w:t>Métodos mistos.</w:t>
      </w:r>
    </w:p>
    <w:p w:rsidR="004C2F1D" w:rsidRPr="00CF46C3" w:rsidRDefault="00EA419F" w:rsidP="004C2F1D">
      <w:pPr>
        <w:spacing w:before="120" w:after="120"/>
        <w:rPr>
          <w:rFonts w:cs="Arial"/>
          <w:b/>
          <w:caps/>
          <w:color w:val="000000" w:themeColor="text1"/>
          <w:sz w:val="24"/>
          <w:szCs w:val="24"/>
        </w:rPr>
      </w:pPr>
      <w:r w:rsidRPr="00774C45">
        <w:rPr>
          <w:rFonts w:cs="Arial"/>
          <w:sz w:val="24"/>
          <w:szCs w:val="24"/>
        </w:rPr>
        <w:t>Esta forma de avaliação é aplicada através de um formulário baseado em um conjunto variado de métodos de avaliação de desempenho, que são capazes de servir diversas áreas ao mesmo tempo,</w:t>
      </w:r>
      <w:r>
        <w:rPr>
          <w:rFonts w:cs="Arial"/>
          <w:sz w:val="24"/>
          <w:szCs w:val="24"/>
        </w:rPr>
        <w:t xml:space="preserve"> </w:t>
      </w:r>
      <w:r w:rsidRPr="00774C45">
        <w:rPr>
          <w:rFonts w:cs="Arial"/>
          <w:sz w:val="24"/>
          <w:szCs w:val="24"/>
        </w:rPr>
        <w:t xml:space="preserve">segundo </w:t>
      </w:r>
      <w:r w:rsidR="004C2F1D" w:rsidRPr="00774C45">
        <w:rPr>
          <w:rFonts w:cs="Arial"/>
          <w:sz w:val="24"/>
          <w:szCs w:val="24"/>
        </w:rPr>
        <w:t>Chiavenato (2009</w:t>
      </w:r>
      <w:r w:rsidR="004C2F1D">
        <w:rPr>
          <w:rFonts w:cs="Arial"/>
          <w:sz w:val="24"/>
          <w:szCs w:val="24"/>
        </w:rPr>
        <w:t>, p. 86</w:t>
      </w:r>
      <w:r w:rsidR="004C2F1D" w:rsidRPr="00774C45">
        <w:rPr>
          <w:rFonts w:cs="Arial"/>
          <w:sz w:val="24"/>
          <w:szCs w:val="24"/>
        </w:rPr>
        <w:t>)</w:t>
      </w:r>
    </w:p>
    <w:p w:rsidR="00B8066D" w:rsidRPr="00EA419F" w:rsidRDefault="00B8066D" w:rsidP="005167F5">
      <w:pPr>
        <w:pStyle w:val="PargrafodaLista"/>
        <w:shd w:val="clear" w:color="auto" w:fill="FFFFFF"/>
        <w:spacing w:before="120" w:after="120" w:line="240" w:lineRule="auto"/>
        <w:ind w:left="0" w:firstLine="851"/>
        <w:jc w:val="both"/>
        <w:rPr>
          <w:rFonts w:ascii="Arial" w:hAnsi="Arial" w:cs="Arial"/>
          <w:b/>
          <w:bCs/>
          <w:sz w:val="24"/>
          <w:szCs w:val="24"/>
        </w:rPr>
      </w:pPr>
    </w:p>
    <w:p w:rsidR="00EA419F" w:rsidRPr="00EA419F" w:rsidRDefault="00EA419F" w:rsidP="005167F5">
      <w:pPr>
        <w:spacing w:before="120" w:after="120"/>
        <w:ind w:left="142"/>
        <w:rPr>
          <w:rStyle w:val="Forte"/>
          <w:rFonts w:cs="Arial"/>
          <w:b w:val="0"/>
          <w:bCs w:val="0"/>
        </w:rPr>
      </w:pPr>
      <w:r w:rsidRPr="00EA419F">
        <w:rPr>
          <w:rFonts w:cs="Arial"/>
          <w:b/>
          <w:caps/>
          <w:sz w:val="24"/>
          <w:szCs w:val="24"/>
        </w:rPr>
        <w:t xml:space="preserve">5.2.10. </w:t>
      </w:r>
      <w:r w:rsidRPr="00EA419F">
        <w:rPr>
          <w:rFonts w:cs="Arial"/>
          <w:b/>
          <w:sz w:val="24"/>
          <w:szCs w:val="24"/>
        </w:rPr>
        <w:t>Métodos de avaliação 360 graus.</w:t>
      </w:r>
    </w:p>
    <w:p w:rsidR="00B8066D" w:rsidRDefault="00EA419F" w:rsidP="005167F5">
      <w:pPr>
        <w:spacing w:before="120" w:after="120"/>
        <w:ind w:firstLine="709"/>
        <w:rPr>
          <w:rFonts w:cs="Arial"/>
          <w:sz w:val="24"/>
          <w:szCs w:val="24"/>
        </w:rPr>
      </w:pPr>
      <w:r>
        <w:rPr>
          <w:rFonts w:cs="Arial"/>
          <w:sz w:val="24"/>
          <w:szCs w:val="24"/>
        </w:rPr>
        <w:t>O</w:t>
      </w:r>
      <w:r w:rsidRPr="00774C45">
        <w:rPr>
          <w:rFonts w:cs="Arial"/>
          <w:sz w:val="24"/>
          <w:szCs w:val="24"/>
        </w:rPr>
        <w:t xml:space="preserve"> funcionário é avaliado por todas as pessoas que interagem com ele como seus superiores, clientes internos e externos, fornecedores, subordinados etc. Esse procedimento é considerado um dos mais completos e eficientes, pois identificam de diversos ângulos as informações a respeito do colaborador</w:t>
      </w:r>
      <w:r>
        <w:rPr>
          <w:rFonts w:cs="Arial"/>
          <w:sz w:val="24"/>
          <w:szCs w:val="24"/>
        </w:rPr>
        <w:t>.</w:t>
      </w:r>
    </w:p>
    <w:p w:rsidR="00EA419F" w:rsidRPr="00774C45" w:rsidRDefault="00EA419F" w:rsidP="005167F5">
      <w:pPr>
        <w:shd w:val="clear" w:color="auto" w:fill="FFFFFF"/>
        <w:spacing w:before="120" w:after="120"/>
        <w:ind w:left="714"/>
        <w:jc w:val="center"/>
        <w:rPr>
          <w:rFonts w:cs="Arial"/>
          <w:b/>
          <w:color w:val="000000"/>
          <w:sz w:val="18"/>
          <w:szCs w:val="18"/>
          <w:shd w:val="clear" w:color="auto" w:fill="FFFFFF"/>
        </w:rPr>
      </w:pPr>
    </w:p>
    <w:p w:rsidR="00EA419F" w:rsidRPr="00EA419F" w:rsidRDefault="00EA419F" w:rsidP="005167F5">
      <w:pPr>
        <w:spacing w:before="120" w:after="120"/>
        <w:rPr>
          <w:rFonts w:cs="Arial"/>
          <w:b/>
          <w:caps/>
          <w:sz w:val="24"/>
          <w:szCs w:val="24"/>
        </w:rPr>
      </w:pPr>
      <w:r w:rsidRPr="00EA419F">
        <w:rPr>
          <w:rFonts w:cs="Arial"/>
          <w:b/>
          <w:caps/>
          <w:sz w:val="24"/>
          <w:szCs w:val="24"/>
        </w:rPr>
        <w:t xml:space="preserve">5.3. </w:t>
      </w:r>
      <w:r w:rsidRPr="00EA419F">
        <w:rPr>
          <w:rFonts w:cs="Arial"/>
          <w:b/>
          <w:sz w:val="24"/>
          <w:szCs w:val="24"/>
        </w:rPr>
        <w:t>Níveis de medição de desempenho.</w:t>
      </w:r>
    </w:p>
    <w:p w:rsidR="00EA419F" w:rsidRPr="00EA419F" w:rsidRDefault="00EA419F" w:rsidP="005167F5">
      <w:pPr>
        <w:spacing w:before="120" w:after="120"/>
        <w:rPr>
          <w:rFonts w:cs="Arial"/>
          <w:b/>
          <w:caps/>
          <w:sz w:val="24"/>
          <w:szCs w:val="24"/>
        </w:rPr>
      </w:pPr>
      <w:r w:rsidRPr="00EA419F">
        <w:rPr>
          <w:rFonts w:cs="Arial"/>
          <w:b/>
          <w:caps/>
          <w:sz w:val="24"/>
          <w:szCs w:val="24"/>
        </w:rPr>
        <w:t xml:space="preserve">  5.3.1. </w:t>
      </w:r>
      <w:r w:rsidRPr="00EA419F">
        <w:rPr>
          <w:rFonts w:cs="Arial"/>
          <w:b/>
          <w:sz w:val="24"/>
          <w:szCs w:val="24"/>
        </w:rPr>
        <w:t>Indicadores estratégicos.</w:t>
      </w:r>
    </w:p>
    <w:p w:rsidR="00F62416" w:rsidRPr="00774C45" w:rsidRDefault="00F62416" w:rsidP="005167F5">
      <w:pPr>
        <w:shd w:val="clear" w:color="auto" w:fill="FFFFFF"/>
        <w:spacing w:before="120" w:after="120"/>
        <w:ind w:firstLine="851"/>
        <w:rPr>
          <w:rFonts w:cs="Arial"/>
          <w:sz w:val="24"/>
          <w:szCs w:val="24"/>
        </w:rPr>
      </w:pPr>
      <w:r w:rsidRPr="00774C45">
        <w:rPr>
          <w:rFonts w:cs="Arial"/>
          <w:sz w:val="24"/>
          <w:szCs w:val="24"/>
        </w:rPr>
        <w:t xml:space="preserve">Os indicadores estratégicos são aqueles utilizados para verificar a consecução das estratégias organizacionais e que refletem o quanto a organização está em relação ao atingimento de seus objetivos; </w:t>
      </w:r>
      <w:r>
        <w:rPr>
          <w:rFonts w:cs="Arial"/>
          <w:sz w:val="24"/>
          <w:szCs w:val="24"/>
        </w:rPr>
        <w:br/>
        <w:t xml:space="preserve">            </w:t>
      </w:r>
      <w:r w:rsidRPr="00774C45">
        <w:rPr>
          <w:rFonts w:cs="Arial"/>
          <w:sz w:val="24"/>
          <w:szCs w:val="24"/>
        </w:rPr>
        <w:t xml:space="preserve">Indicadores Gerenciais: </w:t>
      </w:r>
      <w:r w:rsidR="00CE1928">
        <w:rPr>
          <w:rFonts w:cs="Arial"/>
          <w:sz w:val="24"/>
          <w:szCs w:val="24"/>
        </w:rPr>
        <w:t>s</w:t>
      </w:r>
      <w:r w:rsidRPr="00774C45">
        <w:rPr>
          <w:rFonts w:cs="Arial"/>
          <w:sz w:val="24"/>
          <w:szCs w:val="24"/>
        </w:rPr>
        <w:t>ervem para a verificação do quanto cada setor, departamento ou macroprocesso está contribuindo para a estratégia</w:t>
      </w:r>
      <w:r w:rsidRPr="00774C45">
        <w:rPr>
          <w:rFonts w:cs="Arial"/>
        </w:rPr>
        <w:t>;</w:t>
      </w:r>
      <w:r>
        <w:rPr>
          <w:rFonts w:cs="Arial"/>
          <w:sz w:val="24"/>
          <w:szCs w:val="24"/>
        </w:rPr>
        <w:br/>
        <w:t xml:space="preserve">            Indicadores operacionais: </w:t>
      </w:r>
      <w:r w:rsidRPr="00774C45">
        <w:rPr>
          <w:rFonts w:cs="Arial"/>
          <w:sz w:val="24"/>
          <w:szCs w:val="24"/>
        </w:rPr>
        <w:t>São utilizados para a avaliação dos processos ou das atividades de cada colaborador, buscando desta forma a melhoria contínua do desempenho.</w:t>
      </w:r>
    </w:p>
    <w:p w:rsidR="00B8066D" w:rsidRPr="0084077F" w:rsidRDefault="00B8066D" w:rsidP="005167F5">
      <w:pPr>
        <w:pStyle w:val="SemEspaamento"/>
        <w:ind w:firstLine="709"/>
        <w:jc w:val="both"/>
        <w:rPr>
          <w:rFonts w:ascii="Arial" w:hAnsi="Arial" w:cs="Arial"/>
          <w:sz w:val="24"/>
          <w:szCs w:val="24"/>
        </w:rPr>
      </w:pPr>
    </w:p>
    <w:p w:rsidR="00F62416" w:rsidRDefault="00F62416" w:rsidP="005167F5">
      <w:pPr>
        <w:spacing w:before="120" w:after="120"/>
        <w:rPr>
          <w:rFonts w:cs="Arial"/>
          <w:b/>
          <w:sz w:val="24"/>
          <w:szCs w:val="24"/>
        </w:rPr>
      </w:pPr>
      <w:r w:rsidRPr="00F62416">
        <w:rPr>
          <w:rFonts w:cs="Arial"/>
          <w:b/>
          <w:caps/>
          <w:sz w:val="24"/>
          <w:szCs w:val="24"/>
        </w:rPr>
        <w:t xml:space="preserve">5.4. </w:t>
      </w:r>
      <w:r w:rsidRPr="00F62416">
        <w:rPr>
          <w:rFonts w:cs="Arial"/>
          <w:b/>
          <w:sz w:val="24"/>
          <w:szCs w:val="24"/>
        </w:rPr>
        <w:t>Balanced Scorecard.</w:t>
      </w:r>
    </w:p>
    <w:p w:rsidR="00F62416" w:rsidRPr="00774C45" w:rsidRDefault="00F62416" w:rsidP="005167F5">
      <w:pPr>
        <w:pStyle w:val="NormalWeb"/>
        <w:spacing w:before="120" w:beforeAutospacing="0" w:after="120" w:afterAutospacing="0"/>
        <w:ind w:firstLine="851"/>
        <w:jc w:val="both"/>
        <w:rPr>
          <w:rFonts w:ascii="Arial" w:hAnsi="Arial" w:cs="Arial"/>
        </w:rPr>
      </w:pPr>
      <w:r w:rsidRPr="00774C45">
        <w:rPr>
          <w:rFonts w:ascii="Arial" w:hAnsi="Arial" w:cs="Arial"/>
        </w:rPr>
        <w:t xml:space="preserve">O Balanced Scorecard (BSC) é uma ferramenta de gestão de desempenho, que pode ser empregada pelos gestores para medir o desempenho dos funcionários, fazer o acompanhamento e controlar o cumprimento das metas pela equipe e verificar se estão caminhando no sentido correto para alcançar o objetivo central da organização. O objetivo do BSC é identificar as ações que devem ser tomadas para alcançar melhores resultados para organização e monitorar as consequências decorrentes dessas ações. </w:t>
      </w:r>
      <w:r>
        <w:rPr>
          <w:rFonts w:ascii="Arial" w:hAnsi="Arial" w:cs="Arial"/>
        </w:rPr>
        <w:t>(</w:t>
      </w:r>
      <w:r w:rsidRPr="00774C45">
        <w:rPr>
          <w:rFonts w:ascii="Arial" w:hAnsi="Arial" w:cs="Arial"/>
        </w:rPr>
        <w:t>FERNANDES; CARVALHO E CANÇADO 2013</w:t>
      </w:r>
      <w:r w:rsidR="002D5F0D">
        <w:rPr>
          <w:rFonts w:ascii="Arial" w:hAnsi="Arial" w:cs="Arial"/>
        </w:rPr>
        <w:t>, p. 71</w:t>
      </w:r>
      <w:r w:rsidRPr="00774C45">
        <w:rPr>
          <w:rFonts w:ascii="Arial" w:hAnsi="Arial" w:cs="Arial"/>
        </w:rPr>
        <w:t>).</w:t>
      </w:r>
    </w:p>
    <w:p w:rsidR="00F62416" w:rsidRPr="00774C45" w:rsidRDefault="00F62416" w:rsidP="005167F5">
      <w:pPr>
        <w:pStyle w:val="NormalWeb"/>
        <w:spacing w:before="120" w:beforeAutospacing="0" w:after="120" w:afterAutospacing="0"/>
        <w:ind w:firstLine="851"/>
        <w:jc w:val="both"/>
        <w:rPr>
          <w:rFonts w:ascii="Arial" w:hAnsi="Arial" w:cs="Arial"/>
        </w:rPr>
      </w:pPr>
      <w:r w:rsidRPr="00774C45">
        <w:rPr>
          <w:rFonts w:ascii="Arial" w:hAnsi="Arial" w:cs="Arial"/>
        </w:rPr>
        <w:t>Para Martins (2010</w:t>
      </w:r>
      <w:r w:rsidR="00485095">
        <w:rPr>
          <w:rFonts w:ascii="Arial" w:hAnsi="Arial" w:cs="Arial"/>
        </w:rPr>
        <w:t>, p 42</w:t>
      </w:r>
      <w:r w:rsidRPr="00774C45">
        <w:rPr>
          <w:rFonts w:ascii="Arial" w:hAnsi="Arial" w:cs="Arial"/>
        </w:rPr>
        <w:t xml:space="preserve">), o BSC é baseado em quatro pilares que refletem a visão e estratégia organizacional:  </w:t>
      </w:r>
    </w:p>
    <w:p w:rsidR="00CE1928" w:rsidRDefault="00F62416" w:rsidP="005167F5">
      <w:pPr>
        <w:pStyle w:val="NormalWeb"/>
        <w:spacing w:before="120" w:beforeAutospacing="0" w:after="120" w:afterAutospacing="0"/>
        <w:ind w:firstLine="851"/>
        <w:jc w:val="both"/>
        <w:rPr>
          <w:rFonts w:ascii="Arial" w:hAnsi="Arial" w:cs="Arial"/>
        </w:rPr>
      </w:pPr>
      <w:r w:rsidRPr="00327C89">
        <w:rPr>
          <w:rFonts w:ascii="Arial" w:hAnsi="Arial" w:cs="Arial"/>
          <w:b/>
        </w:rPr>
        <w:t>Perspectiva financeira</w:t>
      </w:r>
      <w:r w:rsidRPr="00774C45">
        <w:rPr>
          <w:rFonts w:ascii="Arial" w:hAnsi="Arial" w:cs="Arial"/>
        </w:rPr>
        <w:t xml:space="preserve"> – Abrange o crescimento e o perfil da receita, a melhoria da produtividade e a redução de custos</w:t>
      </w:r>
      <w:r>
        <w:rPr>
          <w:rFonts w:ascii="Arial" w:hAnsi="Arial" w:cs="Arial"/>
        </w:rPr>
        <w:t>.</w:t>
      </w:r>
    </w:p>
    <w:p w:rsidR="00CE1928" w:rsidRDefault="00F62416" w:rsidP="005167F5">
      <w:pPr>
        <w:pStyle w:val="NormalWeb"/>
        <w:spacing w:before="120" w:beforeAutospacing="0" w:after="120" w:afterAutospacing="0"/>
        <w:ind w:firstLine="851"/>
        <w:jc w:val="both"/>
        <w:rPr>
          <w:rFonts w:ascii="Arial" w:hAnsi="Arial" w:cs="Arial"/>
        </w:rPr>
      </w:pPr>
      <w:r w:rsidRPr="00327C89">
        <w:rPr>
          <w:rFonts w:ascii="Arial" w:hAnsi="Arial" w:cs="Arial"/>
          <w:b/>
        </w:rPr>
        <w:lastRenderedPageBreak/>
        <w:t>Perspectiva do cliente</w:t>
      </w:r>
      <w:r>
        <w:rPr>
          <w:rFonts w:ascii="Arial" w:hAnsi="Arial" w:cs="Arial"/>
        </w:rPr>
        <w:t xml:space="preserve"> – A</w:t>
      </w:r>
      <w:r w:rsidRPr="00774C45">
        <w:rPr>
          <w:rFonts w:ascii="Arial" w:hAnsi="Arial" w:cs="Arial"/>
        </w:rPr>
        <w:t>s empresas alinham suas medidas básicas</w:t>
      </w:r>
      <w:r w:rsidRPr="00774C45">
        <w:rPr>
          <w:rFonts w:ascii="Arial" w:hAnsi="Arial" w:cs="Arial"/>
          <w:sz w:val="22"/>
          <w:szCs w:val="22"/>
        </w:rPr>
        <w:t xml:space="preserve"> </w:t>
      </w:r>
      <w:r w:rsidRPr="00774C45">
        <w:rPr>
          <w:rFonts w:ascii="Arial" w:hAnsi="Arial" w:cs="Arial"/>
        </w:rPr>
        <w:t xml:space="preserve">de resultado relacionadas aos clientes. </w:t>
      </w:r>
    </w:p>
    <w:p w:rsidR="00CE1928" w:rsidRDefault="00F62416" w:rsidP="005167F5">
      <w:pPr>
        <w:pStyle w:val="NormalWeb"/>
        <w:spacing w:before="120" w:beforeAutospacing="0" w:after="120" w:afterAutospacing="0"/>
        <w:ind w:firstLine="851"/>
        <w:jc w:val="both"/>
        <w:rPr>
          <w:rFonts w:ascii="Arial" w:hAnsi="Arial" w:cs="Arial"/>
        </w:rPr>
      </w:pPr>
      <w:r w:rsidRPr="00327C89">
        <w:rPr>
          <w:rFonts w:ascii="Arial" w:hAnsi="Arial" w:cs="Arial"/>
          <w:b/>
        </w:rPr>
        <w:t>Perspectiva processos internos</w:t>
      </w:r>
      <w:r w:rsidRPr="00774C45">
        <w:rPr>
          <w:rFonts w:ascii="Arial" w:hAnsi="Arial" w:cs="Arial"/>
        </w:rPr>
        <w:t xml:space="preserve"> – Os executivos procuram conhecer os processos críticos que devem ser melhorados na empresa buscando assim a excelência</w:t>
      </w:r>
      <w:r>
        <w:rPr>
          <w:rFonts w:ascii="Arial" w:hAnsi="Arial" w:cs="Arial"/>
        </w:rPr>
        <w:t>.</w:t>
      </w:r>
    </w:p>
    <w:p w:rsidR="00CE1928" w:rsidRDefault="00F62416" w:rsidP="005167F5">
      <w:pPr>
        <w:pStyle w:val="NormalWeb"/>
        <w:spacing w:before="120" w:beforeAutospacing="0" w:after="120" w:afterAutospacing="0"/>
        <w:ind w:firstLine="851"/>
        <w:jc w:val="both"/>
        <w:rPr>
          <w:rFonts w:ascii="Arial" w:hAnsi="Arial" w:cs="Arial"/>
        </w:rPr>
      </w:pPr>
      <w:r w:rsidRPr="00327C89">
        <w:rPr>
          <w:rFonts w:ascii="Arial" w:hAnsi="Arial" w:cs="Arial"/>
          <w:b/>
        </w:rPr>
        <w:t>Perspectiva aprendizagem e crescimento</w:t>
      </w:r>
      <w:r w:rsidRPr="00774C45">
        <w:rPr>
          <w:rFonts w:ascii="Arial" w:hAnsi="Arial" w:cs="Arial"/>
        </w:rPr>
        <w:t xml:space="preserve"> – Trata das habilidades, dos conhecimentos organizacionais, das capacidades e do comportamento organizacional, os quais são indispensáveis para a organização se manter competitiva. O aprendizado de três fontes principais: pessoas, sistemas e procedimentos operacionais.</w:t>
      </w:r>
    </w:p>
    <w:p w:rsidR="00327C89" w:rsidRPr="00774C45" w:rsidRDefault="00327C89" w:rsidP="005167F5">
      <w:pPr>
        <w:pStyle w:val="NormalWeb"/>
        <w:spacing w:before="120" w:beforeAutospacing="0" w:after="120" w:afterAutospacing="0"/>
        <w:ind w:firstLine="851"/>
        <w:jc w:val="both"/>
        <w:rPr>
          <w:rFonts w:ascii="Arial" w:hAnsi="Arial" w:cs="Arial"/>
        </w:rPr>
      </w:pPr>
      <w:r w:rsidRPr="00774C45">
        <w:rPr>
          <w:rFonts w:ascii="Arial" w:hAnsi="Arial" w:cs="Arial"/>
        </w:rPr>
        <w:t xml:space="preserve">As avaliações </w:t>
      </w:r>
      <w:r w:rsidR="00CE1928">
        <w:rPr>
          <w:rFonts w:ascii="Arial" w:hAnsi="Arial" w:cs="Arial"/>
        </w:rPr>
        <w:t>c</w:t>
      </w:r>
      <w:r w:rsidRPr="00774C45">
        <w:rPr>
          <w:rFonts w:ascii="Arial" w:hAnsi="Arial" w:cs="Arial"/>
        </w:rPr>
        <w:t xml:space="preserve">itadas devem ser compreendidas de forma a aumentar a competência e não apenas como forma de controle. </w:t>
      </w:r>
      <w:r w:rsidR="00CE1928">
        <w:rPr>
          <w:rFonts w:ascii="Arial" w:hAnsi="Arial" w:cs="Arial"/>
        </w:rPr>
        <w:t>Dessa forma é p</w:t>
      </w:r>
      <w:r>
        <w:rPr>
          <w:rFonts w:ascii="Arial" w:hAnsi="Arial" w:cs="Arial"/>
        </w:rPr>
        <w:t>ossível corrigir</w:t>
      </w:r>
      <w:r w:rsidRPr="00774C45">
        <w:rPr>
          <w:rFonts w:ascii="Arial" w:hAnsi="Arial" w:cs="Arial"/>
        </w:rPr>
        <w:t xml:space="preserve">, passar orientações e incentivar colaboradores. (FERNANDES; CARVALHO </w:t>
      </w:r>
      <w:r w:rsidR="002D5F0D">
        <w:rPr>
          <w:rFonts w:ascii="Arial" w:hAnsi="Arial" w:cs="Arial"/>
        </w:rPr>
        <w:t>e</w:t>
      </w:r>
      <w:r w:rsidRPr="00774C45">
        <w:rPr>
          <w:rFonts w:ascii="Arial" w:hAnsi="Arial" w:cs="Arial"/>
        </w:rPr>
        <w:t xml:space="preserve"> CANÇADO 2013</w:t>
      </w:r>
      <w:r w:rsidR="002D5F0D">
        <w:rPr>
          <w:rFonts w:ascii="Arial" w:hAnsi="Arial" w:cs="Arial"/>
        </w:rPr>
        <w:t>, p. 79</w:t>
      </w:r>
      <w:r w:rsidRPr="00774C45">
        <w:rPr>
          <w:rFonts w:ascii="Arial" w:hAnsi="Arial" w:cs="Arial"/>
        </w:rPr>
        <w:t>).</w:t>
      </w:r>
    </w:p>
    <w:p w:rsidR="00327C89" w:rsidRDefault="00327C89" w:rsidP="005167F5">
      <w:pPr>
        <w:spacing w:before="120" w:after="120"/>
        <w:rPr>
          <w:rFonts w:cs="Arial"/>
          <w:b/>
          <w:caps/>
          <w:sz w:val="24"/>
          <w:szCs w:val="24"/>
        </w:rPr>
      </w:pPr>
      <w:r w:rsidRPr="00327C89">
        <w:rPr>
          <w:rFonts w:cs="Arial"/>
          <w:b/>
          <w:caps/>
          <w:sz w:val="24"/>
          <w:szCs w:val="24"/>
        </w:rPr>
        <w:t xml:space="preserve">5.5. </w:t>
      </w:r>
      <w:r w:rsidRPr="00327C89">
        <w:rPr>
          <w:rFonts w:cs="Arial"/>
          <w:b/>
          <w:sz w:val="24"/>
          <w:szCs w:val="24"/>
        </w:rPr>
        <w:t>Planejamento de carreira</w:t>
      </w:r>
      <w:r w:rsidRPr="00327C89">
        <w:rPr>
          <w:rFonts w:cs="Arial"/>
          <w:b/>
          <w:caps/>
          <w:sz w:val="24"/>
          <w:szCs w:val="24"/>
        </w:rPr>
        <w:t>.</w:t>
      </w:r>
    </w:p>
    <w:p w:rsidR="00327C89" w:rsidRPr="00774C45" w:rsidRDefault="00485095" w:rsidP="005167F5">
      <w:pPr>
        <w:pStyle w:val="NormalWeb"/>
        <w:spacing w:before="120" w:beforeAutospacing="0" w:after="120" w:afterAutospacing="0"/>
        <w:ind w:firstLine="851"/>
        <w:jc w:val="both"/>
        <w:rPr>
          <w:rFonts w:ascii="Arial" w:hAnsi="Arial" w:cs="Arial"/>
        </w:rPr>
      </w:pPr>
      <w:r>
        <w:rPr>
          <w:rFonts w:ascii="Arial" w:hAnsi="Arial" w:cs="Arial"/>
        </w:rPr>
        <w:t>O</w:t>
      </w:r>
      <w:r w:rsidR="00327C89" w:rsidRPr="00774C45">
        <w:rPr>
          <w:rFonts w:ascii="Arial" w:hAnsi="Arial" w:cs="Arial"/>
        </w:rPr>
        <w:t xml:space="preserve"> planejamento de carreira depende de três tarefas de responsabilidade do individuo:  </w:t>
      </w:r>
    </w:p>
    <w:p w:rsidR="00327C89" w:rsidRPr="00774C45" w:rsidRDefault="00327C89" w:rsidP="005167F5">
      <w:pPr>
        <w:pStyle w:val="NormalWeb"/>
        <w:keepLines/>
        <w:widowControl w:val="0"/>
        <w:spacing w:before="120" w:beforeAutospacing="0" w:after="120" w:afterAutospacing="0"/>
        <w:ind w:firstLine="851"/>
        <w:jc w:val="both"/>
        <w:rPr>
          <w:rFonts w:ascii="Arial" w:hAnsi="Arial" w:cs="Arial"/>
        </w:rPr>
      </w:pPr>
      <w:r w:rsidRPr="00774C45">
        <w:rPr>
          <w:rFonts w:ascii="Arial" w:hAnsi="Arial" w:cs="Arial"/>
          <w:b/>
        </w:rPr>
        <w:t>1.</w:t>
      </w:r>
      <w:r w:rsidRPr="00774C45">
        <w:rPr>
          <w:rFonts w:ascii="Arial" w:hAnsi="Arial" w:cs="Arial"/>
        </w:rPr>
        <w:t xml:space="preserve"> Auto avaliação: avaliação de suas qualidades, interesses e potencial para os vários espaços organizacionais.</w:t>
      </w:r>
    </w:p>
    <w:p w:rsidR="00327C89" w:rsidRPr="00774C45" w:rsidRDefault="00327C89" w:rsidP="005167F5">
      <w:pPr>
        <w:pStyle w:val="NormalWeb"/>
        <w:widowControl w:val="0"/>
        <w:spacing w:before="120" w:beforeAutospacing="0" w:after="120" w:afterAutospacing="0"/>
        <w:ind w:firstLine="851"/>
        <w:jc w:val="both"/>
        <w:rPr>
          <w:rFonts w:ascii="Arial" w:hAnsi="Arial" w:cs="Arial"/>
        </w:rPr>
      </w:pPr>
      <w:r w:rsidRPr="00774C45">
        <w:rPr>
          <w:rFonts w:ascii="Arial" w:hAnsi="Arial" w:cs="Arial"/>
          <w:b/>
        </w:rPr>
        <w:t xml:space="preserve"> 2.</w:t>
      </w:r>
      <w:r w:rsidRPr="00774C45">
        <w:rPr>
          <w:rFonts w:ascii="Arial" w:hAnsi="Arial" w:cs="Arial"/>
        </w:rPr>
        <w:t xml:space="preserve"> Estabelecimento de objetivos de carreira: identificação de objetivos de carreira e de um plano realista baseado na auto avaliação e na avaliação das oportunidades oferecidas pela empresa. </w:t>
      </w:r>
    </w:p>
    <w:p w:rsidR="00327C89" w:rsidRPr="00774C45" w:rsidRDefault="00327C89" w:rsidP="005167F5">
      <w:pPr>
        <w:pStyle w:val="NormalWeb"/>
        <w:widowControl w:val="0"/>
        <w:spacing w:before="120" w:beforeAutospacing="0" w:after="120" w:afterAutospacing="0"/>
        <w:ind w:firstLine="851"/>
        <w:jc w:val="both"/>
        <w:rPr>
          <w:rFonts w:ascii="Arial" w:hAnsi="Arial" w:cs="Arial"/>
        </w:rPr>
      </w:pPr>
      <w:r w:rsidRPr="00774C45">
        <w:rPr>
          <w:rFonts w:ascii="Arial" w:hAnsi="Arial" w:cs="Arial"/>
          <w:b/>
        </w:rPr>
        <w:t>3.</w:t>
      </w:r>
      <w:r w:rsidRPr="00774C45">
        <w:rPr>
          <w:rFonts w:ascii="Arial" w:hAnsi="Arial" w:cs="Arial"/>
        </w:rPr>
        <w:t xml:space="preserve"> Implementação do plano de carreira: obtenção da capacidade e acesso as experiências profissionais necessárias para competir pelas oportunidades e para atingir as metas de carreira.  </w:t>
      </w:r>
      <w:r>
        <w:rPr>
          <w:rFonts w:ascii="Arial" w:hAnsi="Arial" w:cs="Arial"/>
        </w:rPr>
        <w:br/>
        <w:t xml:space="preserve">            </w:t>
      </w:r>
      <w:r w:rsidRPr="00774C45">
        <w:rPr>
          <w:rFonts w:ascii="Arial" w:hAnsi="Arial" w:cs="Arial"/>
        </w:rPr>
        <w:t>A remuneração é uma compensação pela prestação de serviço do profissional para a organização. Existem dois tipos de remuneração mais util</w:t>
      </w:r>
      <w:r>
        <w:rPr>
          <w:rFonts w:ascii="Arial" w:hAnsi="Arial" w:cs="Arial"/>
        </w:rPr>
        <w:t xml:space="preserve">izadas nas empresas, são elas: </w:t>
      </w:r>
    </w:p>
    <w:p w:rsidR="00CE1928" w:rsidRDefault="00327C89" w:rsidP="005167F5">
      <w:pPr>
        <w:pStyle w:val="NormalWeb"/>
        <w:widowControl w:val="0"/>
        <w:spacing w:before="120" w:beforeAutospacing="0" w:after="120" w:afterAutospacing="0"/>
        <w:ind w:firstLine="851"/>
        <w:jc w:val="both"/>
        <w:rPr>
          <w:rFonts w:ascii="Arial" w:hAnsi="Arial" w:cs="Arial"/>
        </w:rPr>
      </w:pPr>
      <w:r>
        <w:rPr>
          <w:rFonts w:ascii="Arial" w:hAnsi="Arial" w:cs="Arial"/>
        </w:rPr>
        <w:t xml:space="preserve">Remuneração fixa: </w:t>
      </w:r>
      <w:r w:rsidRPr="00774C45">
        <w:rPr>
          <w:rFonts w:ascii="Arial" w:hAnsi="Arial" w:cs="Arial"/>
        </w:rPr>
        <w:t>é o valor mínimo que o funcionário recebe a cada mês e que serve de referência para vários cálculos trabalhistas</w:t>
      </w:r>
      <w:r>
        <w:rPr>
          <w:rFonts w:ascii="Arial" w:hAnsi="Arial" w:cs="Arial"/>
        </w:rPr>
        <w:t>.</w:t>
      </w:r>
      <w:r w:rsidRPr="00774C45">
        <w:rPr>
          <w:rFonts w:ascii="Arial" w:hAnsi="Arial" w:cs="Arial"/>
        </w:rPr>
        <w:t xml:space="preserve"> </w:t>
      </w:r>
    </w:p>
    <w:p w:rsidR="00CE1928" w:rsidRDefault="00327C89" w:rsidP="005167F5">
      <w:pPr>
        <w:pStyle w:val="NormalWeb"/>
        <w:widowControl w:val="0"/>
        <w:spacing w:before="120" w:beforeAutospacing="0" w:after="120" w:afterAutospacing="0"/>
        <w:ind w:firstLine="851"/>
        <w:jc w:val="both"/>
        <w:rPr>
          <w:rFonts w:ascii="Arial" w:hAnsi="Arial" w:cs="Arial"/>
        </w:rPr>
      </w:pPr>
      <w:r w:rsidRPr="00774C45">
        <w:rPr>
          <w:rFonts w:ascii="Arial" w:hAnsi="Arial" w:cs="Arial"/>
        </w:rPr>
        <w:t>Remuneração variável: Inclui bônus, comissões, plano de participação nos lucr</w:t>
      </w:r>
      <w:r w:rsidR="00CE1928">
        <w:rPr>
          <w:rFonts w:ascii="Arial" w:hAnsi="Arial" w:cs="Arial"/>
        </w:rPr>
        <w:t xml:space="preserve">os ou resultados etc. </w:t>
      </w:r>
    </w:p>
    <w:p w:rsidR="00327C89" w:rsidRPr="00774C45" w:rsidRDefault="00327C89" w:rsidP="005167F5">
      <w:pPr>
        <w:pStyle w:val="NormalWeb"/>
        <w:widowControl w:val="0"/>
        <w:spacing w:before="120" w:beforeAutospacing="0" w:after="120" w:afterAutospacing="0"/>
        <w:ind w:firstLine="851"/>
        <w:jc w:val="both"/>
        <w:rPr>
          <w:rFonts w:ascii="Arial" w:hAnsi="Arial" w:cs="Arial"/>
        </w:rPr>
      </w:pPr>
      <w:r>
        <w:rPr>
          <w:rFonts w:ascii="Arial" w:hAnsi="Arial" w:cs="Arial"/>
        </w:rPr>
        <w:t>R</w:t>
      </w:r>
      <w:r w:rsidRPr="00774C45">
        <w:rPr>
          <w:rFonts w:ascii="Arial" w:hAnsi="Arial" w:cs="Arial"/>
        </w:rPr>
        <w:t xml:space="preserve">emuneração por desempenho também pode ser uma alternativa estratégica para a motivação dos colaboradores, porém é preciso que tenha uma boa gestão de Recursos Humanos para que essa estratégia seja realizada de maneira correta e justa.  </w:t>
      </w:r>
    </w:p>
    <w:p w:rsidR="00190D4A" w:rsidRPr="0084077F" w:rsidRDefault="00190D4A" w:rsidP="005167F5">
      <w:pPr>
        <w:rPr>
          <w:rFonts w:cs="Arial"/>
          <w:sz w:val="24"/>
          <w:szCs w:val="24"/>
          <w:shd w:val="clear" w:color="auto" w:fill="FFFFFF"/>
        </w:rPr>
      </w:pPr>
    </w:p>
    <w:p w:rsidR="00190D4A" w:rsidRDefault="00190D4A" w:rsidP="005167F5">
      <w:pPr>
        <w:jc w:val="left"/>
        <w:rPr>
          <w:rFonts w:cs="Arial"/>
          <w:b/>
          <w:caps/>
          <w:sz w:val="24"/>
          <w:szCs w:val="24"/>
        </w:rPr>
      </w:pPr>
      <w:r w:rsidRPr="0084077F">
        <w:rPr>
          <w:rFonts w:cs="Arial"/>
          <w:b/>
          <w:caps/>
          <w:sz w:val="24"/>
          <w:szCs w:val="24"/>
        </w:rPr>
        <w:t>6. RESULTADOS E DISCUSSÃO</w:t>
      </w:r>
    </w:p>
    <w:p w:rsidR="00BA2FFD" w:rsidRPr="00774C45" w:rsidRDefault="00BA2FFD" w:rsidP="005167F5">
      <w:pPr>
        <w:tabs>
          <w:tab w:val="left" w:pos="0"/>
        </w:tabs>
        <w:spacing w:before="120" w:after="120"/>
        <w:ind w:firstLine="851"/>
        <w:rPr>
          <w:rFonts w:cs="Arial"/>
          <w:sz w:val="24"/>
          <w:szCs w:val="24"/>
        </w:rPr>
      </w:pPr>
      <w:r w:rsidRPr="00774C45">
        <w:rPr>
          <w:rFonts w:cs="Arial"/>
          <w:sz w:val="24"/>
          <w:szCs w:val="24"/>
        </w:rPr>
        <w:t xml:space="preserve">Segundo </w:t>
      </w:r>
      <w:r w:rsidR="004C2F1D" w:rsidRPr="00774C45">
        <w:rPr>
          <w:rFonts w:cs="Arial"/>
          <w:sz w:val="24"/>
          <w:szCs w:val="24"/>
        </w:rPr>
        <w:t>Chiavenato (2009</w:t>
      </w:r>
      <w:r w:rsidR="004C2F1D">
        <w:rPr>
          <w:rFonts w:cs="Arial"/>
          <w:sz w:val="24"/>
          <w:szCs w:val="24"/>
        </w:rPr>
        <w:t>, p. 1</w:t>
      </w:r>
      <w:r w:rsidR="002D5F0D">
        <w:rPr>
          <w:rFonts w:cs="Arial"/>
          <w:sz w:val="24"/>
          <w:szCs w:val="24"/>
        </w:rPr>
        <w:t>4</w:t>
      </w:r>
      <w:r w:rsidR="004C2F1D">
        <w:rPr>
          <w:rFonts w:cs="Arial"/>
          <w:sz w:val="24"/>
          <w:szCs w:val="24"/>
        </w:rPr>
        <w:t>6</w:t>
      </w:r>
      <w:r w:rsidR="004C2F1D" w:rsidRPr="00774C45">
        <w:rPr>
          <w:rFonts w:cs="Arial"/>
          <w:sz w:val="24"/>
          <w:szCs w:val="24"/>
        </w:rPr>
        <w:t xml:space="preserve">) </w:t>
      </w:r>
      <w:r w:rsidRPr="00774C45">
        <w:rPr>
          <w:rFonts w:cs="Arial"/>
          <w:sz w:val="24"/>
          <w:szCs w:val="24"/>
        </w:rPr>
        <w:t xml:space="preserve">há seis processos básicos da Gestão de Pessoas: </w:t>
      </w:r>
    </w:p>
    <w:p w:rsidR="00CE1928" w:rsidRDefault="00BA2FFD" w:rsidP="005167F5">
      <w:pPr>
        <w:tabs>
          <w:tab w:val="left" w:pos="0"/>
        </w:tabs>
        <w:spacing w:before="120" w:after="120"/>
        <w:rPr>
          <w:rFonts w:cs="Arial"/>
          <w:sz w:val="24"/>
          <w:szCs w:val="24"/>
        </w:rPr>
      </w:pPr>
      <w:r>
        <w:rPr>
          <w:rFonts w:cs="Arial"/>
          <w:sz w:val="24"/>
          <w:szCs w:val="24"/>
        </w:rPr>
        <w:t xml:space="preserve">            </w:t>
      </w:r>
      <w:r w:rsidRPr="00774C45">
        <w:rPr>
          <w:rFonts w:cs="Arial"/>
          <w:sz w:val="24"/>
          <w:szCs w:val="24"/>
        </w:rPr>
        <w:t xml:space="preserve"> Processos de Agregar Pessoas –</w:t>
      </w:r>
      <w:r>
        <w:rPr>
          <w:rFonts w:cs="Arial"/>
          <w:sz w:val="24"/>
          <w:szCs w:val="24"/>
        </w:rPr>
        <w:t xml:space="preserve"> I</w:t>
      </w:r>
      <w:r w:rsidRPr="00774C45">
        <w:rPr>
          <w:rFonts w:cs="Arial"/>
          <w:sz w:val="24"/>
          <w:szCs w:val="24"/>
        </w:rPr>
        <w:t>ncluir novas pessoas</w:t>
      </w:r>
      <w:r>
        <w:rPr>
          <w:rFonts w:cs="Arial"/>
          <w:sz w:val="24"/>
          <w:szCs w:val="24"/>
        </w:rPr>
        <w:t>.</w:t>
      </w:r>
      <w:r w:rsidRPr="00774C45">
        <w:rPr>
          <w:rFonts w:cs="Arial"/>
          <w:sz w:val="24"/>
          <w:szCs w:val="24"/>
        </w:rPr>
        <w:t xml:space="preserve"> </w:t>
      </w:r>
    </w:p>
    <w:p w:rsidR="00CE1928" w:rsidRDefault="00BA2FFD" w:rsidP="005167F5">
      <w:pPr>
        <w:tabs>
          <w:tab w:val="left" w:pos="0"/>
        </w:tabs>
        <w:spacing w:before="120" w:after="120"/>
        <w:rPr>
          <w:rFonts w:cs="Arial"/>
          <w:sz w:val="24"/>
          <w:szCs w:val="24"/>
        </w:rPr>
      </w:pPr>
      <w:r>
        <w:rPr>
          <w:rFonts w:cs="Arial"/>
          <w:sz w:val="24"/>
          <w:szCs w:val="24"/>
        </w:rPr>
        <w:t xml:space="preserve">             </w:t>
      </w:r>
      <w:r w:rsidRPr="00774C45">
        <w:rPr>
          <w:rFonts w:cs="Arial"/>
          <w:sz w:val="24"/>
          <w:szCs w:val="24"/>
        </w:rPr>
        <w:t>Processos de Aplicar Pessoas –</w:t>
      </w:r>
      <w:r>
        <w:rPr>
          <w:rFonts w:cs="Arial"/>
          <w:sz w:val="24"/>
          <w:szCs w:val="24"/>
        </w:rPr>
        <w:t xml:space="preserve"> M</w:t>
      </w:r>
      <w:r w:rsidRPr="00774C45">
        <w:rPr>
          <w:rFonts w:cs="Arial"/>
          <w:sz w:val="24"/>
          <w:szCs w:val="24"/>
        </w:rPr>
        <w:t>odelar as atividades realizadas pelos funcionários dentro da organização</w:t>
      </w:r>
      <w:r>
        <w:rPr>
          <w:rFonts w:cs="Arial"/>
          <w:sz w:val="24"/>
          <w:szCs w:val="24"/>
        </w:rPr>
        <w:t>.</w:t>
      </w:r>
      <w:r w:rsidRPr="00774C45">
        <w:rPr>
          <w:rFonts w:cs="Arial"/>
          <w:sz w:val="24"/>
          <w:szCs w:val="24"/>
        </w:rPr>
        <w:t xml:space="preserve"> </w:t>
      </w:r>
    </w:p>
    <w:p w:rsidR="00BA2FFD" w:rsidRPr="00774C45" w:rsidRDefault="00BA2FFD" w:rsidP="005167F5">
      <w:pPr>
        <w:tabs>
          <w:tab w:val="left" w:pos="0"/>
        </w:tabs>
        <w:spacing w:before="120" w:after="120"/>
        <w:rPr>
          <w:rFonts w:cs="Arial"/>
          <w:sz w:val="24"/>
          <w:szCs w:val="24"/>
        </w:rPr>
      </w:pPr>
      <w:r>
        <w:rPr>
          <w:rFonts w:cs="Arial"/>
          <w:sz w:val="24"/>
          <w:szCs w:val="24"/>
        </w:rPr>
        <w:lastRenderedPageBreak/>
        <w:t xml:space="preserve">            </w:t>
      </w:r>
      <w:r w:rsidRPr="00774C45">
        <w:rPr>
          <w:rFonts w:cs="Arial"/>
          <w:sz w:val="24"/>
          <w:szCs w:val="24"/>
        </w:rPr>
        <w:t>Processos de Recompensar Pessoas –</w:t>
      </w:r>
      <w:r>
        <w:rPr>
          <w:rFonts w:cs="Arial"/>
          <w:sz w:val="24"/>
          <w:szCs w:val="24"/>
        </w:rPr>
        <w:t xml:space="preserve"> A</w:t>
      </w:r>
      <w:r w:rsidRPr="00774C45">
        <w:rPr>
          <w:rFonts w:cs="Arial"/>
          <w:sz w:val="24"/>
          <w:szCs w:val="24"/>
        </w:rPr>
        <w:t>tividad</w:t>
      </w:r>
      <w:r>
        <w:rPr>
          <w:rFonts w:cs="Arial"/>
          <w:sz w:val="24"/>
          <w:szCs w:val="24"/>
        </w:rPr>
        <w:t>es de remuneração e benefícios.</w:t>
      </w:r>
      <w:r>
        <w:rPr>
          <w:rFonts w:cs="Arial"/>
          <w:sz w:val="24"/>
          <w:szCs w:val="24"/>
        </w:rPr>
        <w:br/>
        <w:t xml:space="preserve">             </w:t>
      </w:r>
      <w:r w:rsidRPr="00774C45">
        <w:rPr>
          <w:rFonts w:cs="Arial"/>
          <w:sz w:val="24"/>
          <w:szCs w:val="24"/>
        </w:rPr>
        <w:t>Processos de Desenvolver Pessoas –</w:t>
      </w:r>
      <w:r>
        <w:rPr>
          <w:rFonts w:cs="Arial"/>
          <w:sz w:val="24"/>
          <w:szCs w:val="24"/>
        </w:rPr>
        <w:t xml:space="preserve"> P</w:t>
      </w:r>
      <w:r w:rsidRPr="00774C45">
        <w:rPr>
          <w:rFonts w:cs="Arial"/>
          <w:sz w:val="24"/>
          <w:szCs w:val="24"/>
        </w:rPr>
        <w:t xml:space="preserve">ara capacitar, treinar e desenvolver pessoas. </w:t>
      </w:r>
    </w:p>
    <w:p w:rsidR="00CE1928" w:rsidRDefault="00BA2FFD" w:rsidP="005167F5">
      <w:pPr>
        <w:spacing w:before="120" w:after="120"/>
        <w:ind w:firstLine="851"/>
        <w:rPr>
          <w:rFonts w:cs="Arial"/>
          <w:sz w:val="24"/>
          <w:szCs w:val="24"/>
        </w:rPr>
      </w:pPr>
      <w:r w:rsidRPr="00774C45">
        <w:rPr>
          <w:rFonts w:cs="Arial"/>
          <w:sz w:val="24"/>
          <w:szCs w:val="24"/>
        </w:rPr>
        <w:t>Processos de Monitorar Pessoas –</w:t>
      </w:r>
      <w:r>
        <w:rPr>
          <w:rFonts w:cs="Arial"/>
          <w:sz w:val="24"/>
          <w:szCs w:val="24"/>
        </w:rPr>
        <w:t xml:space="preserve"> A</w:t>
      </w:r>
      <w:r w:rsidRPr="00774C45">
        <w:rPr>
          <w:rFonts w:cs="Arial"/>
          <w:sz w:val="24"/>
          <w:szCs w:val="24"/>
        </w:rPr>
        <w:t>companhar e controlar o trabalho dos funcionários, analisando seus resultados</w:t>
      </w:r>
      <w:r>
        <w:rPr>
          <w:rFonts w:cs="Arial"/>
          <w:sz w:val="24"/>
          <w:szCs w:val="24"/>
        </w:rPr>
        <w:t>.</w:t>
      </w:r>
    </w:p>
    <w:p w:rsidR="00BA2FFD" w:rsidRPr="00774C45" w:rsidRDefault="00BA2FFD" w:rsidP="005167F5">
      <w:pPr>
        <w:spacing w:before="120" w:after="120"/>
        <w:ind w:firstLine="851"/>
        <w:rPr>
          <w:rFonts w:cs="Arial"/>
          <w:sz w:val="24"/>
          <w:szCs w:val="24"/>
        </w:rPr>
      </w:pPr>
      <w:r w:rsidRPr="00774C45">
        <w:rPr>
          <w:rFonts w:cs="Arial"/>
          <w:sz w:val="24"/>
          <w:szCs w:val="24"/>
        </w:rPr>
        <w:t xml:space="preserve">Segundo </w:t>
      </w:r>
      <w:r w:rsidR="004C2F1D" w:rsidRPr="00774C45">
        <w:rPr>
          <w:rFonts w:cs="Arial"/>
          <w:sz w:val="24"/>
          <w:szCs w:val="24"/>
        </w:rPr>
        <w:t>Chiavenato (2009</w:t>
      </w:r>
      <w:r w:rsidR="004C2F1D">
        <w:rPr>
          <w:rFonts w:cs="Arial"/>
          <w:sz w:val="24"/>
          <w:szCs w:val="24"/>
        </w:rPr>
        <w:t>, p. 87</w:t>
      </w:r>
      <w:r w:rsidR="004C2F1D" w:rsidRPr="00774C45">
        <w:rPr>
          <w:rFonts w:cs="Arial"/>
          <w:sz w:val="24"/>
          <w:szCs w:val="24"/>
        </w:rPr>
        <w:t xml:space="preserve">) </w:t>
      </w:r>
      <w:r w:rsidRPr="00A027ED">
        <w:rPr>
          <w:rFonts w:cs="Arial"/>
          <w:i/>
          <w:sz w:val="24"/>
          <w:szCs w:val="24"/>
        </w:rPr>
        <w:t>feedback</w:t>
      </w:r>
      <w:r>
        <w:rPr>
          <w:rFonts w:cs="Arial"/>
          <w:sz w:val="24"/>
          <w:szCs w:val="24"/>
        </w:rPr>
        <w:t xml:space="preserve"> é o retorno que aprimora o </w:t>
      </w:r>
      <w:r w:rsidRPr="00774C45">
        <w:rPr>
          <w:rFonts w:cs="Arial"/>
          <w:sz w:val="24"/>
          <w:szCs w:val="24"/>
        </w:rPr>
        <w:t>desenvolvimento de competências e habilidades desempenhadas pelo funcionário.</w:t>
      </w:r>
    </w:p>
    <w:p w:rsidR="00BA2FFD" w:rsidRPr="00774C45" w:rsidRDefault="00BA2FFD" w:rsidP="005167F5">
      <w:pPr>
        <w:pStyle w:val="NormalWeb"/>
        <w:spacing w:before="120" w:beforeAutospacing="0" w:after="120" w:afterAutospacing="0"/>
        <w:jc w:val="center"/>
        <w:rPr>
          <w:rFonts w:ascii="Arial" w:hAnsi="Arial" w:cs="Arial"/>
        </w:rPr>
      </w:pPr>
    </w:p>
    <w:p w:rsidR="00CE1928" w:rsidRDefault="00BA2FFD" w:rsidP="005167F5">
      <w:pPr>
        <w:spacing w:before="120" w:after="120"/>
        <w:rPr>
          <w:rFonts w:cs="Arial"/>
          <w:b/>
          <w:caps/>
          <w:sz w:val="24"/>
          <w:szCs w:val="24"/>
        </w:rPr>
      </w:pPr>
      <w:r w:rsidRPr="00BA2FFD">
        <w:rPr>
          <w:rFonts w:cs="Arial"/>
          <w:b/>
          <w:caps/>
          <w:sz w:val="24"/>
          <w:szCs w:val="24"/>
        </w:rPr>
        <w:t xml:space="preserve">6.1.1. </w:t>
      </w:r>
      <w:r w:rsidRPr="00BA2FFD">
        <w:rPr>
          <w:rFonts w:cs="Arial"/>
          <w:b/>
          <w:sz w:val="24"/>
          <w:szCs w:val="24"/>
        </w:rPr>
        <w:t>Reavaliação de desempenho</w:t>
      </w:r>
      <w:r w:rsidRPr="00BA2FFD">
        <w:rPr>
          <w:rFonts w:cs="Arial"/>
          <w:b/>
          <w:caps/>
          <w:sz w:val="24"/>
          <w:szCs w:val="24"/>
        </w:rPr>
        <w:t>.</w:t>
      </w:r>
    </w:p>
    <w:p w:rsidR="00366730" w:rsidRDefault="00BA2FFD" w:rsidP="005167F5">
      <w:pPr>
        <w:spacing w:before="120" w:after="120"/>
        <w:rPr>
          <w:rFonts w:cs="Arial"/>
          <w:sz w:val="24"/>
          <w:szCs w:val="24"/>
        </w:rPr>
      </w:pPr>
      <w:r>
        <w:rPr>
          <w:rFonts w:cs="Arial"/>
          <w:b/>
          <w:caps/>
          <w:sz w:val="24"/>
          <w:szCs w:val="24"/>
        </w:rPr>
        <w:t xml:space="preserve">          </w:t>
      </w:r>
      <w:r w:rsidRPr="00774C45">
        <w:rPr>
          <w:rFonts w:cs="Arial"/>
          <w:sz w:val="24"/>
          <w:szCs w:val="24"/>
        </w:rPr>
        <w:t>Quando o processo é bem estruturado o profissional passa a ter mais consciência sobre sua atuação, verificando o que precisa ser melhorado não só para a função atual e sim para outras oportunidades profissionais</w:t>
      </w:r>
      <w:r>
        <w:rPr>
          <w:rFonts w:cs="Arial"/>
          <w:sz w:val="24"/>
          <w:szCs w:val="24"/>
        </w:rPr>
        <w:t>.</w:t>
      </w:r>
    </w:p>
    <w:p w:rsidR="009E5564" w:rsidRDefault="009E5564" w:rsidP="005167F5">
      <w:pPr>
        <w:spacing w:before="120" w:after="120"/>
        <w:rPr>
          <w:rFonts w:cs="Arial"/>
          <w:b/>
          <w:caps/>
          <w:sz w:val="24"/>
          <w:szCs w:val="24"/>
        </w:rPr>
      </w:pPr>
      <w:r w:rsidRPr="009E5564">
        <w:rPr>
          <w:rFonts w:cs="Arial"/>
          <w:b/>
          <w:caps/>
          <w:sz w:val="24"/>
          <w:szCs w:val="24"/>
        </w:rPr>
        <w:t xml:space="preserve">6.2. </w:t>
      </w:r>
      <w:r w:rsidRPr="009E5564">
        <w:rPr>
          <w:rFonts w:cs="Arial"/>
          <w:b/>
          <w:sz w:val="24"/>
          <w:szCs w:val="24"/>
        </w:rPr>
        <w:t>Experiência da empresa Innova</w:t>
      </w:r>
      <w:r w:rsidRPr="009E5564">
        <w:rPr>
          <w:rFonts w:cs="Arial"/>
          <w:b/>
          <w:caps/>
          <w:sz w:val="24"/>
          <w:szCs w:val="24"/>
        </w:rPr>
        <w:t>.</w:t>
      </w:r>
    </w:p>
    <w:p w:rsidR="003E150D" w:rsidRPr="00774C45" w:rsidRDefault="003E150D" w:rsidP="005167F5">
      <w:pPr>
        <w:tabs>
          <w:tab w:val="left" w:pos="142"/>
        </w:tabs>
        <w:ind w:firstLine="851"/>
        <w:rPr>
          <w:rFonts w:cs="Arial"/>
          <w:sz w:val="24"/>
          <w:szCs w:val="24"/>
        </w:rPr>
      </w:pPr>
      <w:r w:rsidRPr="00774C45">
        <w:rPr>
          <w:rFonts w:cs="Arial"/>
          <w:sz w:val="24"/>
          <w:szCs w:val="24"/>
        </w:rPr>
        <w:t>Como forma de adicionar val</w:t>
      </w:r>
      <w:r>
        <w:rPr>
          <w:rFonts w:cs="Arial"/>
          <w:sz w:val="24"/>
          <w:szCs w:val="24"/>
        </w:rPr>
        <w:t>or ao negocio</w:t>
      </w:r>
      <w:r w:rsidRPr="00774C45">
        <w:rPr>
          <w:rFonts w:cs="Arial"/>
          <w:sz w:val="24"/>
          <w:szCs w:val="24"/>
        </w:rPr>
        <w:t xml:space="preserve"> e ampliar o mercado de atuação a empresa importa a resina ABS (Acrilonitrila Butadieno Estireno),</w:t>
      </w:r>
      <w:r>
        <w:rPr>
          <w:rFonts w:cs="Arial"/>
          <w:sz w:val="24"/>
          <w:szCs w:val="24"/>
        </w:rPr>
        <w:t xml:space="preserve"> </w:t>
      </w:r>
      <w:r w:rsidRPr="00774C45">
        <w:rPr>
          <w:rFonts w:cs="Arial"/>
          <w:sz w:val="24"/>
          <w:szCs w:val="24"/>
        </w:rPr>
        <w:t>que através dela atende o mercado moveleiro,</w:t>
      </w:r>
      <w:r>
        <w:rPr>
          <w:rFonts w:cs="Arial"/>
          <w:sz w:val="24"/>
          <w:szCs w:val="24"/>
        </w:rPr>
        <w:t xml:space="preserve"> </w:t>
      </w:r>
      <w:r w:rsidRPr="00774C45">
        <w:rPr>
          <w:rFonts w:cs="Arial"/>
          <w:sz w:val="24"/>
          <w:szCs w:val="24"/>
        </w:rPr>
        <w:t xml:space="preserve">de eletrodomésticos e </w:t>
      </w:r>
      <w:r w:rsidR="00DF526D" w:rsidRPr="00774C45">
        <w:rPr>
          <w:rFonts w:cs="Arial"/>
          <w:sz w:val="24"/>
          <w:szCs w:val="24"/>
        </w:rPr>
        <w:t xml:space="preserve">cromados, </w:t>
      </w:r>
      <w:r w:rsidRPr="00774C45">
        <w:rPr>
          <w:rFonts w:cs="Arial"/>
          <w:sz w:val="24"/>
          <w:szCs w:val="24"/>
        </w:rPr>
        <w:t>calçadista e linha pesada de caminhões, ônibus, maquinas agrícolas)</w:t>
      </w:r>
      <w:r>
        <w:rPr>
          <w:rFonts w:cs="Arial"/>
          <w:sz w:val="24"/>
          <w:szCs w:val="24"/>
        </w:rPr>
        <w:t>.</w:t>
      </w:r>
      <w:r w:rsidRPr="003E150D">
        <w:rPr>
          <w:rFonts w:cs="Arial"/>
          <w:sz w:val="24"/>
          <w:szCs w:val="24"/>
        </w:rPr>
        <w:t xml:space="preserve"> </w:t>
      </w:r>
      <w:r w:rsidRPr="00774C45">
        <w:rPr>
          <w:rFonts w:cs="Arial"/>
          <w:sz w:val="24"/>
          <w:szCs w:val="24"/>
        </w:rPr>
        <w:t xml:space="preserve">Priorizando as praticas responsáveis em todas as áreas a empresa, a mesma procura sempre evoluir na sua forma de gestão e com este espírito, através de um relatório de acordo com as diretrizes da </w:t>
      </w:r>
      <w:r w:rsidRPr="00A027ED">
        <w:rPr>
          <w:rFonts w:cs="Arial"/>
          <w:i/>
          <w:sz w:val="24"/>
          <w:szCs w:val="24"/>
        </w:rPr>
        <w:t>Global Reporting Initiative</w:t>
      </w:r>
      <w:r w:rsidRPr="00774C45">
        <w:rPr>
          <w:rFonts w:cs="Arial"/>
          <w:sz w:val="24"/>
          <w:szCs w:val="24"/>
        </w:rPr>
        <w:t xml:space="preserve"> (GRI) que procura demonstrar ao público de interesse os principais indicadores econômicos, sociais e ambientais da empresa. </w:t>
      </w:r>
    </w:p>
    <w:p w:rsidR="003E150D" w:rsidRPr="00774C45" w:rsidRDefault="003E150D" w:rsidP="005167F5">
      <w:pPr>
        <w:tabs>
          <w:tab w:val="left" w:pos="142"/>
        </w:tabs>
        <w:ind w:firstLine="851"/>
        <w:rPr>
          <w:rFonts w:cs="Arial"/>
          <w:sz w:val="24"/>
          <w:szCs w:val="24"/>
        </w:rPr>
      </w:pPr>
    </w:p>
    <w:p w:rsidR="00366730" w:rsidRPr="0084077F" w:rsidRDefault="00366730" w:rsidP="005167F5">
      <w:pPr>
        <w:jc w:val="left"/>
        <w:rPr>
          <w:rFonts w:cs="Arial"/>
          <w:b/>
          <w:caps/>
          <w:sz w:val="24"/>
          <w:szCs w:val="24"/>
        </w:rPr>
      </w:pPr>
      <w:r w:rsidRPr="0084077F">
        <w:rPr>
          <w:rFonts w:cs="Arial"/>
          <w:b/>
          <w:caps/>
          <w:sz w:val="24"/>
          <w:szCs w:val="24"/>
        </w:rPr>
        <w:t xml:space="preserve">7. CONCLUSÕES </w:t>
      </w:r>
    </w:p>
    <w:p w:rsidR="003E150D" w:rsidRPr="00774C45" w:rsidRDefault="003E150D" w:rsidP="005167F5">
      <w:pPr>
        <w:ind w:firstLine="851"/>
        <w:rPr>
          <w:rFonts w:cs="Arial"/>
          <w:sz w:val="24"/>
          <w:szCs w:val="24"/>
        </w:rPr>
      </w:pPr>
      <w:r w:rsidRPr="00774C45">
        <w:rPr>
          <w:rFonts w:cs="Arial"/>
          <w:sz w:val="24"/>
          <w:szCs w:val="24"/>
        </w:rPr>
        <w:t>Foi possível ver</w:t>
      </w:r>
      <w:r w:rsidR="00CE1928">
        <w:rPr>
          <w:rFonts w:cs="Arial"/>
          <w:sz w:val="24"/>
          <w:szCs w:val="24"/>
        </w:rPr>
        <w:t xml:space="preserve">ificar </w:t>
      </w:r>
      <w:r w:rsidRPr="00774C45">
        <w:rPr>
          <w:rFonts w:cs="Arial"/>
          <w:sz w:val="24"/>
          <w:szCs w:val="24"/>
        </w:rPr>
        <w:t>que o processo de avaliar corretamente um funcionário é uma tarefa difícil, pois fatores pessoais não podem ser levados em consideração. Erros na avaliação podem ser evitados se o avaliador não se deixar influenciar por opiniões pessoais, o que deve se levar em conta neste processo é como o funcionário presta o serviço, seu desempenho e postura.</w:t>
      </w:r>
    </w:p>
    <w:p w:rsidR="003E150D" w:rsidRPr="00774C45" w:rsidRDefault="003E150D" w:rsidP="005167F5">
      <w:pPr>
        <w:ind w:firstLine="851"/>
        <w:rPr>
          <w:rFonts w:cs="Arial"/>
          <w:sz w:val="24"/>
          <w:szCs w:val="24"/>
        </w:rPr>
      </w:pPr>
      <w:r w:rsidRPr="00774C45">
        <w:rPr>
          <w:rFonts w:cs="Arial"/>
          <w:sz w:val="24"/>
          <w:szCs w:val="24"/>
        </w:rPr>
        <w:t>Existem vários métodos para se avaliar o desempenho de um funcionário, mas para obter</w:t>
      </w:r>
      <w:r w:rsidRPr="00774C45">
        <w:rPr>
          <w:rFonts w:cs="Arial"/>
        </w:rPr>
        <w:t xml:space="preserve"> </w:t>
      </w:r>
      <w:r w:rsidRPr="00774C45">
        <w:rPr>
          <w:rFonts w:cs="Arial"/>
          <w:sz w:val="24"/>
          <w:szCs w:val="24"/>
        </w:rPr>
        <w:t xml:space="preserve">resultados positivos </w:t>
      </w:r>
      <w:r w:rsidR="00CE1928">
        <w:rPr>
          <w:rFonts w:cs="Arial"/>
          <w:sz w:val="24"/>
          <w:szCs w:val="24"/>
        </w:rPr>
        <w:t xml:space="preserve">é relevante </w:t>
      </w:r>
      <w:r w:rsidRPr="00774C45">
        <w:rPr>
          <w:rFonts w:cs="Arial"/>
          <w:sz w:val="24"/>
          <w:szCs w:val="24"/>
        </w:rPr>
        <w:t xml:space="preserve">que a organização estabeleça objetivos, </w:t>
      </w:r>
      <w:r w:rsidR="00CE1928">
        <w:rPr>
          <w:rFonts w:cs="Arial"/>
          <w:sz w:val="24"/>
          <w:szCs w:val="24"/>
        </w:rPr>
        <w:t xml:space="preserve">que </w:t>
      </w:r>
      <w:r w:rsidRPr="00774C45">
        <w:rPr>
          <w:rFonts w:cs="Arial"/>
          <w:sz w:val="24"/>
          <w:szCs w:val="24"/>
        </w:rPr>
        <w:t>aplicad</w:t>
      </w:r>
      <w:r w:rsidR="00CE1928">
        <w:rPr>
          <w:rFonts w:cs="Arial"/>
          <w:sz w:val="24"/>
          <w:szCs w:val="24"/>
        </w:rPr>
        <w:t>os</w:t>
      </w:r>
      <w:r w:rsidRPr="00774C45">
        <w:rPr>
          <w:rFonts w:cs="Arial"/>
          <w:sz w:val="24"/>
          <w:szCs w:val="24"/>
        </w:rPr>
        <w:t xml:space="preserve"> corretamente podem gerar benefícios para o avaliado, avaliador e para a organização. </w:t>
      </w:r>
    </w:p>
    <w:p w:rsidR="003E150D" w:rsidRPr="00774C45" w:rsidRDefault="003E150D" w:rsidP="005167F5">
      <w:pPr>
        <w:ind w:firstLine="851"/>
        <w:rPr>
          <w:rFonts w:cs="Arial"/>
        </w:rPr>
      </w:pPr>
      <w:r w:rsidRPr="00774C45">
        <w:rPr>
          <w:rFonts w:cs="Arial"/>
          <w:sz w:val="24"/>
          <w:szCs w:val="24"/>
        </w:rPr>
        <w:t xml:space="preserve">Em uma avaliação de desempenho são vários benefícios obtidos, através deste é possível mensurar o grau de contribuição de cada colaborador e de promover treinamentos e aperfeiçoamentos adequados para os que apresentam necessidade, remanejamento de funcionários entre departamentos, além de estabelecer uma visão clara dos objetivos estratégicos da organização. Através de </w:t>
      </w:r>
      <w:r w:rsidRPr="007B4866">
        <w:rPr>
          <w:rFonts w:cs="Arial"/>
          <w:i/>
          <w:sz w:val="24"/>
          <w:szCs w:val="24"/>
        </w:rPr>
        <w:t>feedback</w:t>
      </w:r>
      <w:r w:rsidRPr="00774C45">
        <w:rPr>
          <w:rFonts w:cs="Arial"/>
          <w:sz w:val="24"/>
          <w:szCs w:val="24"/>
        </w:rPr>
        <w:t xml:space="preserve"> do avaliador, com isso verificando a qualidade do serviço realizado pelo avaliado, com busca no melhor desempenho</w:t>
      </w:r>
      <w:r w:rsidRPr="00774C45">
        <w:rPr>
          <w:rFonts w:cs="Arial"/>
        </w:rPr>
        <w:t>. </w:t>
      </w:r>
    </w:p>
    <w:p w:rsidR="003E150D" w:rsidRDefault="003E150D" w:rsidP="005167F5">
      <w:pPr>
        <w:pStyle w:val="PargrafodaLista"/>
        <w:spacing w:line="240" w:lineRule="auto"/>
        <w:ind w:left="0" w:firstLine="851"/>
        <w:jc w:val="both"/>
        <w:rPr>
          <w:rFonts w:ascii="Arial" w:hAnsi="Arial" w:cs="Arial"/>
          <w:sz w:val="24"/>
          <w:szCs w:val="24"/>
        </w:rPr>
      </w:pPr>
      <w:r w:rsidRPr="00774C45">
        <w:rPr>
          <w:rFonts w:ascii="Arial" w:hAnsi="Arial" w:cs="Arial"/>
          <w:sz w:val="24"/>
          <w:szCs w:val="24"/>
        </w:rPr>
        <w:t>A Innova é uma empresa controlada pela Petrobras</w:t>
      </w:r>
      <w:r w:rsidR="007B4866">
        <w:rPr>
          <w:rFonts w:ascii="Arial" w:hAnsi="Arial" w:cs="Arial"/>
          <w:sz w:val="24"/>
          <w:szCs w:val="24"/>
        </w:rPr>
        <w:t>. A</w:t>
      </w:r>
      <w:r w:rsidRPr="00774C45">
        <w:rPr>
          <w:rFonts w:ascii="Arial" w:hAnsi="Arial" w:cs="Arial"/>
          <w:sz w:val="24"/>
          <w:szCs w:val="24"/>
        </w:rPr>
        <w:t>lém de satisfazer o cliente externo de maneira competitiva e rentável, também se preocupa com a valorização das pessoas dentro da organização, procurando desenvolver e promover participação criativa em equipes de trabalho</w:t>
      </w:r>
      <w:r w:rsidR="007B4866">
        <w:rPr>
          <w:rFonts w:ascii="Arial" w:hAnsi="Arial" w:cs="Arial"/>
          <w:sz w:val="24"/>
          <w:szCs w:val="24"/>
        </w:rPr>
        <w:t>, a</w:t>
      </w:r>
      <w:r w:rsidRPr="00774C45">
        <w:rPr>
          <w:rFonts w:ascii="Arial" w:hAnsi="Arial" w:cs="Arial"/>
          <w:sz w:val="24"/>
          <w:szCs w:val="24"/>
        </w:rPr>
        <w:t xml:space="preserve">umentando a produtividade e a qualidade de vida. </w:t>
      </w:r>
    </w:p>
    <w:p w:rsidR="00485095" w:rsidRDefault="00485095" w:rsidP="005167F5">
      <w:pPr>
        <w:pStyle w:val="PargrafodaLista"/>
        <w:spacing w:line="240" w:lineRule="auto"/>
        <w:ind w:left="0" w:firstLine="851"/>
        <w:jc w:val="both"/>
        <w:rPr>
          <w:rFonts w:ascii="Arial" w:hAnsi="Arial" w:cs="Arial"/>
          <w:sz w:val="24"/>
          <w:szCs w:val="24"/>
        </w:rPr>
      </w:pPr>
    </w:p>
    <w:p w:rsidR="00485095" w:rsidRDefault="00485095" w:rsidP="005167F5">
      <w:pPr>
        <w:pStyle w:val="PargrafodaLista"/>
        <w:spacing w:line="240" w:lineRule="auto"/>
        <w:ind w:left="0" w:firstLine="851"/>
        <w:jc w:val="both"/>
        <w:rPr>
          <w:rFonts w:ascii="Arial" w:hAnsi="Arial" w:cs="Arial"/>
          <w:sz w:val="24"/>
          <w:szCs w:val="24"/>
        </w:rPr>
      </w:pPr>
    </w:p>
    <w:p w:rsidR="00485095" w:rsidRDefault="00485095" w:rsidP="005167F5">
      <w:pPr>
        <w:pStyle w:val="PargrafodaLista"/>
        <w:spacing w:line="240" w:lineRule="auto"/>
        <w:ind w:left="0" w:firstLine="851"/>
        <w:jc w:val="both"/>
        <w:rPr>
          <w:rFonts w:ascii="Arial" w:hAnsi="Arial" w:cs="Arial"/>
          <w:sz w:val="24"/>
          <w:szCs w:val="24"/>
        </w:rPr>
      </w:pPr>
    </w:p>
    <w:p w:rsidR="00485095" w:rsidRPr="00774C45" w:rsidRDefault="00485095" w:rsidP="005167F5">
      <w:pPr>
        <w:pStyle w:val="PargrafodaLista"/>
        <w:spacing w:line="240" w:lineRule="auto"/>
        <w:ind w:left="0" w:firstLine="851"/>
        <w:jc w:val="both"/>
        <w:rPr>
          <w:rFonts w:ascii="Arial" w:hAnsi="Arial" w:cs="Arial"/>
          <w:sz w:val="24"/>
          <w:szCs w:val="24"/>
        </w:rPr>
      </w:pPr>
    </w:p>
    <w:p w:rsidR="003E150D" w:rsidRPr="00774C45" w:rsidRDefault="003E150D" w:rsidP="005167F5">
      <w:pPr>
        <w:ind w:firstLine="851"/>
        <w:rPr>
          <w:rFonts w:cs="Arial"/>
          <w:sz w:val="24"/>
          <w:szCs w:val="24"/>
        </w:rPr>
      </w:pPr>
      <w:r w:rsidRPr="00774C45">
        <w:rPr>
          <w:rFonts w:cs="Arial"/>
          <w:sz w:val="24"/>
          <w:szCs w:val="24"/>
        </w:rPr>
        <w:t xml:space="preserve">A avaliação de desempenho a é uma ferramenta </w:t>
      </w:r>
      <w:r w:rsidR="007B4866">
        <w:rPr>
          <w:rFonts w:cs="Arial"/>
          <w:sz w:val="24"/>
          <w:szCs w:val="24"/>
        </w:rPr>
        <w:t>relevante a qual</w:t>
      </w:r>
      <w:r w:rsidRPr="00774C45">
        <w:rPr>
          <w:rFonts w:cs="Arial"/>
          <w:sz w:val="24"/>
          <w:szCs w:val="24"/>
        </w:rPr>
        <w:t xml:space="preserve"> vem sendo utilizada pelas organizações e com a </w:t>
      </w:r>
      <w:r w:rsidR="007B4866">
        <w:rPr>
          <w:rFonts w:cs="Arial"/>
          <w:sz w:val="24"/>
          <w:szCs w:val="24"/>
        </w:rPr>
        <w:t xml:space="preserve">experiência da empresa </w:t>
      </w:r>
      <w:r>
        <w:rPr>
          <w:rFonts w:cs="Arial"/>
          <w:sz w:val="24"/>
          <w:szCs w:val="24"/>
        </w:rPr>
        <w:t>Innova</w:t>
      </w:r>
      <w:r w:rsidRPr="00774C45">
        <w:rPr>
          <w:rFonts w:cs="Arial"/>
          <w:sz w:val="24"/>
          <w:szCs w:val="24"/>
        </w:rPr>
        <w:t xml:space="preserve"> </w:t>
      </w:r>
      <w:r w:rsidR="007B4866">
        <w:rPr>
          <w:rFonts w:cs="Arial"/>
          <w:sz w:val="24"/>
          <w:szCs w:val="24"/>
        </w:rPr>
        <w:t>observou-se sua participação n</w:t>
      </w:r>
      <w:r w:rsidRPr="00774C45">
        <w:rPr>
          <w:rFonts w:cs="Arial"/>
          <w:sz w:val="24"/>
          <w:szCs w:val="24"/>
        </w:rPr>
        <w:t>a concorrência de mercado</w:t>
      </w:r>
      <w:r w:rsidR="007B4866">
        <w:rPr>
          <w:rFonts w:cs="Arial"/>
          <w:sz w:val="24"/>
          <w:szCs w:val="24"/>
        </w:rPr>
        <w:t>. Ficou esclarecido</w:t>
      </w:r>
      <w:r w:rsidRPr="00774C45">
        <w:rPr>
          <w:rFonts w:cs="Arial"/>
          <w:sz w:val="24"/>
          <w:szCs w:val="24"/>
        </w:rPr>
        <w:t xml:space="preserve"> </w:t>
      </w:r>
      <w:r w:rsidR="007B4866">
        <w:rPr>
          <w:rFonts w:cs="Arial"/>
          <w:sz w:val="24"/>
          <w:szCs w:val="24"/>
        </w:rPr>
        <w:t>que p</w:t>
      </w:r>
      <w:r w:rsidRPr="00774C45">
        <w:rPr>
          <w:rFonts w:cs="Arial"/>
          <w:sz w:val="24"/>
          <w:szCs w:val="24"/>
        </w:rPr>
        <w:t>ara obter vantagens comp</w:t>
      </w:r>
      <w:r w:rsidR="007B4866">
        <w:rPr>
          <w:rFonts w:cs="Arial"/>
          <w:sz w:val="24"/>
          <w:szCs w:val="24"/>
        </w:rPr>
        <w:t>etitivas as organizações precisam</w:t>
      </w:r>
      <w:r w:rsidRPr="00774C45">
        <w:rPr>
          <w:rFonts w:cs="Arial"/>
          <w:sz w:val="24"/>
          <w:szCs w:val="24"/>
        </w:rPr>
        <w:t xml:space="preserve"> criar estratégias relacionada</w:t>
      </w:r>
      <w:r w:rsidR="007B4866">
        <w:rPr>
          <w:rFonts w:cs="Arial"/>
          <w:sz w:val="24"/>
          <w:szCs w:val="24"/>
        </w:rPr>
        <w:t xml:space="preserve">s com a </w:t>
      </w:r>
      <w:r w:rsidRPr="00774C45">
        <w:rPr>
          <w:rFonts w:cs="Arial"/>
          <w:sz w:val="24"/>
          <w:szCs w:val="24"/>
        </w:rPr>
        <w:t xml:space="preserve">qualificação dos </w:t>
      </w:r>
      <w:r w:rsidR="007B4866">
        <w:rPr>
          <w:rFonts w:cs="Arial"/>
          <w:sz w:val="24"/>
          <w:szCs w:val="24"/>
        </w:rPr>
        <w:t xml:space="preserve">seus </w:t>
      </w:r>
      <w:r w:rsidRPr="00774C45">
        <w:rPr>
          <w:rFonts w:cs="Arial"/>
          <w:sz w:val="24"/>
          <w:szCs w:val="24"/>
        </w:rPr>
        <w:t>funcionários.</w:t>
      </w:r>
    </w:p>
    <w:p w:rsidR="003E150D" w:rsidRPr="00774C45" w:rsidRDefault="003E150D" w:rsidP="005167F5">
      <w:pPr>
        <w:ind w:firstLine="851"/>
        <w:rPr>
          <w:rFonts w:cs="Arial"/>
          <w:sz w:val="24"/>
          <w:szCs w:val="24"/>
        </w:rPr>
      </w:pPr>
      <w:r w:rsidRPr="00774C45">
        <w:rPr>
          <w:rFonts w:cs="Arial"/>
          <w:sz w:val="24"/>
          <w:szCs w:val="24"/>
        </w:rPr>
        <w:t>A empresa trabalha com um sistema de gestão integrada, que avalia sistematicamente com finalidade de melhorar continua</w:t>
      </w:r>
      <w:r w:rsidR="007B4866">
        <w:rPr>
          <w:rFonts w:cs="Arial"/>
          <w:sz w:val="24"/>
          <w:szCs w:val="24"/>
        </w:rPr>
        <w:t>mente</w:t>
      </w:r>
      <w:r w:rsidRPr="00774C45">
        <w:rPr>
          <w:rFonts w:cs="Arial"/>
          <w:sz w:val="24"/>
          <w:szCs w:val="24"/>
        </w:rPr>
        <w:t xml:space="preserve"> os processos e resultados.</w:t>
      </w:r>
    </w:p>
    <w:p w:rsidR="00366730" w:rsidRPr="0084077F" w:rsidRDefault="00366730" w:rsidP="005167F5">
      <w:pPr>
        <w:pStyle w:val="Standard"/>
        <w:jc w:val="both"/>
        <w:rPr>
          <w:rFonts w:ascii="Arial" w:hAnsi="Arial" w:cs="Arial"/>
          <w:bCs/>
        </w:rPr>
      </w:pPr>
    </w:p>
    <w:p w:rsidR="00366730" w:rsidRDefault="00366730" w:rsidP="005167F5">
      <w:pPr>
        <w:jc w:val="left"/>
        <w:rPr>
          <w:rFonts w:cs="Arial"/>
          <w:b/>
          <w:caps/>
          <w:sz w:val="24"/>
          <w:szCs w:val="24"/>
        </w:rPr>
      </w:pPr>
      <w:r w:rsidRPr="0041507A">
        <w:rPr>
          <w:rFonts w:cs="Arial"/>
          <w:b/>
          <w:caps/>
          <w:sz w:val="24"/>
          <w:szCs w:val="24"/>
        </w:rPr>
        <w:t>8. REFERÊNCIAS</w:t>
      </w:r>
    </w:p>
    <w:p w:rsidR="007048F9" w:rsidRDefault="007048F9" w:rsidP="005167F5">
      <w:pPr>
        <w:jc w:val="left"/>
        <w:rPr>
          <w:rFonts w:cs="Arial"/>
          <w:b/>
          <w:caps/>
          <w:sz w:val="24"/>
          <w:szCs w:val="24"/>
        </w:rPr>
      </w:pPr>
    </w:p>
    <w:p w:rsidR="003E150D" w:rsidRPr="00B02CCA" w:rsidRDefault="003E150D" w:rsidP="005167F5">
      <w:pPr>
        <w:rPr>
          <w:rFonts w:cs="Arial"/>
          <w:sz w:val="24"/>
          <w:szCs w:val="24"/>
        </w:rPr>
      </w:pPr>
    </w:p>
    <w:p w:rsidR="003E150D" w:rsidRDefault="003E150D" w:rsidP="005167F5">
      <w:pPr>
        <w:rPr>
          <w:rFonts w:cs="Arial"/>
          <w:sz w:val="24"/>
          <w:szCs w:val="24"/>
        </w:rPr>
      </w:pPr>
      <w:r w:rsidRPr="00B02CCA">
        <w:rPr>
          <w:rFonts w:cs="Arial"/>
          <w:sz w:val="24"/>
          <w:szCs w:val="24"/>
        </w:rPr>
        <w:t xml:space="preserve">CHIAVENATO, I. </w:t>
      </w:r>
      <w:r w:rsidRPr="008930B6">
        <w:rPr>
          <w:rFonts w:cs="Arial"/>
          <w:b/>
          <w:sz w:val="24"/>
          <w:szCs w:val="24"/>
        </w:rPr>
        <w:t>Recursos Humanos</w:t>
      </w:r>
      <w:r w:rsidR="001F75A8">
        <w:rPr>
          <w:rFonts w:cs="Arial"/>
          <w:b/>
          <w:sz w:val="24"/>
          <w:szCs w:val="24"/>
        </w:rPr>
        <w:t>:</w:t>
      </w:r>
      <w:r w:rsidRPr="008930B6">
        <w:rPr>
          <w:rFonts w:cs="Arial"/>
          <w:b/>
          <w:sz w:val="24"/>
          <w:szCs w:val="24"/>
        </w:rPr>
        <w:t xml:space="preserve"> </w:t>
      </w:r>
      <w:r w:rsidRPr="001F75A8">
        <w:rPr>
          <w:rFonts w:cs="Arial"/>
          <w:sz w:val="24"/>
          <w:szCs w:val="24"/>
        </w:rPr>
        <w:t>o capital humano das organizações</w:t>
      </w:r>
      <w:r w:rsidRPr="00B02CCA">
        <w:rPr>
          <w:rFonts w:cs="Arial"/>
          <w:b/>
          <w:sz w:val="24"/>
          <w:szCs w:val="24"/>
        </w:rPr>
        <w:t xml:space="preserve">. </w:t>
      </w:r>
      <w:r w:rsidR="004C2F1D">
        <w:rPr>
          <w:rFonts w:cs="Arial"/>
          <w:sz w:val="24"/>
          <w:szCs w:val="24"/>
        </w:rPr>
        <w:t>9ª Edição 2009, 350 p.,  São Paulo</w:t>
      </w:r>
    </w:p>
    <w:p w:rsidR="003E150D" w:rsidRPr="00B02CCA" w:rsidRDefault="003E150D" w:rsidP="005167F5">
      <w:pPr>
        <w:rPr>
          <w:rFonts w:cs="Arial"/>
          <w:sz w:val="24"/>
          <w:szCs w:val="24"/>
        </w:rPr>
      </w:pPr>
    </w:p>
    <w:p w:rsidR="003E150D" w:rsidRDefault="003E150D" w:rsidP="005167F5">
      <w:pPr>
        <w:rPr>
          <w:rFonts w:cs="Arial"/>
          <w:sz w:val="24"/>
          <w:szCs w:val="24"/>
          <w:shd w:val="clear" w:color="auto" w:fill="FFFFFF"/>
        </w:rPr>
      </w:pPr>
      <w:r w:rsidRPr="00B02CCA">
        <w:rPr>
          <w:rFonts w:cs="Arial"/>
          <w:sz w:val="24"/>
          <w:szCs w:val="24"/>
          <w:shd w:val="clear" w:color="auto" w:fill="FFFFFF"/>
        </w:rPr>
        <w:t>DESSLER Gary.</w:t>
      </w:r>
      <w:r w:rsidRPr="00B02CCA">
        <w:rPr>
          <w:rStyle w:val="apple-converted-space"/>
          <w:rFonts w:cs="Arial"/>
          <w:color w:val="000000"/>
          <w:sz w:val="24"/>
          <w:szCs w:val="24"/>
          <w:shd w:val="clear" w:color="auto" w:fill="FFFFFF"/>
        </w:rPr>
        <w:t> </w:t>
      </w:r>
      <w:r w:rsidRPr="00B02CCA">
        <w:rPr>
          <w:rStyle w:val="Forte"/>
          <w:rFonts w:cs="Arial"/>
          <w:color w:val="000000"/>
          <w:sz w:val="24"/>
          <w:szCs w:val="24"/>
          <w:shd w:val="clear" w:color="auto" w:fill="FFFFFF"/>
        </w:rPr>
        <w:t>Administração de recursos humanos</w:t>
      </w:r>
      <w:r w:rsidRPr="00B02CCA">
        <w:rPr>
          <w:rStyle w:val="apple-converted-space"/>
          <w:rFonts w:cs="Arial"/>
          <w:color w:val="000000"/>
          <w:sz w:val="24"/>
          <w:szCs w:val="24"/>
          <w:shd w:val="clear" w:color="auto" w:fill="FFFFFF"/>
        </w:rPr>
        <w:t> </w:t>
      </w:r>
      <w:r w:rsidRPr="00B02CCA">
        <w:rPr>
          <w:rFonts w:cs="Arial"/>
          <w:sz w:val="24"/>
          <w:szCs w:val="24"/>
          <w:shd w:val="clear" w:color="auto" w:fill="FFFFFF"/>
        </w:rPr>
        <w:t>2ª ed.</w:t>
      </w:r>
      <w:r w:rsidR="007048F9">
        <w:rPr>
          <w:rFonts w:cs="Arial"/>
          <w:sz w:val="24"/>
          <w:szCs w:val="24"/>
          <w:shd w:val="clear" w:color="auto" w:fill="FFFFFF"/>
        </w:rPr>
        <w:t>, 180p.,</w:t>
      </w:r>
      <w:r w:rsidRPr="00B02CCA">
        <w:rPr>
          <w:rFonts w:cs="Arial"/>
          <w:sz w:val="24"/>
          <w:szCs w:val="24"/>
          <w:shd w:val="clear" w:color="auto" w:fill="FFFFFF"/>
        </w:rPr>
        <w:t xml:space="preserve"> São Paulo: Prentice Hall, 2013.</w:t>
      </w:r>
    </w:p>
    <w:p w:rsidR="003E150D" w:rsidRPr="00B02CCA" w:rsidRDefault="003E150D" w:rsidP="005167F5">
      <w:pPr>
        <w:rPr>
          <w:rFonts w:cs="Arial"/>
          <w:sz w:val="24"/>
          <w:szCs w:val="24"/>
          <w:shd w:val="clear" w:color="auto" w:fill="FFFFFF"/>
        </w:rPr>
      </w:pPr>
    </w:p>
    <w:p w:rsidR="003E150D" w:rsidRDefault="003E150D" w:rsidP="005167F5">
      <w:pPr>
        <w:rPr>
          <w:rFonts w:cs="Arial"/>
          <w:sz w:val="24"/>
          <w:szCs w:val="24"/>
        </w:rPr>
      </w:pPr>
      <w:r w:rsidRPr="00B02CCA">
        <w:rPr>
          <w:rFonts w:cs="Arial"/>
          <w:sz w:val="24"/>
          <w:szCs w:val="24"/>
        </w:rPr>
        <w:t xml:space="preserve">FERNANDES, J.A. T; CARVALHO, </w:t>
      </w:r>
      <w:r w:rsidR="00DF526D" w:rsidRPr="00B02CCA">
        <w:rPr>
          <w:rFonts w:cs="Arial"/>
          <w:sz w:val="24"/>
          <w:szCs w:val="24"/>
        </w:rPr>
        <w:t xml:space="preserve">C.B. </w:t>
      </w:r>
      <w:r w:rsidR="008930B6">
        <w:rPr>
          <w:rFonts w:cs="Arial"/>
          <w:sz w:val="24"/>
          <w:szCs w:val="24"/>
        </w:rPr>
        <w:t>D</w:t>
      </w:r>
      <w:r w:rsidRPr="00B02CCA">
        <w:rPr>
          <w:rFonts w:cs="Arial"/>
          <w:sz w:val="24"/>
          <w:szCs w:val="24"/>
        </w:rPr>
        <w:t>; CANÇADO,</w:t>
      </w:r>
      <w:r>
        <w:rPr>
          <w:rFonts w:cs="Arial"/>
          <w:sz w:val="24"/>
          <w:szCs w:val="24"/>
        </w:rPr>
        <w:t xml:space="preserve"> </w:t>
      </w:r>
      <w:r w:rsidRPr="00B02CCA">
        <w:rPr>
          <w:rFonts w:cs="Arial"/>
          <w:sz w:val="24"/>
          <w:szCs w:val="24"/>
        </w:rPr>
        <w:t xml:space="preserve">J.R. </w:t>
      </w:r>
      <w:r w:rsidRPr="008930B6">
        <w:rPr>
          <w:rFonts w:cs="Arial"/>
          <w:b/>
          <w:sz w:val="24"/>
          <w:szCs w:val="24"/>
        </w:rPr>
        <w:t>A avaliação de desempenho na organização:</w:t>
      </w:r>
      <w:r w:rsidRPr="00B02CCA">
        <w:rPr>
          <w:rFonts w:cs="Arial"/>
          <w:sz w:val="24"/>
          <w:szCs w:val="24"/>
        </w:rPr>
        <w:t xml:space="preserve"> uma reflexão necessária.</w:t>
      </w:r>
      <w:r w:rsidRPr="00B02CCA">
        <w:rPr>
          <w:rFonts w:cs="Arial"/>
          <w:b/>
          <w:sz w:val="24"/>
          <w:szCs w:val="24"/>
        </w:rPr>
        <w:t xml:space="preserve"> </w:t>
      </w:r>
      <w:r w:rsidRPr="00B02CCA">
        <w:rPr>
          <w:rFonts w:cs="Arial"/>
          <w:sz w:val="24"/>
          <w:szCs w:val="24"/>
        </w:rPr>
        <w:t xml:space="preserve">Disponível em: </w:t>
      </w:r>
      <w:hyperlink r:id="rId12" w:history="1">
        <w:r w:rsidRPr="008930B6">
          <w:rPr>
            <w:rStyle w:val="Hyperlink"/>
            <w:rFonts w:cs="Arial"/>
            <w:color w:val="000000" w:themeColor="text1"/>
            <w:szCs w:val="24"/>
            <w:u w:val="none"/>
          </w:rPr>
          <w:t>http://www.eumed.net/cursecon/ecolat/br/13/avaliador.html</w:t>
        </w:r>
      </w:hyperlink>
      <w:r w:rsidRPr="008930B6">
        <w:rPr>
          <w:rFonts w:cs="Arial"/>
          <w:color w:val="000000" w:themeColor="text1"/>
          <w:sz w:val="24"/>
          <w:szCs w:val="24"/>
        </w:rPr>
        <w:t>.</w:t>
      </w:r>
      <w:r w:rsidRPr="00B02CCA">
        <w:rPr>
          <w:rFonts w:cs="Arial"/>
          <w:sz w:val="24"/>
          <w:szCs w:val="24"/>
        </w:rPr>
        <w:t xml:space="preserve"> Acesso em: 05/05/2015</w:t>
      </w:r>
    </w:p>
    <w:p w:rsidR="007048F9" w:rsidRDefault="007048F9" w:rsidP="005167F5">
      <w:pPr>
        <w:rPr>
          <w:rFonts w:cs="Arial"/>
          <w:sz w:val="24"/>
          <w:szCs w:val="24"/>
        </w:rPr>
      </w:pPr>
    </w:p>
    <w:p w:rsidR="007048F9" w:rsidRDefault="007048F9" w:rsidP="007048F9">
      <w:pPr>
        <w:rPr>
          <w:rFonts w:cs="Arial"/>
          <w:sz w:val="24"/>
          <w:szCs w:val="24"/>
        </w:rPr>
      </w:pPr>
      <w:r>
        <w:rPr>
          <w:rFonts w:cs="Arial"/>
          <w:sz w:val="24"/>
          <w:szCs w:val="24"/>
        </w:rPr>
        <w:t xml:space="preserve">LAKATOS, E. M.; MARCONI, M. de A. </w:t>
      </w:r>
      <w:r w:rsidRPr="00D325E0">
        <w:rPr>
          <w:rFonts w:cs="Arial"/>
          <w:b/>
          <w:sz w:val="24"/>
          <w:szCs w:val="24"/>
        </w:rPr>
        <w:t>Fundamentos de metodologia científica</w:t>
      </w:r>
      <w:r w:rsidR="004C2F1D">
        <w:rPr>
          <w:rFonts w:cs="Arial"/>
          <w:sz w:val="24"/>
          <w:szCs w:val="24"/>
        </w:rPr>
        <w:t>. 8</w:t>
      </w:r>
      <w:r>
        <w:rPr>
          <w:rFonts w:cs="Arial"/>
          <w:sz w:val="24"/>
          <w:szCs w:val="24"/>
        </w:rPr>
        <w:t>ª. Ed.</w:t>
      </w:r>
      <w:r w:rsidR="004C2F1D">
        <w:rPr>
          <w:rFonts w:cs="Arial"/>
          <w:sz w:val="24"/>
          <w:szCs w:val="24"/>
        </w:rPr>
        <w:t>, 240 p., São Paulo. Atlas, 2010</w:t>
      </w:r>
    </w:p>
    <w:p w:rsidR="007048F9" w:rsidRDefault="007048F9" w:rsidP="005167F5">
      <w:pPr>
        <w:rPr>
          <w:rFonts w:cs="Arial"/>
          <w:sz w:val="24"/>
          <w:szCs w:val="24"/>
        </w:rPr>
      </w:pPr>
    </w:p>
    <w:p w:rsidR="003E150D" w:rsidRPr="00B02CCA" w:rsidRDefault="003E150D" w:rsidP="005167F5">
      <w:pPr>
        <w:rPr>
          <w:rFonts w:cs="Arial"/>
          <w:sz w:val="24"/>
          <w:szCs w:val="24"/>
        </w:rPr>
      </w:pPr>
    </w:p>
    <w:p w:rsidR="003E150D" w:rsidRDefault="003E150D" w:rsidP="005167F5">
      <w:pPr>
        <w:rPr>
          <w:rFonts w:cs="Arial"/>
          <w:sz w:val="24"/>
          <w:szCs w:val="24"/>
        </w:rPr>
      </w:pPr>
      <w:r w:rsidRPr="00B02CCA">
        <w:rPr>
          <w:rFonts w:cs="Arial"/>
          <w:sz w:val="24"/>
          <w:szCs w:val="24"/>
        </w:rPr>
        <w:t>MARRAS,</w:t>
      </w:r>
      <w:r>
        <w:rPr>
          <w:rFonts w:cs="Arial"/>
          <w:sz w:val="24"/>
          <w:szCs w:val="24"/>
        </w:rPr>
        <w:t xml:space="preserve"> </w:t>
      </w:r>
      <w:r w:rsidRPr="00B02CCA">
        <w:rPr>
          <w:rFonts w:cs="Arial"/>
          <w:sz w:val="24"/>
          <w:szCs w:val="24"/>
        </w:rPr>
        <w:t xml:space="preserve">J.P. </w:t>
      </w:r>
      <w:r w:rsidRPr="008930B6">
        <w:rPr>
          <w:rFonts w:cs="Arial"/>
          <w:b/>
          <w:sz w:val="24"/>
          <w:szCs w:val="24"/>
        </w:rPr>
        <w:t>Administração de recursos humanos do operacional ao estratégico.</w:t>
      </w:r>
      <w:r>
        <w:rPr>
          <w:rFonts w:cs="Arial"/>
          <w:sz w:val="24"/>
          <w:szCs w:val="24"/>
        </w:rPr>
        <w:t xml:space="preserve"> </w:t>
      </w:r>
      <w:r w:rsidRPr="00B02CCA">
        <w:rPr>
          <w:rFonts w:cs="Arial"/>
          <w:sz w:val="24"/>
          <w:szCs w:val="24"/>
        </w:rPr>
        <w:t>14ª</w:t>
      </w:r>
      <w:r w:rsidR="00BA2DDC">
        <w:rPr>
          <w:rFonts w:cs="Arial"/>
          <w:sz w:val="24"/>
          <w:szCs w:val="24"/>
        </w:rPr>
        <w:t xml:space="preserve">. Ed., 200 p., São Paulo. Saraiva </w:t>
      </w:r>
      <w:r w:rsidRPr="00B02CCA">
        <w:rPr>
          <w:rFonts w:cs="Arial"/>
          <w:sz w:val="24"/>
          <w:szCs w:val="24"/>
        </w:rPr>
        <w:t>2011.</w:t>
      </w:r>
    </w:p>
    <w:p w:rsidR="003E150D" w:rsidRDefault="003E150D" w:rsidP="005167F5">
      <w:pPr>
        <w:rPr>
          <w:rFonts w:cs="Arial"/>
          <w:sz w:val="24"/>
          <w:szCs w:val="24"/>
        </w:rPr>
      </w:pPr>
    </w:p>
    <w:p w:rsidR="00485095" w:rsidRDefault="00485095" w:rsidP="005167F5">
      <w:pPr>
        <w:rPr>
          <w:rFonts w:cs="Arial"/>
          <w:sz w:val="24"/>
          <w:szCs w:val="24"/>
        </w:rPr>
      </w:pPr>
    </w:p>
    <w:p w:rsidR="00485095" w:rsidRPr="00B02CCA" w:rsidRDefault="00485095" w:rsidP="005167F5">
      <w:pPr>
        <w:rPr>
          <w:rFonts w:cs="Arial"/>
          <w:sz w:val="24"/>
          <w:szCs w:val="24"/>
        </w:rPr>
      </w:pPr>
    </w:p>
    <w:p w:rsidR="003E150D" w:rsidRDefault="004C2F1D" w:rsidP="005167F5">
      <w:pPr>
        <w:rPr>
          <w:rFonts w:cs="Arial"/>
          <w:sz w:val="24"/>
          <w:szCs w:val="24"/>
          <w:shd w:val="clear" w:color="auto" w:fill="FFFFFF"/>
        </w:rPr>
      </w:pPr>
      <w:r>
        <w:rPr>
          <w:rFonts w:cs="Arial"/>
          <w:sz w:val="24"/>
          <w:szCs w:val="24"/>
          <w:shd w:val="clear" w:color="auto" w:fill="FFFFFF"/>
        </w:rPr>
        <w:t xml:space="preserve">MARTINS, Tomas Sparano. </w:t>
      </w:r>
      <w:r w:rsidR="003E150D" w:rsidRPr="00B02CCA">
        <w:rPr>
          <w:rStyle w:val="Forte"/>
          <w:rFonts w:cs="Arial"/>
          <w:color w:val="000000"/>
          <w:sz w:val="24"/>
          <w:szCs w:val="24"/>
          <w:shd w:val="clear" w:color="auto" w:fill="FFFFFF"/>
        </w:rPr>
        <w:t xml:space="preserve">Incrementando a estratégia: </w:t>
      </w:r>
      <w:r w:rsidR="003E150D" w:rsidRPr="001F75A8">
        <w:rPr>
          <w:rStyle w:val="Forte"/>
          <w:rFonts w:cs="Arial"/>
          <w:b w:val="0"/>
          <w:color w:val="000000"/>
          <w:sz w:val="24"/>
          <w:szCs w:val="24"/>
          <w:shd w:val="clear" w:color="auto" w:fill="FFFFFF"/>
        </w:rPr>
        <w:t xml:space="preserve">uma abordagem do Balanced </w:t>
      </w:r>
      <w:r w:rsidR="003E150D" w:rsidRPr="00485095">
        <w:rPr>
          <w:rStyle w:val="Forte"/>
          <w:rFonts w:cs="Arial"/>
          <w:b w:val="0"/>
          <w:color w:val="000000"/>
          <w:sz w:val="24"/>
          <w:szCs w:val="24"/>
          <w:shd w:val="clear" w:color="auto" w:fill="FFFFFF"/>
        </w:rPr>
        <w:t>Scorecard.</w:t>
      </w:r>
      <w:r w:rsidR="00485095">
        <w:rPr>
          <w:rStyle w:val="Forte"/>
          <w:rFonts w:cs="Arial"/>
          <w:b w:val="0"/>
          <w:color w:val="000000"/>
          <w:sz w:val="24"/>
          <w:szCs w:val="24"/>
          <w:shd w:val="clear" w:color="auto" w:fill="FFFFFF"/>
        </w:rPr>
        <w:t>,</w:t>
      </w:r>
      <w:r w:rsidR="00485095" w:rsidRPr="00485095">
        <w:rPr>
          <w:rStyle w:val="Forte"/>
          <w:rFonts w:cs="Arial"/>
          <w:b w:val="0"/>
          <w:color w:val="000000"/>
          <w:sz w:val="24"/>
          <w:szCs w:val="24"/>
          <w:shd w:val="clear" w:color="auto" w:fill="FFFFFF"/>
        </w:rPr>
        <w:t>120 p.,</w:t>
      </w:r>
      <w:r w:rsidR="00485095">
        <w:rPr>
          <w:rStyle w:val="Forte"/>
          <w:rFonts w:cs="Arial"/>
          <w:color w:val="000000"/>
          <w:sz w:val="24"/>
          <w:szCs w:val="24"/>
          <w:shd w:val="clear" w:color="auto" w:fill="FFFFFF"/>
        </w:rPr>
        <w:t xml:space="preserve"> </w:t>
      </w:r>
      <w:r w:rsidR="003E150D" w:rsidRPr="00B02CCA">
        <w:rPr>
          <w:rStyle w:val="apple-converted-space"/>
          <w:rFonts w:cs="Arial"/>
          <w:color w:val="000000"/>
          <w:sz w:val="24"/>
          <w:szCs w:val="24"/>
          <w:shd w:val="clear" w:color="auto" w:fill="FFFFFF"/>
        </w:rPr>
        <w:t> </w:t>
      </w:r>
      <w:r w:rsidR="003E150D" w:rsidRPr="00B02CCA">
        <w:rPr>
          <w:rFonts w:cs="Arial"/>
          <w:sz w:val="24"/>
          <w:szCs w:val="24"/>
          <w:shd w:val="clear" w:color="auto" w:fill="FFFFFF"/>
        </w:rPr>
        <w:t>Curitiba: IBPEX, 2010.</w:t>
      </w:r>
    </w:p>
    <w:p w:rsidR="003E150D" w:rsidRPr="00B02CCA" w:rsidRDefault="003E150D" w:rsidP="005167F5">
      <w:pPr>
        <w:rPr>
          <w:rFonts w:cs="Arial"/>
          <w:sz w:val="24"/>
          <w:szCs w:val="24"/>
          <w:shd w:val="clear" w:color="auto" w:fill="FFFFFF"/>
        </w:rPr>
      </w:pPr>
    </w:p>
    <w:p w:rsidR="00A1602B" w:rsidRDefault="00A1602B" w:rsidP="005167F5">
      <w:pPr>
        <w:ind w:firstLine="709"/>
        <w:rPr>
          <w:rFonts w:cs="Arial"/>
          <w:sz w:val="24"/>
          <w:szCs w:val="24"/>
        </w:rPr>
      </w:pPr>
    </w:p>
    <w:p w:rsidR="00A1602B" w:rsidRPr="00F57AD1" w:rsidRDefault="00A1602B" w:rsidP="005167F5">
      <w:pPr>
        <w:ind w:firstLine="709"/>
        <w:rPr>
          <w:rFonts w:cs="Arial"/>
          <w:sz w:val="24"/>
          <w:szCs w:val="24"/>
        </w:rPr>
      </w:pPr>
    </w:p>
    <w:p w:rsidR="00A1602B" w:rsidRPr="000454CB" w:rsidRDefault="00A1602B" w:rsidP="005167F5">
      <w:pPr>
        <w:rPr>
          <w:rFonts w:cs="Arial"/>
          <w:b/>
          <w:sz w:val="24"/>
          <w:szCs w:val="24"/>
        </w:rPr>
      </w:pPr>
    </w:p>
    <w:p w:rsidR="00A1602B" w:rsidRPr="000454CB" w:rsidRDefault="00A1602B" w:rsidP="005167F5">
      <w:pPr>
        <w:rPr>
          <w:rFonts w:cs="Arial"/>
          <w:b/>
          <w:sz w:val="24"/>
          <w:szCs w:val="24"/>
        </w:rPr>
      </w:pPr>
    </w:p>
    <w:p w:rsidR="00A1602B" w:rsidRPr="000454CB" w:rsidRDefault="00A1602B" w:rsidP="005167F5">
      <w:pPr>
        <w:rPr>
          <w:rFonts w:cs="Arial"/>
          <w:b/>
          <w:sz w:val="24"/>
          <w:szCs w:val="24"/>
        </w:rPr>
      </w:pPr>
    </w:p>
    <w:p w:rsidR="007C7649" w:rsidRPr="00F57AD1" w:rsidRDefault="007C7649" w:rsidP="005167F5">
      <w:pPr>
        <w:pStyle w:val="Ttulo"/>
        <w:spacing w:line="240" w:lineRule="auto"/>
        <w:ind w:firstLine="142"/>
        <w:jc w:val="left"/>
        <w:rPr>
          <w:rFonts w:ascii="Arial" w:hAnsi="Arial" w:cs="Arial"/>
          <w:b w:val="0"/>
          <w:color w:val="000000" w:themeColor="text1"/>
          <w:szCs w:val="24"/>
        </w:rPr>
      </w:pPr>
    </w:p>
    <w:p w:rsidR="007C7649" w:rsidRPr="00F57AD1" w:rsidRDefault="007C7649" w:rsidP="005167F5">
      <w:pPr>
        <w:pStyle w:val="paragraph"/>
        <w:jc w:val="both"/>
        <w:textAlignment w:val="baseline"/>
        <w:rPr>
          <w:rFonts w:ascii="Arial" w:hAnsi="Arial" w:cs="Arial"/>
          <w:b/>
        </w:rPr>
      </w:pPr>
    </w:p>
    <w:sectPr w:rsidR="007C7649" w:rsidRPr="00F57AD1" w:rsidSect="00453007">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E0024"/>
    <w:multiLevelType w:val="hybridMultilevel"/>
    <w:tmpl w:val="29D68440"/>
    <w:lvl w:ilvl="0" w:tplc="04160001">
      <w:start w:val="1"/>
      <w:numFmt w:val="bullet"/>
      <w:lvlText w:val=""/>
      <w:lvlJc w:val="left"/>
      <w:pPr>
        <w:ind w:left="107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1">
    <w:nsid w:val="02FF1303"/>
    <w:multiLevelType w:val="hybridMultilevel"/>
    <w:tmpl w:val="51CE9AFE"/>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hint="default"/>
      </w:rPr>
    </w:lvl>
    <w:lvl w:ilvl="3" w:tplc="04160001">
      <w:start w:val="1"/>
      <w:numFmt w:val="bullet"/>
      <w:lvlText w:val=""/>
      <w:lvlJc w:val="left"/>
      <w:pPr>
        <w:ind w:left="2880" w:hanging="360"/>
      </w:pPr>
      <w:rPr>
        <w:rFonts w:ascii="Symbol" w:hAnsi="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hint="default"/>
      </w:rPr>
    </w:lvl>
    <w:lvl w:ilvl="6" w:tplc="04160001">
      <w:start w:val="1"/>
      <w:numFmt w:val="bullet"/>
      <w:lvlText w:val=""/>
      <w:lvlJc w:val="left"/>
      <w:pPr>
        <w:ind w:left="5040" w:hanging="360"/>
      </w:pPr>
      <w:rPr>
        <w:rFonts w:ascii="Symbol" w:hAnsi="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hint="default"/>
      </w:rPr>
    </w:lvl>
  </w:abstractNum>
  <w:abstractNum w:abstractNumId="2">
    <w:nsid w:val="10B526AA"/>
    <w:multiLevelType w:val="multilevel"/>
    <w:tmpl w:val="0D2CB03A"/>
    <w:lvl w:ilvl="0">
      <w:start w:val="1"/>
      <w:numFmt w:val="bullet"/>
      <w:lvlText w:val=""/>
      <w:lvlJc w:val="left"/>
      <w:pPr>
        <w:ind w:left="720" w:hanging="360"/>
      </w:pPr>
      <w:rPr>
        <w:rFonts w:ascii="Symbol" w:hAnsi="Symbol"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3">
    <w:nsid w:val="1EAC5C13"/>
    <w:multiLevelType w:val="hybridMultilevel"/>
    <w:tmpl w:val="1018E3E8"/>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nsid w:val="399830F6"/>
    <w:multiLevelType w:val="hybridMultilevel"/>
    <w:tmpl w:val="338E3FD4"/>
    <w:lvl w:ilvl="0" w:tplc="04160001">
      <w:start w:val="1"/>
      <w:numFmt w:val="bullet"/>
      <w:lvlText w:val=""/>
      <w:lvlJc w:val="left"/>
      <w:pPr>
        <w:ind w:left="1080" w:hanging="360"/>
      </w:pPr>
      <w:rPr>
        <w:rFonts w:ascii="Symbol" w:hAnsi="Symbol"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5">
    <w:nsid w:val="502027E1"/>
    <w:multiLevelType w:val="hybridMultilevel"/>
    <w:tmpl w:val="46FA4D2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nsid w:val="55CA7E90"/>
    <w:multiLevelType w:val="multilevel"/>
    <w:tmpl w:val="8258F48E"/>
    <w:lvl w:ilvl="0">
      <w:start w:val="1"/>
      <w:numFmt w:val="bullet"/>
      <w:lvlText w:val=""/>
      <w:lvlJc w:val="left"/>
      <w:pPr>
        <w:ind w:left="720" w:hanging="360"/>
      </w:pPr>
      <w:rPr>
        <w:rFonts w:ascii="Symbol" w:hAnsi="Symbol" w:hint="default"/>
      </w:rPr>
    </w:lvl>
    <w:lvl w:ilvl="1">
      <w:numFmt w:val="bullet"/>
      <w:lvlText w:val="◦"/>
      <w:lvlJc w:val="left"/>
      <w:pPr>
        <w:ind w:left="1080" w:hanging="360"/>
      </w:pPr>
      <w:rPr>
        <w:rFonts w:ascii="OpenSymbol" w:eastAsia="OpenSymbol" w:hAnsi="OpenSymbol" w:cs="OpenSymbol"/>
      </w:rPr>
    </w:lvl>
    <w:lvl w:ilvl="2">
      <w:numFmt w:val="bullet"/>
      <w:lvlText w:val="▪"/>
      <w:lvlJc w:val="left"/>
      <w:pPr>
        <w:ind w:left="1440" w:hanging="360"/>
      </w:pPr>
      <w:rPr>
        <w:rFonts w:ascii="OpenSymbol" w:eastAsia="OpenSymbol" w:hAnsi="OpenSymbol" w:cs="OpenSymbol"/>
      </w:rPr>
    </w:lvl>
    <w:lvl w:ilvl="3">
      <w:numFmt w:val="bullet"/>
      <w:lvlText w:val="•"/>
      <w:lvlJc w:val="left"/>
      <w:pPr>
        <w:ind w:left="1800" w:hanging="360"/>
      </w:pPr>
      <w:rPr>
        <w:rFonts w:ascii="OpenSymbol" w:eastAsia="OpenSymbol" w:hAnsi="OpenSymbol" w:cs="OpenSymbol"/>
      </w:rPr>
    </w:lvl>
    <w:lvl w:ilvl="4">
      <w:numFmt w:val="bullet"/>
      <w:lvlText w:val="◦"/>
      <w:lvlJc w:val="left"/>
      <w:pPr>
        <w:ind w:left="2160" w:hanging="360"/>
      </w:pPr>
      <w:rPr>
        <w:rFonts w:ascii="OpenSymbol" w:eastAsia="OpenSymbol" w:hAnsi="OpenSymbol" w:cs="OpenSymbol"/>
      </w:rPr>
    </w:lvl>
    <w:lvl w:ilvl="5">
      <w:numFmt w:val="bullet"/>
      <w:lvlText w:val="▪"/>
      <w:lvlJc w:val="left"/>
      <w:pPr>
        <w:ind w:left="2520" w:hanging="360"/>
      </w:pPr>
      <w:rPr>
        <w:rFonts w:ascii="OpenSymbol" w:eastAsia="OpenSymbol" w:hAnsi="OpenSymbol" w:cs="OpenSymbol"/>
      </w:rPr>
    </w:lvl>
    <w:lvl w:ilvl="6">
      <w:numFmt w:val="bullet"/>
      <w:lvlText w:val="•"/>
      <w:lvlJc w:val="left"/>
      <w:pPr>
        <w:ind w:left="2880" w:hanging="360"/>
      </w:pPr>
      <w:rPr>
        <w:rFonts w:ascii="OpenSymbol" w:eastAsia="OpenSymbol" w:hAnsi="OpenSymbol" w:cs="OpenSymbol"/>
      </w:rPr>
    </w:lvl>
    <w:lvl w:ilvl="7">
      <w:numFmt w:val="bullet"/>
      <w:lvlText w:val="◦"/>
      <w:lvlJc w:val="left"/>
      <w:pPr>
        <w:ind w:left="3240" w:hanging="360"/>
      </w:pPr>
      <w:rPr>
        <w:rFonts w:ascii="OpenSymbol" w:eastAsia="OpenSymbol" w:hAnsi="OpenSymbol" w:cs="OpenSymbol"/>
      </w:rPr>
    </w:lvl>
    <w:lvl w:ilvl="8">
      <w:numFmt w:val="bullet"/>
      <w:lvlText w:val="▪"/>
      <w:lvlJc w:val="left"/>
      <w:pPr>
        <w:ind w:left="3600" w:hanging="360"/>
      </w:pPr>
      <w:rPr>
        <w:rFonts w:ascii="OpenSymbol" w:eastAsia="OpenSymbol" w:hAnsi="OpenSymbol" w:cs="OpenSymbol"/>
      </w:rPr>
    </w:lvl>
  </w:abstractNum>
  <w:abstractNum w:abstractNumId="7">
    <w:nsid w:val="59AE23E1"/>
    <w:multiLevelType w:val="hybridMultilevel"/>
    <w:tmpl w:val="B692A276"/>
    <w:lvl w:ilvl="0" w:tplc="8A1CBFD4">
      <w:start w:val="1"/>
      <w:numFmt w:val="lowerLetter"/>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8">
    <w:nsid w:val="5C142FB9"/>
    <w:multiLevelType w:val="hybridMultilevel"/>
    <w:tmpl w:val="E34A09A2"/>
    <w:lvl w:ilvl="0" w:tplc="04160019">
      <w:start w:val="1"/>
      <w:numFmt w:val="lowerLetter"/>
      <w:lvlText w:val="%1."/>
      <w:lvlJc w:val="left"/>
      <w:pPr>
        <w:ind w:left="720" w:hanging="360"/>
      </w:pPr>
    </w:lvl>
    <w:lvl w:ilvl="1" w:tplc="0E40F85A">
      <w:start w:val="1"/>
      <w:numFmt w:val="lowerLetter"/>
      <w:lvlText w:val="%2)"/>
      <w:lvlJc w:val="left"/>
      <w:pPr>
        <w:ind w:left="1440" w:hanging="360"/>
      </w:pPr>
      <w:rPr>
        <w:rFonts w:ascii="Arial" w:eastAsia="Times New Roman" w:hAnsi="Arial" w:cs="Arial"/>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5CDA5DC1"/>
    <w:multiLevelType w:val="hybridMultilevel"/>
    <w:tmpl w:val="09323BD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nsid w:val="7DAB58D8"/>
    <w:multiLevelType w:val="hybridMultilevel"/>
    <w:tmpl w:val="4DAC308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1"/>
  </w:num>
  <w:num w:numId="4">
    <w:abstractNumId w:val="0"/>
  </w:num>
  <w:num w:numId="5">
    <w:abstractNumId w:val="4"/>
  </w:num>
  <w:num w:numId="6">
    <w:abstractNumId w:val="9"/>
  </w:num>
  <w:num w:numId="7">
    <w:abstractNumId w:val="3"/>
  </w:num>
  <w:num w:numId="8">
    <w:abstractNumId w:val="6"/>
  </w:num>
  <w:num w:numId="9">
    <w:abstractNumId w:val="2"/>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649"/>
    <w:rsid w:val="00026521"/>
    <w:rsid w:val="000D7B73"/>
    <w:rsid w:val="00102033"/>
    <w:rsid w:val="00190D4A"/>
    <w:rsid w:val="001F75A8"/>
    <w:rsid w:val="002B18FE"/>
    <w:rsid w:val="002D5F0D"/>
    <w:rsid w:val="00327C89"/>
    <w:rsid w:val="00366730"/>
    <w:rsid w:val="00372CA1"/>
    <w:rsid w:val="003E150D"/>
    <w:rsid w:val="0041507A"/>
    <w:rsid w:val="00453007"/>
    <w:rsid w:val="00485095"/>
    <w:rsid w:val="004921A9"/>
    <w:rsid w:val="004C2F1D"/>
    <w:rsid w:val="004F1E21"/>
    <w:rsid w:val="005167F5"/>
    <w:rsid w:val="005503FB"/>
    <w:rsid w:val="00563F80"/>
    <w:rsid w:val="005D4638"/>
    <w:rsid w:val="007048F9"/>
    <w:rsid w:val="00757103"/>
    <w:rsid w:val="007B4866"/>
    <w:rsid w:val="007C7649"/>
    <w:rsid w:val="0084077F"/>
    <w:rsid w:val="00866FDA"/>
    <w:rsid w:val="00880849"/>
    <w:rsid w:val="008930B6"/>
    <w:rsid w:val="00950DE6"/>
    <w:rsid w:val="009A6F30"/>
    <w:rsid w:val="009E5564"/>
    <w:rsid w:val="00A1602B"/>
    <w:rsid w:val="00AD3B1A"/>
    <w:rsid w:val="00B34E1F"/>
    <w:rsid w:val="00B8066D"/>
    <w:rsid w:val="00BA2DDC"/>
    <w:rsid w:val="00BA2FFD"/>
    <w:rsid w:val="00BA6717"/>
    <w:rsid w:val="00BC6E25"/>
    <w:rsid w:val="00CC22FC"/>
    <w:rsid w:val="00CE1928"/>
    <w:rsid w:val="00CF46C3"/>
    <w:rsid w:val="00D455C6"/>
    <w:rsid w:val="00DF0A93"/>
    <w:rsid w:val="00DF526D"/>
    <w:rsid w:val="00EA419F"/>
    <w:rsid w:val="00F62416"/>
    <w:rsid w:val="00FE556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649"/>
    <w:pPr>
      <w:widowControl w:val="0"/>
      <w:spacing w:after="0" w:line="240" w:lineRule="auto"/>
      <w:jc w:val="both"/>
    </w:pPr>
    <w:rPr>
      <w:rFonts w:ascii="Arial" w:eastAsia="Times New Roman" w:hAnsi="Arial" w:cs="Times New Roman"/>
      <w:sz w:val="26"/>
      <w:szCs w:val="20"/>
      <w:lang w:eastAsia="pt-BR"/>
    </w:rPr>
  </w:style>
  <w:style w:type="paragraph" w:styleId="Ttulo2">
    <w:name w:val="heading 2"/>
    <w:basedOn w:val="Normal"/>
    <w:next w:val="Normal"/>
    <w:link w:val="Ttulo2Char"/>
    <w:qFormat/>
    <w:rsid w:val="007C7649"/>
    <w:pPr>
      <w:keepNext/>
      <w:spacing w:before="240" w:after="60"/>
      <w:outlineLvl w:val="1"/>
    </w:pPr>
    <w:rPr>
      <w:rFonts w:cs="Arial"/>
      <w:b/>
      <w:bCs/>
      <w:i/>
      <w:iCs/>
      <w:sz w:val="28"/>
      <w:szCs w:val="28"/>
    </w:rPr>
  </w:style>
  <w:style w:type="paragraph" w:styleId="Ttulo6">
    <w:name w:val="heading 6"/>
    <w:basedOn w:val="Normal"/>
    <w:next w:val="Normal"/>
    <w:link w:val="Ttulo6Char"/>
    <w:uiPriority w:val="9"/>
    <w:semiHidden/>
    <w:unhideWhenUsed/>
    <w:qFormat/>
    <w:rsid w:val="005503FB"/>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rsid w:val="007C7649"/>
    <w:rPr>
      <w:rFonts w:ascii="Arial" w:eastAsia="Times New Roman" w:hAnsi="Arial" w:cs="Arial"/>
      <w:b/>
      <w:bCs/>
      <w:i/>
      <w:iCs/>
      <w:sz w:val="28"/>
      <w:szCs w:val="28"/>
      <w:lang w:eastAsia="pt-BR"/>
    </w:rPr>
  </w:style>
  <w:style w:type="paragraph" w:customStyle="1" w:styleId="paragraph">
    <w:name w:val="paragraph"/>
    <w:basedOn w:val="Normal"/>
    <w:rsid w:val="007C7649"/>
    <w:pPr>
      <w:widowControl/>
      <w:jc w:val="left"/>
    </w:pPr>
    <w:rPr>
      <w:rFonts w:ascii="Times New Roman" w:hAnsi="Times New Roman"/>
      <w:sz w:val="24"/>
      <w:szCs w:val="24"/>
    </w:rPr>
  </w:style>
  <w:style w:type="character" w:customStyle="1" w:styleId="normaltextrun">
    <w:name w:val="normaltextrun"/>
    <w:basedOn w:val="Fontepargpadro"/>
    <w:rsid w:val="007C7649"/>
  </w:style>
  <w:style w:type="paragraph" w:styleId="NormalWeb">
    <w:name w:val="Normal (Web)"/>
    <w:basedOn w:val="Normal"/>
    <w:uiPriority w:val="99"/>
    <w:unhideWhenUsed/>
    <w:rsid w:val="007C7649"/>
    <w:pPr>
      <w:widowControl/>
      <w:spacing w:before="100" w:beforeAutospacing="1" w:after="100" w:afterAutospacing="1"/>
      <w:jc w:val="left"/>
    </w:pPr>
    <w:rPr>
      <w:rFonts w:ascii="Times New Roman" w:hAnsi="Times New Roman"/>
      <w:sz w:val="24"/>
      <w:szCs w:val="24"/>
    </w:rPr>
  </w:style>
  <w:style w:type="character" w:customStyle="1" w:styleId="spellingerror">
    <w:name w:val="spellingerror"/>
    <w:basedOn w:val="Fontepargpadro"/>
    <w:rsid w:val="007C7649"/>
  </w:style>
  <w:style w:type="character" w:customStyle="1" w:styleId="eop">
    <w:name w:val="eop"/>
    <w:basedOn w:val="Fontepargpadro"/>
    <w:rsid w:val="007C7649"/>
  </w:style>
  <w:style w:type="character" w:customStyle="1" w:styleId="TtuloChar">
    <w:name w:val="Título Char"/>
    <w:link w:val="Ttulo"/>
    <w:uiPriority w:val="10"/>
    <w:rsid w:val="007C7649"/>
    <w:rPr>
      <w:rFonts w:ascii="Times New Roman" w:eastAsia="Times New Roman" w:hAnsi="Times New Roman" w:cs="Times New Roman"/>
      <w:b/>
      <w:bCs/>
      <w:kern w:val="1"/>
      <w:sz w:val="24"/>
      <w:szCs w:val="32"/>
    </w:rPr>
  </w:style>
  <w:style w:type="paragraph" w:styleId="Ttulo">
    <w:name w:val="Title"/>
    <w:basedOn w:val="Normal"/>
    <w:link w:val="TtuloChar"/>
    <w:uiPriority w:val="10"/>
    <w:qFormat/>
    <w:rsid w:val="007C7649"/>
    <w:pPr>
      <w:widowControl/>
      <w:spacing w:line="480" w:lineRule="auto"/>
      <w:jc w:val="center"/>
    </w:pPr>
    <w:rPr>
      <w:rFonts w:ascii="Times New Roman" w:hAnsi="Times New Roman"/>
      <w:b/>
      <w:bCs/>
      <w:kern w:val="1"/>
      <w:sz w:val="24"/>
      <w:szCs w:val="32"/>
      <w:lang w:eastAsia="en-US"/>
    </w:rPr>
  </w:style>
  <w:style w:type="character" w:customStyle="1" w:styleId="TtuloChar1">
    <w:name w:val="Título Char1"/>
    <w:basedOn w:val="Fontepargpadro"/>
    <w:uiPriority w:val="10"/>
    <w:rsid w:val="007C7649"/>
    <w:rPr>
      <w:rFonts w:asciiTheme="majorHAnsi" w:eastAsiaTheme="majorEastAsia" w:hAnsiTheme="majorHAnsi" w:cstheme="majorBidi"/>
      <w:color w:val="17365D" w:themeColor="text2" w:themeShade="BF"/>
      <w:spacing w:val="5"/>
      <w:kern w:val="28"/>
      <w:sz w:val="52"/>
      <w:szCs w:val="52"/>
      <w:lang w:eastAsia="pt-BR"/>
    </w:rPr>
  </w:style>
  <w:style w:type="paragraph" w:styleId="Recuodecorpodetexto2">
    <w:name w:val="Body Text Indent 2"/>
    <w:basedOn w:val="Normal"/>
    <w:link w:val="Recuodecorpodetexto2Char"/>
    <w:rsid w:val="007C7649"/>
    <w:pPr>
      <w:spacing w:after="120" w:line="480" w:lineRule="auto"/>
      <w:ind w:left="283"/>
    </w:pPr>
  </w:style>
  <w:style w:type="character" w:customStyle="1" w:styleId="Recuodecorpodetexto2Char">
    <w:name w:val="Recuo de corpo de texto 2 Char"/>
    <w:basedOn w:val="Fontepargpadro"/>
    <w:link w:val="Recuodecorpodetexto2"/>
    <w:rsid w:val="007C7649"/>
    <w:rPr>
      <w:rFonts w:ascii="Arial" w:eastAsia="Times New Roman" w:hAnsi="Arial" w:cs="Times New Roman"/>
      <w:sz w:val="26"/>
      <w:szCs w:val="20"/>
      <w:lang w:eastAsia="pt-BR"/>
    </w:rPr>
  </w:style>
  <w:style w:type="paragraph" w:styleId="Textodebalo">
    <w:name w:val="Balloon Text"/>
    <w:basedOn w:val="Normal"/>
    <w:link w:val="TextodebaloChar"/>
    <w:uiPriority w:val="99"/>
    <w:semiHidden/>
    <w:unhideWhenUsed/>
    <w:rsid w:val="00A1602B"/>
    <w:rPr>
      <w:rFonts w:ascii="Tahoma" w:hAnsi="Tahoma" w:cs="Tahoma"/>
      <w:sz w:val="16"/>
      <w:szCs w:val="16"/>
    </w:rPr>
  </w:style>
  <w:style w:type="character" w:customStyle="1" w:styleId="TextodebaloChar">
    <w:name w:val="Texto de balão Char"/>
    <w:basedOn w:val="Fontepargpadro"/>
    <w:link w:val="Textodebalo"/>
    <w:uiPriority w:val="99"/>
    <w:semiHidden/>
    <w:rsid w:val="00A1602B"/>
    <w:rPr>
      <w:rFonts w:ascii="Tahoma" w:eastAsia="Times New Roman" w:hAnsi="Tahoma" w:cs="Tahoma"/>
      <w:sz w:val="16"/>
      <w:szCs w:val="16"/>
      <w:lang w:eastAsia="pt-BR"/>
    </w:rPr>
  </w:style>
  <w:style w:type="paragraph" w:styleId="PargrafodaLista">
    <w:name w:val="List Paragraph"/>
    <w:basedOn w:val="Normal"/>
    <w:uiPriority w:val="34"/>
    <w:qFormat/>
    <w:rsid w:val="00A1602B"/>
    <w:pPr>
      <w:widowControl/>
      <w:spacing w:after="160" w:line="259" w:lineRule="auto"/>
      <w:ind w:left="720"/>
      <w:contextualSpacing/>
      <w:jc w:val="left"/>
    </w:pPr>
    <w:rPr>
      <w:rFonts w:ascii="Calibri" w:eastAsia="Calibri" w:hAnsi="Calibri"/>
      <w:sz w:val="22"/>
      <w:szCs w:val="22"/>
      <w:lang w:eastAsia="en-US"/>
    </w:rPr>
  </w:style>
  <w:style w:type="paragraph" w:styleId="SemEspaamento">
    <w:name w:val="No Spacing"/>
    <w:uiPriority w:val="1"/>
    <w:qFormat/>
    <w:rsid w:val="00B8066D"/>
    <w:pPr>
      <w:spacing w:after="0" w:line="240" w:lineRule="auto"/>
    </w:pPr>
    <w:rPr>
      <w:rFonts w:ascii="Calibri" w:eastAsia="Calibri" w:hAnsi="Calibri" w:cs="Times New Roman"/>
    </w:rPr>
  </w:style>
  <w:style w:type="paragraph" w:customStyle="1" w:styleId="Standard">
    <w:name w:val="Standard"/>
    <w:rsid w:val="00190D4A"/>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zh-CN" w:bidi="hi-IN"/>
    </w:rPr>
  </w:style>
  <w:style w:type="character" w:styleId="Hyperlink">
    <w:name w:val="Hyperlink"/>
    <w:uiPriority w:val="99"/>
    <w:rsid w:val="00366730"/>
    <w:rPr>
      <w:color w:val="0000FF"/>
      <w:u w:val="single"/>
    </w:rPr>
  </w:style>
  <w:style w:type="paragraph" w:customStyle="1" w:styleId="bodytext">
    <w:name w:val="bodytext"/>
    <w:basedOn w:val="Normal"/>
    <w:rsid w:val="00366730"/>
    <w:pPr>
      <w:widowControl/>
      <w:spacing w:before="100" w:beforeAutospacing="1" w:after="100" w:afterAutospacing="1"/>
      <w:jc w:val="left"/>
    </w:pPr>
    <w:rPr>
      <w:rFonts w:ascii="Times New Roman" w:hAnsi="Times New Roman"/>
      <w:sz w:val="24"/>
      <w:szCs w:val="24"/>
    </w:rPr>
  </w:style>
  <w:style w:type="paragraph" w:customStyle="1" w:styleId="Textbody">
    <w:name w:val="Text body"/>
    <w:basedOn w:val="Standard"/>
    <w:rsid w:val="00950DE6"/>
    <w:pPr>
      <w:spacing w:after="120"/>
    </w:pPr>
  </w:style>
  <w:style w:type="paragraph" w:styleId="Corpodetexto">
    <w:name w:val="Body Text"/>
    <w:basedOn w:val="Normal"/>
    <w:link w:val="CorpodetextoChar"/>
    <w:uiPriority w:val="99"/>
    <w:semiHidden/>
    <w:unhideWhenUsed/>
    <w:qFormat/>
    <w:rsid w:val="0041507A"/>
    <w:pPr>
      <w:spacing w:after="120"/>
    </w:pPr>
  </w:style>
  <w:style w:type="character" w:customStyle="1" w:styleId="CorpodetextoChar">
    <w:name w:val="Corpo de texto Char"/>
    <w:basedOn w:val="Fontepargpadro"/>
    <w:link w:val="Corpodetexto"/>
    <w:uiPriority w:val="99"/>
    <w:semiHidden/>
    <w:rsid w:val="0041507A"/>
    <w:rPr>
      <w:rFonts w:ascii="Arial" w:eastAsia="Times New Roman" w:hAnsi="Arial" w:cs="Times New Roman"/>
      <w:sz w:val="26"/>
      <w:szCs w:val="20"/>
      <w:lang w:eastAsia="pt-BR"/>
    </w:rPr>
  </w:style>
  <w:style w:type="character" w:styleId="Forte">
    <w:name w:val="Strong"/>
    <w:basedOn w:val="Fontepargpadro"/>
    <w:uiPriority w:val="22"/>
    <w:qFormat/>
    <w:rsid w:val="000D7B73"/>
    <w:rPr>
      <w:b/>
      <w:bCs/>
    </w:rPr>
  </w:style>
  <w:style w:type="character" w:customStyle="1" w:styleId="apple-converted-space">
    <w:name w:val="apple-converted-space"/>
    <w:basedOn w:val="Fontepargpadro"/>
    <w:rsid w:val="000D7B73"/>
  </w:style>
  <w:style w:type="character" w:customStyle="1" w:styleId="Ttulo6Char">
    <w:name w:val="Título 6 Char"/>
    <w:basedOn w:val="Fontepargpadro"/>
    <w:link w:val="Ttulo6"/>
    <w:uiPriority w:val="9"/>
    <w:rsid w:val="005503FB"/>
    <w:rPr>
      <w:rFonts w:asciiTheme="majorHAnsi" w:eastAsiaTheme="majorEastAsia" w:hAnsiTheme="majorHAnsi" w:cstheme="majorBidi"/>
      <w:i/>
      <w:iCs/>
      <w:color w:val="243F60" w:themeColor="accent1" w:themeShade="7F"/>
      <w:sz w:val="26"/>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7649"/>
    <w:pPr>
      <w:widowControl w:val="0"/>
      <w:spacing w:after="0" w:line="240" w:lineRule="auto"/>
      <w:jc w:val="both"/>
    </w:pPr>
    <w:rPr>
      <w:rFonts w:ascii="Arial" w:eastAsia="Times New Roman" w:hAnsi="Arial" w:cs="Times New Roman"/>
      <w:sz w:val="26"/>
      <w:szCs w:val="20"/>
      <w:lang w:eastAsia="pt-BR"/>
    </w:rPr>
  </w:style>
  <w:style w:type="paragraph" w:styleId="Ttulo2">
    <w:name w:val="heading 2"/>
    <w:basedOn w:val="Normal"/>
    <w:next w:val="Normal"/>
    <w:link w:val="Ttulo2Char"/>
    <w:qFormat/>
    <w:rsid w:val="007C7649"/>
    <w:pPr>
      <w:keepNext/>
      <w:spacing w:before="240" w:after="60"/>
      <w:outlineLvl w:val="1"/>
    </w:pPr>
    <w:rPr>
      <w:rFonts w:cs="Arial"/>
      <w:b/>
      <w:bCs/>
      <w:i/>
      <w:iCs/>
      <w:sz w:val="28"/>
      <w:szCs w:val="28"/>
    </w:rPr>
  </w:style>
  <w:style w:type="paragraph" w:styleId="Ttulo6">
    <w:name w:val="heading 6"/>
    <w:basedOn w:val="Normal"/>
    <w:next w:val="Normal"/>
    <w:link w:val="Ttulo6Char"/>
    <w:uiPriority w:val="9"/>
    <w:semiHidden/>
    <w:unhideWhenUsed/>
    <w:qFormat/>
    <w:rsid w:val="005503FB"/>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2Char">
    <w:name w:val="Título 2 Char"/>
    <w:basedOn w:val="Fontepargpadro"/>
    <w:link w:val="Ttulo2"/>
    <w:rsid w:val="007C7649"/>
    <w:rPr>
      <w:rFonts w:ascii="Arial" w:eastAsia="Times New Roman" w:hAnsi="Arial" w:cs="Arial"/>
      <w:b/>
      <w:bCs/>
      <w:i/>
      <w:iCs/>
      <w:sz w:val="28"/>
      <w:szCs w:val="28"/>
      <w:lang w:eastAsia="pt-BR"/>
    </w:rPr>
  </w:style>
  <w:style w:type="paragraph" w:customStyle="1" w:styleId="paragraph">
    <w:name w:val="paragraph"/>
    <w:basedOn w:val="Normal"/>
    <w:rsid w:val="007C7649"/>
    <w:pPr>
      <w:widowControl/>
      <w:jc w:val="left"/>
    </w:pPr>
    <w:rPr>
      <w:rFonts w:ascii="Times New Roman" w:hAnsi="Times New Roman"/>
      <w:sz w:val="24"/>
      <w:szCs w:val="24"/>
    </w:rPr>
  </w:style>
  <w:style w:type="character" w:customStyle="1" w:styleId="normaltextrun">
    <w:name w:val="normaltextrun"/>
    <w:basedOn w:val="Fontepargpadro"/>
    <w:rsid w:val="007C7649"/>
  </w:style>
  <w:style w:type="paragraph" w:styleId="NormalWeb">
    <w:name w:val="Normal (Web)"/>
    <w:basedOn w:val="Normal"/>
    <w:uiPriority w:val="99"/>
    <w:unhideWhenUsed/>
    <w:rsid w:val="007C7649"/>
    <w:pPr>
      <w:widowControl/>
      <w:spacing w:before="100" w:beforeAutospacing="1" w:after="100" w:afterAutospacing="1"/>
      <w:jc w:val="left"/>
    </w:pPr>
    <w:rPr>
      <w:rFonts w:ascii="Times New Roman" w:hAnsi="Times New Roman"/>
      <w:sz w:val="24"/>
      <w:szCs w:val="24"/>
    </w:rPr>
  </w:style>
  <w:style w:type="character" w:customStyle="1" w:styleId="spellingerror">
    <w:name w:val="spellingerror"/>
    <w:basedOn w:val="Fontepargpadro"/>
    <w:rsid w:val="007C7649"/>
  </w:style>
  <w:style w:type="character" w:customStyle="1" w:styleId="eop">
    <w:name w:val="eop"/>
    <w:basedOn w:val="Fontepargpadro"/>
    <w:rsid w:val="007C7649"/>
  </w:style>
  <w:style w:type="character" w:customStyle="1" w:styleId="TtuloChar">
    <w:name w:val="Título Char"/>
    <w:link w:val="Ttulo"/>
    <w:uiPriority w:val="10"/>
    <w:rsid w:val="007C7649"/>
    <w:rPr>
      <w:rFonts w:ascii="Times New Roman" w:eastAsia="Times New Roman" w:hAnsi="Times New Roman" w:cs="Times New Roman"/>
      <w:b/>
      <w:bCs/>
      <w:kern w:val="1"/>
      <w:sz w:val="24"/>
      <w:szCs w:val="32"/>
    </w:rPr>
  </w:style>
  <w:style w:type="paragraph" w:styleId="Ttulo">
    <w:name w:val="Title"/>
    <w:basedOn w:val="Normal"/>
    <w:link w:val="TtuloChar"/>
    <w:uiPriority w:val="10"/>
    <w:qFormat/>
    <w:rsid w:val="007C7649"/>
    <w:pPr>
      <w:widowControl/>
      <w:spacing w:line="480" w:lineRule="auto"/>
      <w:jc w:val="center"/>
    </w:pPr>
    <w:rPr>
      <w:rFonts w:ascii="Times New Roman" w:hAnsi="Times New Roman"/>
      <w:b/>
      <w:bCs/>
      <w:kern w:val="1"/>
      <w:sz w:val="24"/>
      <w:szCs w:val="32"/>
      <w:lang w:eastAsia="en-US"/>
    </w:rPr>
  </w:style>
  <w:style w:type="character" w:customStyle="1" w:styleId="TtuloChar1">
    <w:name w:val="Título Char1"/>
    <w:basedOn w:val="Fontepargpadro"/>
    <w:uiPriority w:val="10"/>
    <w:rsid w:val="007C7649"/>
    <w:rPr>
      <w:rFonts w:asciiTheme="majorHAnsi" w:eastAsiaTheme="majorEastAsia" w:hAnsiTheme="majorHAnsi" w:cstheme="majorBidi"/>
      <w:color w:val="17365D" w:themeColor="text2" w:themeShade="BF"/>
      <w:spacing w:val="5"/>
      <w:kern w:val="28"/>
      <w:sz w:val="52"/>
      <w:szCs w:val="52"/>
      <w:lang w:eastAsia="pt-BR"/>
    </w:rPr>
  </w:style>
  <w:style w:type="paragraph" w:styleId="Recuodecorpodetexto2">
    <w:name w:val="Body Text Indent 2"/>
    <w:basedOn w:val="Normal"/>
    <w:link w:val="Recuodecorpodetexto2Char"/>
    <w:rsid w:val="007C7649"/>
    <w:pPr>
      <w:spacing w:after="120" w:line="480" w:lineRule="auto"/>
      <w:ind w:left="283"/>
    </w:pPr>
  </w:style>
  <w:style w:type="character" w:customStyle="1" w:styleId="Recuodecorpodetexto2Char">
    <w:name w:val="Recuo de corpo de texto 2 Char"/>
    <w:basedOn w:val="Fontepargpadro"/>
    <w:link w:val="Recuodecorpodetexto2"/>
    <w:rsid w:val="007C7649"/>
    <w:rPr>
      <w:rFonts w:ascii="Arial" w:eastAsia="Times New Roman" w:hAnsi="Arial" w:cs="Times New Roman"/>
      <w:sz w:val="26"/>
      <w:szCs w:val="20"/>
      <w:lang w:eastAsia="pt-BR"/>
    </w:rPr>
  </w:style>
  <w:style w:type="paragraph" w:styleId="Textodebalo">
    <w:name w:val="Balloon Text"/>
    <w:basedOn w:val="Normal"/>
    <w:link w:val="TextodebaloChar"/>
    <w:uiPriority w:val="99"/>
    <w:semiHidden/>
    <w:unhideWhenUsed/>
    <w:rsid w:val="00A1602B"/>
    <w:rPr>
      <w:rFonts w:ascii="Tahoma" w:hAnsi="Tahoma" w:cs="Tahoma"/>
      <w:sz w:val="16"/>
      <w:szCs w:val="16"/>
    </w:rPr>
  </w:style>
  <w:style w:type="character" w:customStyle="1" w:styleId="TextodebaloChar">
    <w:name w:val="Texto de balão Char"/>
    <w:basedOn w:val="Fontepargpadro"/>
    <w:link w:val="Textodebalo"/>
    <w:uiPriority w:val="99"/>
    <w:semiHidden/>
    <w:rsid w:val="00A1602B"/>
    <w:rPr>
      <w:rFonts w:ascii="Tahoma" w:eastAsia="Times New Roman" w:hAnsi="Tahoma" w:cs="Tahoma"/>
      <w:sz w:val="16"/>
      <w:szCs w:val="16"/>
      <w:lang w:eastAsia="pt-BR"/>
    </w:rPr>
  </w:style>
  <w:style w:type="paragraph" w:styleId="PargrafodaLista">
    <w:name w:val="List Paragraph"/>
    <w:basedOn w:val="Normal"/>
    <w:uiPriority w:val="34"/>
    <w:qFormat/>
    <w:rsid w:val="00A1602B"/>
    <w:pPr>
      <w:widowControl/>
      <w:spacing w:after="160" w:line="259" w:lineRule="auto"/>
      <w:ind w:left="720"/>
      <w:contextualSpacing/>
      <w:jc w:val="left"/>
    </w:pPr>
    <w:rPr>
      <w:rFonts w:ascii="Calibri" w:eastAsia="Calibri" w:hAnsi="Calibri"/>
      <w:sz w:val="22"/>
      <w:szCs w:val="22"/>
      <w:lang w:eastAsia="en-US"/>
    </w:rPr>
  </w:style>
  <w:style w:type="paragraph" w:styleId="SemEspaamento">
    <w:name w:val="No Spacing"/>
    <w:uiPriority w:val="1"/>
    <w:qFormat/>
    <w:rsid w:val="00B8066D"/>
    <w:pPr>
      <w:spacing w:after="0" w:line="240" w:lineRule="auto"/>
    </w:pPr>
    <w:rPr>
      <w:rFonts w:ascii="Calibri" w:eastAsia="Calibri" w:hAnsi="Calibri" w:cs="Times New Roman"/>
    </w:rPr>
  </w:style>
  <w:style w:type="paragraph" w:customStyle="1" w:styleId="Standard">
    <w:name w:val="Standard"/>
    <w:rsid w:val="00190D4A"/>
    <w:pPr>
      <w:widowControl w:val="0"/>
      <w:suppressAutoHyphens/>
      <w:autoSpaceDN w:val="0"/>
      <w:spacing w:after="0" w:line="240" w:lineRule="auto"/>
      <w:textAlignment w:val="baseline"/>
    </w:pPr>
    <w:rPr>
      <w:rFonts w:ascii="Times New Roman" w:eastAsia="Arial Unicode MS" w:hAnsi="Times New Roman" w:cs="Tahoma"/>
      <w:kern w:val="3"/>
      <w:sz w:val="24"/>
      <w:szCs w:val="24"/>
      <w:lang w:eastAsia="zh-CN" w:bidi="hi-IN"/>
    </w:rPr>
  </w:style>
  <w:style w:type="character" w:styleId="Hyperlink">
    <w:name w:val="Hyperlink"/>
    <w:uiPriority w:val="99"/>
    <w:rsid w:val="00366730"/>
    <w:rPr>
      <w:color w:val="0000FF"/>
      <w:u w:val="single"/>
    </w:rPr>
  </w:style>
  <w:style w:type="paragraph" w:customStyle="1" w:styleId="bodytext">
    <w:name w:val="bodytext"/>
    <w:basedOn w:val="Normal"/>
    <w:rsid w:val="00366730"/>
    <w:pPr>
      <w:widowControl/>
      <w:spacing w:before="100" w:beforeAutospacing="1" w:after="100" w:afterAutospacing="1"/>
      <w:jc w:val="left"/>
    </w:pPr>
    <w:rPr>
      <w:rFonts w:ascii="Times New Roman" w:hAnsi="Times New Roman"/>
      <w:sz w:val="24"/>
      <w:szCs w:val="24"/>
    </w:rPr>
  </w:style>
  <w:style w:type="paragraph" w:customStyle="1" w:styleId="Textbody">
    <w:name w:val="Text body"/>
    <w:basedOn w:val="Standard"/>
    <w:rsid w:val="00950DE6"/>
    <w:pPr>
      <w:spacing w:after="120"/>
    </w:pPr>
  </w:style>
  <w:style w:type="paragraph" w:styleId="Corpodetexto">
    <w:name w:val="Body Text"/>
    <w:basedOn w:val="Normal"/>
    <w:link w:val="CorpodetextoChar"/>
    <w:uiPriority w:val="99"/>
    <w:semiHidden/>
    <w:unhideWhenUsed/>
    <w:qFormat/>
    <w:rsid w:val="0041507A"/>
    <w:pPr>
      <w:spacing w:after="120"/>
    </w:pPr>
  </w:style>
  <w:style w:type="character" w:customStyle="1" w:styleId="CorpodetextoChar">
    <w:name w:val="Corpo de texto Char"/>
    <w:basedOn w:val="Fontepargpadro"/>
    <w:link w:val="Corpodetexto"/>
    <w:uiPriority w:val="99"/>
    <w:semiHidden/>
    <w:rsid w:val="0041507A"/>
    <w:rPr>
      <w:rFonts w:ascii="Arial" w:eastAsia="Times New Roman" w:hAnsi="Arial" w:cs="Times New Roman"/>
      <w:sz w:val="26"/>
      <w:szCs w:val="20"/>
      <w:lang w:eastAsia="pt-BR"/>
    </w:rPr>
  </w:style>
  <w:style w:type="character" w:styleId="Forte">
    <w:name w:val="Strong"/>
    <w:basedOn w:val="Fontepargpadro"/>
    <w:uiPriority w:val="22"/>
    <w:qFormat/>
    <w:rsid w:val="000D7B73"/>
    <w:rPr>
      <w:b/>
      <w:bCs/>
    </w:rPr>
  </w:style>
  <w:style w:type="character" w:customStyle="1" w:styleId="apple-converted-space">
    <w:name w:val="apple-converted-space"/>
    <w:basedOn w:val="Fontepargpadro"/>
    <w:rsid w:val="000D7B73"/>
  </w:style>
  <w:style w:type="character" w:customStyle="1" w:styleId="Ttulo6Char">
    <w:name w:val="Título 6 Char"/>
    <w:basedOn w:val="Fontepargpadro"/>
    <w:link w:val="Ttulo6"/>
    <w:uiPriority w:val="9"/>
    <w:rsid w:val="005503FB"/>
    <w:rPr>
      <w:rFonts w:asciiTheme="majorHAnsi" w:eastAsiaTheme="majorEastAsia" w:hAnsiTheme="majorHAnsi" w:cstheme="majorBidi"/>
      <w:i/>
      <w:iCs/>
      <w:color w:val="243F60" w:themeColor="accent1" w:themeShade="7F"/>
      <w:sz w:val="26"/>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6174731">
      <w:bodyDiv w:val="1"/>
      <w:marLeft w:val="0"/>
      <w:marRight w:val="0"/>
      <w:marTop w:val="0"/>
      <w:marBottom w:val="0"/>
      <w:divBdr>
        <w:top w:val="none" w:sz="0" w:space="0" w:color="auto"/>
        <w:left w:val="none" w:sz="0" w:space="0" w:color="auto"/>
        <w:bottom w:val="none" w:sz="0" w:space="0" w:color="auto"/>
        <w:right w:val="none" w:sz="0" w:space="0" w:color="auto"/>
      </w:divBdr>
    </w:div>
    <w:div w:id="2141919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rulbanere@gmail.com" TargetMode="External"/><Relationship Id="rId12" Type="http://schemas.openxmlformats.org/officeDocument/2006/relationships/hyperlink" Target="http://www.eumed.net/cursecon/ecolat/br/13/avaliador.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5" Type="http://schemas.openxmlformats.org/officeDocument/2006/relationships/settings" Target="settings.xml"/><Relationship Id="rId10" Type="http://schemas.openxmlformats.org/officeDocument/2006/relationships/image" Target="media/image3.png"/><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4CD70C-D9F9-494E-BF29-1E3064CA5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3148</Words>
  <Characters>17002</Characters>
  <Application>Microsoft Office Word</Application>
  <DocSecurity>0</DocSecurity>
  <Lines>141</Lines>
  <Paragraphs>40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20110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Camilla Paiva Laguna</dc:creator>
  <cp:lastModifiedBy>Camilla Paiva Laguna</cp:lastModifiedBy>
  <cp:revision>2</cp:revision>
  <dcterms:created xsi:type="dcterms:W3CDTF">2016-10-20T17:44:00Z</dcterms:created>
  <dcterms:modified xsi:type="dcterms:W3CDTF">2016-10-20T17:44:00Z</dcterms:modified>
</cp:coreProperties>
</file>