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C45B3C" w:rsidRDefault="008A6E99">
      <w:pPr>
        <w:pStyle w:val="normal0"/>
        <w:spacing w:after="0" w:line="240" w:lineRule="auto"/>
        <w:jc w:val="center"/>
      </w:pPr>
      <w:r>
        <w:rPr>
          <w:rFonts w:ascii="Arial" w:eastAsia="Arial" w:hAnsi="Arial" w:cs="Arial"/>
          <w:b/>
          <w:sz w:val="28"/>
          <w:szCs w:val="28"/>
        </w:rPr>
        <w:t>XIII SIMPÓSIO INTERNACIONAL DE CIÊNCIAS INTEGRADAS</w:t>
      </w:r>
    </w:p>
    <w:p w:rsidR="00C45B3C" w:rsidRDefault="008A6E99">
      <w:pPr>
        <w:pStyle w:val="normal0"/>
        <w:spacing w:after="0" w:line="240" w:lineRule="auto"/>
        <w:jc w:val="center"/>
      </w:pPr>
      <w:r>
        <w:rPr>
          <w:rFonts w:ascii="Arial" w:eastAsia="Arial" w:hAnsi="Arial" w:cs="Arial"/>
          <w:b/>
          <w:sz w:val="28"/>
          <w:szCs w:val="28"/>
        </w:rPr>
        <w:t>DA UNAERP CAMPUS GUARUJÁ</w:t>
      </w:r>
    </w:p>
    <w:p w:rsidR="00C45B3C" w:rsidRDefault="00C45B3C">
      <w:pPr>
        <w:pStyle w:val="normal0"/>
        <w:spacing w:after="0" w:line="240" w:lineRule="auto"/>
        <w:jc w:val="center"/>
      </w:pPr>
    </w:p>
    <w:p w:rsidR="00C45B3C" w:rsidRDefault="008A6E99">
      <w:pPr>
        <w:pStyle w:val="normal0"/>
        <w:spacing w:after="0" w:line="240" w:lineRule="auto"/>
        <w:jc w:val="center"/>
      </w:pPr>
      <w:r>
        <w:rPr>
          <w:rFonts w:ascii="Arial" w:eastAsia="Arial" w:hAnsi="Arial" w:cs="Arial"/>
          <w:b/>
          <w:sz w:val="28"/>
          <w:szCs w:val="28"/>
        </w:rPr>
        <w:t>Prevenção e Remediação de Catástrofes Ambientais</w:t>
      </w:r>
    </w:p>
    <w:p w:rsidR="00C45B3C" w:rsidRDefault="00C45B3C">
      <w:pPr>
        <w:pStyle w:val="normal0"/>
        <w:spacing w:after="0" w:line="240" w:lineRule="auto"/>
        <w:jc w:val="center"/>
      </w:pPr>
    </w:p>
    <w:p w:rsidR="00C45B3C" w:rsidRPr="00DB68C4" w:rsidRDefault="008A6E99">
      <w:pPr>
        <w:pStyle w:val="normal0"/>
        <w:spacing w:before="30" w:after="30" w:line="276" w:lineRule="auto"/>
        <w:jc w:val="center"/>
        <w:rPr>
          <w:b/>
          <w:color w:val="000000" w:themeColor="text1"/>
        </w:rPr>
      </w:pPr>
      <w:r w:rsidRPr="00DB68C4">
        <w:rPr>
          <w:rFonts w:ascii="Arial" w:eastAsia="Arial" w:hAnsi="Arial" w:cs="Arial"/>
          <w:b/>
          <w:smallCaps/>
          <w:color w:val="000000" w:themeColor="text1"/>
          <w:sz w:val="24"/>
          <w:szCs w:val="24"/>
        </w:rPr>
        <w:t xml:space="preserve">A Influencia da Atividade Física na Promoção da Qualidade de Vida de Pacientes Portadores do Vírus da Imunodeficiência Humana </w:t>
      </w:r>
      <w:r w:rsidRPr="00DB68C4">
        <w:rPr>
          <w:rFonts w:ascii="Arial" w:eastAsia="Arial" w:hAnsi="Arial" w:cs="Arial"/>
          <w:b/>
          <w:smallCaps/>
          <w:color w:val="000000" w:themeColor="text1"/>
          <w:sz w:val="24"/>
          <w:szCs w:val="24"/>
        </w:rPr>
        <w:t>(HIV) e da Síndrome da Imunodeficiência Adquirida (AIDS).</w:t>
      </w:r>
    </w:p>
    <w:p w:rsidR="00C45B3C" w:rsidRDefault="00C45B3C">
      <w:pPr>
        <w:pStyle w:val="normal0"/>
        <w:spacing w:after="0" w:line="240" w:lineRule="auto"/>
        <w:jc w:val="center"/>
      </w:pPr>
    </w:p>
    <w:p w:rsidR="00C45B3C" w:rsidRDefault="008A6E99">
      <w:pPr>
        <w:pStyle w:val="normal0"/>
        <w:spacing w:before="30" w:after="30"/>
        <w:jc w:val="center"/>
      </w:pPr>
      <w:r>
        <w:rPr>
          <w:rFonts w:ascii="Times New Roman" w:eastAsia="Times New Roman" w:hAnsi="Times New Roman" w:cs="Times New Roman"/>
          <w:b/>
          <w:sz w:val="20"/>
          <w:szCs w:val="20"/>
        </w:rPr>
        <w:t>Erick Santos Bezerra da Silva</w:t>
      </w:r>
      <w:r>
        <w:rPr>
          <w:rFonts w:ascii="Times New Roman" w:eastAsia="Times New Roman" w:hAnsi="Times New Roman" w:cs="Times New Roman"/>
          <w:b/>
          <w:sz w:val="20"/>
          <w:szCs w:val="20"/>
        </w:rPr>
        <w:br/>
        <w:t>Licenciado no Curso de Educação Física.</w:t>
      </w:r>
      <w:r>
        <w:rPr>
          <w:rFonts w:ascii="Times New Roman" w:eastAsia="Times New Roman" w:hAnsi="Times New Roman" w:cs="Times New Roman"/>
          <w:b/>
          <w:sz w:val="20"/>
          <w:szCs w:val="20"/>
        </w:rPr>
        <w:br/>
        <w:t xml:space="preserve">UNAERP – Universidade de Ribeirão Preto – Campus Guarujá </w:t>
      </w:r>
      <w:r>
        <w:rPr>
          <w:rFonts w:ascii="Times New Roman" w:eastAsia="Times New Roman" w:hAnsi="Times New Roman" w:cs="Times New Roman"/>
          <w:b/>
          <w:sz w:val="20"/>
          <w:szCs w:val="20"/>
        </w:rPr>
        <w:br/>
        <w:t>erick.bjj30@gmail.com</w:t>
      </w:r>
    </w:p>
    <w:p w:rsidR="00C45B3C" w:rsidRDefault="008A6E99">
      <w:pPr>
        <w:pStyle w:val="normal0"/>
        <w:spacing w:before="30" w:after="30"/>
        <w:jc w:val="center"/>
      </w:pPr>
      <w:r>
        <w:rPr>
          <w:rFonts w:ascii="Times New Roman" w:eastAsia="Times New Roman" w:hAnsi="Times New Roman" w:cs="Times New Roman"/>
          <w:b/>
          <w:sz w:val="20"/>
          <w:szCs w:val="20"/>
        </w:rPr>
        <w:t xml:space="preserve"> Rogério Rocha Lucena</w:t>
      </w:r>
      <w:r>
        <w:rPr>
          <w:rFonts w:ascii="Times New Roman" w:eastAsia="Times New Roman" w:hAnsi="Times New Roman" w:cs="Times New Roman"/>
          <w:b/>
          <w:sz w:val="20"/>
          <w:szCs w:val="20"/>
        </w:rPr>
        <w:br/>
        <w:t>Professor  do Curso de Ed</w:t>
      </w:r>
      <w:r>
        <w:rPr>
          <w:rFonts w:ascii="Times New Roman" w:eastAsia="Times New Roman" w:hAnsi="Times New Roman" w:cs="Times New Roman"/>
          <w:b/>
          <w:sz w:val="20"/>
          <w:szCs w:val="20"/>
        </w:rPr>
        <w:t>ucação Física, fisioterapia e enfermagem.</w:t>
      </w:r>
      <w:r>
        <w:rPr>
          <w:rFonts w:ascii="Times New Roman" w:eastAsia="Times New Roman" w:hAnsi="Times New Roman" w:cs="Times New Roman"/>
          <w:b/>
          <w:sz w:val="20"/>
          <w:szCs w:val="20"/>
        </w:rPr>
        <w:br/>
        <w:t xml:space="preserve"> UNAERP – Universidade de Ribeirão Preto – Campus Guarujá</w:t>
      </w:r>
      <w:r>
        <w:rPr>
          <w:rFonts w:ascii="Times New Roman" w:eastAsia="Times New Roman" w:hAnsi="Times New Roman" w:cs="Times New Roman"/>
          <w:b/>
          <w:sz w:val="20"/>
          <w:szCs w:val="20"/>
        </w:rPr>
        <w:br/>
        <w:t>rogerio_lucena@ig.com.br</w:t>
      </w:r>
    </w:p>
    <w:p w:rsidR="00C45B3C" w:rsidRDefault="00C45B3C">
      <w:pPr>
        <w:pStyle w:val="normal0"/>
        <w:spacing w:after="0" w:line="240" w:lineRule="auto"/>
        <w:jc w:val="center"/>
      </w:pPr>
    </w:p>
    <w:p w:rsidR="00C45B3C" w:rsidRDefault="008A6E99">
      <w:pPr>
        <w:pStyle w:val="normal0"/>
        <w:spacing w:after="0" w:line="240" w:lineRule="auto"/>
        <w:jc w:val="center"/>
      </w:pPr>
      <w:r>
        <w:rPr>
          <w:rFonts w:ascii="Arial" w:eastAsia="Arial" w:hAnsi="Arial" w:cs="Arial"/>
          <w:b/>
          <w:sz w:val="20"/>
          <w:szCs w:val="20"/>
        </w:rPr>
        <w:t>Este simpósio tem apoio da fundação Fernando Eduardo Lee</w:t>
      </w:r>
    </w:p>
    <w:p w:rsidR="00C45B3C" w:rsidRDefault="00C45B3C">
      <w:pPr>
        <w:pStyle w:val="normal0"/>
        <w:spacing w:after="0" w:line="240" w:lineRule="auto"/>
        <w:jc w:val="center"/>
      </w:pPr>
    </w:p>
    <w:p w:rsidR="00C45B3C" w:rsidRDefault="00C45B3C">
      <w:pPr>
        <w:pStyle w:val="normal0"/>
        <w:spacing w:after="0" w:line="240" w:lineRule="auto"/>
        <w:jc w:val="center"/>
      </w:pPr>
    </w:p>
    <w:p w:rsidR="00C45B3C" w:rsidRDefault="00C45B3C">
      <w:pPr>
        <w:pStyle w:val="normal0"/>
        <w:spacing w:after="0" w:line="240" w:lineRule="auto"/>
        <w:jc w:val="center"/>
      </w:pPr>
    </w:p>
    <w:p w:rsidR="00C45B3C" w:rsidRDefault="008A6E99">
      <w:pPr>
        <w:pStyle w:val="normal0"/>
        <w:spacing w:after="0" w:line="240" w:lineRule="auto"/>
        <w:jc w:val="both"/>
      </w:pPr>
      <w:r>
        <w:rPr>
          <w:rFonts w:ascii="Arial" w:eastAsia="Arial" w:hAnsi="Arial" w:cs="Arial"/>
          <w:b/>
          <w:sz w:val="24"/>
          <w:szCs w:val="24"/>
        </w:rPr>
        <w:t>Resumo</w:t>
      </w:r>
      <w:r>
        <w:rPr>
          <w:rFonts w:ascii="Arial" w:eastAsia="Arial" w:hAnsi="Arial" w:cs="Arial"/>
          <w:b/>
        </w:rPr>
        <w:t>:</w:t>
      </w:r>
      <w:r>
        <w:rPr>
          <w:rFonts w:ascii="Arial" w:eastAsia="Arial" w:hAnsi="Arial" w:cs="Arial"/>
          <w:sz w:val="24"/>
          <w:szCs w:val="24"/>
        </w:rPr>
        <w:t>O presente trabalho teve por objetivo apontar algumas influenci</w:t>
      </w:r>
      <w:r>
        <w:rPr>
          <w:rFonts w:ascii="Arial" w:eastAsia="Arial" w:hAnsi="Arial" w:cs="Arial"/>
          <w:sz w:val="24"/>
          <w:szCs w:val="24"/>
        </w:rPr>
        <w:t>as da atividade física na promoção da qualidade de vida e bem estar dos portadores do HIV. Sabe-se que o Vírus da Imunodeficiência Humana (HIV) e a Síndrome da Imunodeficiência Adquirida (AIDS) por se tratar de uma infecção que ao contaminar as células CD4</w:t>
      </w:r>
      <w:r>
        <w:rPr>
          <w:rFonts w:ascii="Arial" w:eastAsia="Arial" w:hAnsi="Arial" w:cs="Arial"/>
          <w:sz w:val="24"/>
          <w:szCs w:val="24"/>
        </w:rPr>
        <w:t xml:space="preserve"> que são responsáveis pela defesa do sistema imune, acaba por tornar o sistema imunológico e outros sistemas do organismo humano como, por exemplo; o respiratório, o endócrino, o digestivo, entre outros, debilitados e vulneráveis a  contrair  doenças oport</w:t>
      </w:r>
      <w:r>
        <w:rPr>
          <w:rFonts w:ascii="Arial" w:eastAsia="Arial" w:hAnsi="Arial" w:cs="Arial"/>
          <w:sz w:val="24"/>
          <w:szCs w:val="24"/>
        </w:rPr>
        <w:t>unistas, acarretando prejuízos significativos principalmente nas áreas de relacionamentos sociais e física, desta forma a revisão de literatura em questão teve por objetivo também qualificar profissionais de educação física e profissionais da área da saúde</w:t>
      </w:r>
      <w:r>
        <w:rPr>
          <w:rFonts w:ascii="Arial" w:eastAsia="Arial" w:hAnsi="Arial" w:cs="Arial"/>
          <w:sz w:val="24"/>
          <w:szCs w:val="24"/>
        </w:rPr>
        <w:t xml:space="preserve"> em geral no tocante a atuação e cuidados direcionados a esse publico, conduzindo de maneira segura a aplicação de programas de treinamento físico no intuito da promoção e obtenção da qualidade de vida e bem-estar dos infectados pelo vírus do HIV, tendo em</w:t>
      </w:r>
      <w:r>
        <w:rPr>
          <w:rFonts w:ascii="Arial" w:eastAsia="Arial" w:hAnsi="Arial" w:cs="Arial"/>
          <w:sz w:val="24"/>
          <w:szCs w:val="24"/>
        </w:rPr>
        <w:t xml:space="preserve"> vista que ainda nos dias atuais existe uma grande recusa no trato aos portadores do HIV/AIDS devido principalmente ao pouco conhecimento dos tipos de exercícios, do volume e da intensidade que devem ser aplicados, somados a insegurança de atender a esse p</w:t>
      </w:r>
      <w:r>
        <w:rPr>
          <w:rFonts w:ascii="Arial" w:eastAsia="Arial" w:hAnsi="Arial" w:cs="Arial"/>
          <w:sz w:val="24"/>
          <w:szCs w:val="24"/>
        </w:rPr>
        <w:t>úblico por falta de informação e preparo.</w:t>
      </w:r>
    </w:p>
    <w:p w:rsidR="00C45B3C" w:rsidRDefault="008A6E99">
      <w:pPr>
        <w:pStyle w:val="normal0"/>
        <w:spacing w:after="0" w:line="240" w:lineRule="auto"/>
        <w:jc w:val="both"/>
      </w:pPr>
      <w:r>
        <w:rPr>
          <w:rFonts w:ascii="Arial" w:eastAsia="Arial" w:hAnsi="Arial" w:cs="Arial"/>
          <w:b/>
          <w:sz w:val="24"/>
          <w:szCs w:val="24"/>
        </w:rPr>
        <w:t>Palavras-chave:</w:t>
      </w:r>
      <w:r>
        <w:rPr>
          <w:rFonts w:ascii="Arial" w:eastAsia="Arial" w:hAnsi="Arial" w:cs="Arial"/>
        </w:rPr>
        <w:t>Hiv; Aids; Exercício Físico; Qualidade de Vida.</w:t>
      </w:r>
      <w:r>
        <w:rPr>
          <w:rFonts w:ascii="Arial" w:eastAsia="Arial" w:hAnsi="Arial" w:cs="Arial"/>
          <w:sz w:val="24"/>
          <w:szCs w:val="24"/>
        </w:rPr>
        <w:t>.</w:t>
      </w:r>
    </w:p>
    <w:p w:rsidR="00C45B3C" w:rsidRDefault="0061528B" w:rsidP="0061528B">
      <w:pPr>
        <w:pStyle w:val="normal0"/>
        <w:tabs>
          <w:tab w:val="left" w:pos="5325"/>
        </w:tabs>
        <w:spacing w:after="0" w:line="240" w:lineRule="auto"/>
        <w:jc w:val="both"/>
      </w:pPr>
      <w:r>
        <w:tab/>
      </w:r>
    </w:p>
    <w:p w:rsidR="00D57753" w:rsidRDefault="008A6E99" w:rsidP="00D57753">
      <w:pPr>
        <w:pStyle w:val="normal0"/>
        <w:spacing w:line="240" w:lineRule="auto"/>
        <w:jc w:val="both"/>
        <w:rPr>
          <w:rFonts w:ascii="Arial"/>
          <w:sz w:val="24"/>
        </w:rPr>
      </w:pPr>
      <w:r>
        <w:rPr>
          <w:rFonts w:ascii="Arial"/>
          <w:b/>
          <w:sz w:val="24"/>
        </w:rPr>
        <w:lastRenderedPageBreak/>
        <w:t>Abstract</w:t>
      </w:r>
      <w:r>
        <w:rPr>
          <w:rFonts w:ascii="Arial"/>
          <w:sz w:val="24"/>
        </w:rPr>
        <w:t xml:space="preserve">: </w:t>
      </w:r>
      <w:r>
        <w:rPr>
          <w:rFonts w:ascii="Arial"/>
          <w:sz w:val="24"/>
        </w:rPr>
        <w:t>immunodeficiency virus (HIV) and acquired immunodeficiency syndrome (AIDS) refers to an infection that causes injury in the immune sy</w:t>
      </w:r>
      <w:r>
        <w:rPr>
          <w:rFonts w:ascii="Arial"/>
          <w:sz w:val="24"/>
        </w:rPr>
        <w:t>stem making the patients vulnerable to the many complications in the different organic systems (ex. Respiratory</w:t>
      </w:r>
      <w:r w:rsidR="0061528B" w:rsidRPr="0061528B">
        <w:rPr>
          <w:rFonts w:ascii="Arial"/>
          <w:sz w:val="24"/>
        </w:rPr>
        <w:t xml:space="preserve"> </w:t>
      </w:r>
      <w:r w:rsidR="0061528B">
        <w:rPr>
          <w:rFonts w:ascii="Arial"/>
          <w:sz w:val="24"/>
        </w:rPr>
        <w:t>Human</w:t>
      </w:r>
      <w:r>
        <w:rPr>
          <w:rFonts w:ascii="Arial"/>
          <w:sz w:val="24"/>
        </w:rPr>
        <w:t>, endocrine, digestive, etc). Furthermore, others like social relationship and physical fitness also are affected. This study had as aim to revie</w:t>
      </w:r>
      <w:r>
        <w:rPr>
          <w:rFonts w:ascii="Arial"/>
          <w:sz w:val="24"/>
        </w:rPr>
        <w:t>w the influence of the physical activity on the quality of life of human immunodeficiency virus (HIV) positive patients since that these individuals needed some caution in relation to the physical training program and many times are excluded of the physica</w:t>
      </w:r>
      <w:r>
        <w:rPr>
          <w:rFonts w:ascii="Arial"/>
          <w:sz w:val="24"/>
        </w:rPr>
        <w:t xml:space="preserve">l training programs. Additionally, this review try to clarify some issues in relation to insurance of physical training programs for these patients promoting a brief guideline for physical professionals.     </w:t>
      </w:r>
    </w:p>
    <w:p w:rsidR="00C45B3C" w:rsidRDefault="008A6E99" w:rsidP="00D57753">
      <w:pPr>
        <w:pStyle w:val="normal0"/>
        <w:spacing w:line="240" w:lineRule="auto"/>
        <w:jc w:val="both"/>
      </w:pPr>
      <w:r>
        <w:rPr>
          <w:rFonts w:ascii="Arial" w:eastAsia="Arial" w:hAnsi="Arial" w:cs="Arial"/>
          <w:b/>
          <w:sz w:val="24"/>
          <w:szCs w:val="24"/>
        </w:rPr>
        <w:t>Key-words:</w:t>
      </w:r>
      <w:r>
        <w:rPr>
          <w:rFonts w:ascii="Arial" w:eastAsia="Arial" w:hAnsi="Arial" w:cs="Arial"/>
          <w:sz w:val="24"/>
          <w:szCs w:val="24"/>
        </w:rPr>
        <w:t xml:space="preserve"> Hiv; Aids; Psysical Exercise; Quality of Life.</w:t>
      </w:r>
    </w:p>
    <w:p w:rsidR="00C45B3C" w:rsidRDefault="009F666C">
      <w:pPr>
        <w:pStyle w:val="normal0"/>
        <w:spacing w:after="0" w:line="240" w:lineRule="auto"/>
        <w:jc w:val="both"/>
      </w:pPr>
      <w:r>
        <w:rPr>
          <w:rFonts w:ascii="Arial" w:eastAsia="Arial" w:hAnsi="Arial" w:cs="Arial"/>
          <w:b/>
          <w:sz w:val="24"/>
          <w:szCs w:val="24"/>
        </w:rPr>
        <w:t>Seção 4</w:t>
      </w:r>
      <w:r w:rsidR="008A6E99">
        <w:rPr>
          <w:rFonts w:ascii="Arial" w:eastAsia="Arial" w:hAnsi="Arial" w:cs="Arial"/>
          <w:b/>
          <w:sz w:val="24"/>
          <w:szCs w:val="24"/>
        </w:rPr>
        <w:t xml:space="preserve">- Curso de Educação Física- </w:t>
      </w:r>
      <w:r w:rsidR="00D029EB">
        <w:rPr>
          <w:rFonts w:ascii="Arial" w:eastAsia="Arial" w:hAnsi="Arial" w:cs="Arial"/>
          <w:b/>
          <w:sz w:val="24"/>
          <w:szCs w:val="24"/>
        </w:rPr>
        <w:t xml:space="preserve">Área da </w:t>
      </w:r>
      <w:r w:rsidR="008A6E99">
        <w:rPr>
          <w:rFonts w:ascii="Arial" w:eastAsia="Arial" w:hAnsi="Arial" w:cs="Arial"/>
          <w:b/>
          <w:sz w:val="24"/>
          <w:szCs w:val="24"/>
        </w:rPr>
        <w:t>Saúde.</w:t>
      </w:r>
    </w:p>
    <w:p w:rsidR="00C45B3C" w:rsidRDefault="00C45B3C">
      <w:pPr>
        <w:pStyle w:val="normal0"/>
        <w:spacing w:after="0" w:line="240" w:lineRule="auto"/>
        <w:jc w:val="both"/>
      </w:pPr>
    </w:p>
    <w:p w:rsidR="00C45B3C" w:rsidRDefault="008A6E99">
      <w:pPr>
        <w:pStyle w:val="normal0"/>
        <w:spacing w:after="0" w:line="240" w:lineRule="auto"/>
        <w:jc w:val="both"/>
      </w:pPr>
      <w:r>
        <w:rPr>
          <w:rFonts w:ascii="Arial" w:eastAsia="Arial" w:hAnsi="Arial" w:cs="Arial"/>
          <w:sz w:val="24"/>
          <w:szCs w:val="24"/>
        </w:rPr>
        <w:t xml:space="preserve">Apresentação: </w:t>
      </w:r>
      <w:r>
        <w:rPr>
          <w:rFonts w:ascii="Arial" w:eastAsia="Arial" w:hAnsi="Arial" w:cs="Arial"/>
          <w:b/>
          <w:sz w:val="24"/>
          <w:szCs w:val="24"/>
        </w:rPr>
        <w:t>oral</w:t>
      </w:r>
      <w:r>
        <w:rPr>
          <w:rFonts w:ascii="Arial" w:eastAsia="Arial" w:hAnsi="Arial" w:cs="Arial"/>
          <w:sz w:val="24"/>
          <w:szCs w:val="24"/>
        </w:rPr>
        <w:t>(apresentação em slides; vídeos e/ou maquetes).</w:t>
      </w:r>
    </w:p>
    <w:p w:rsidR="00C45B3C" w:rsidRDefault="00C45B3C">
      <w:pPr>
        <w:pStyle w:val="normal0"/>
        <w:spacing w:after="0" w:line="240" w:lineRule="auto"/>
        <w:jc w:val="both"/>
      </w:pPr>
    </w:p>
    <w:p w:rsidR="00C45B3C" w:rsidRDefault="008A6E99">
      <w:pPr>
        <w:pStyle w:val="normal0"/>
        <w:spacing w:after="0" w:line="240" w:lineRule="auto"/>
        <w:jc w:val="both"/>
      </w:pPr>
      <w:r>
        <w:rPr>
          <w:rFonts w:ascii="Arial" w:eastAsia="Arial" w:hAnsi="Arial" w:cs="Arial"/>
          <w:b/>
          <w:sz w:val="24"/>
          <w:szCs w:val="24"/>
        </w:rPr>
        <w:t>1. Introdução</w:t>
      </w:r>
    </w:p>
    <w:p w:rsidR="00C45B3C" w:rsidRDefault="008A6E99" w:rsidP="00D57753">
      <w:pPr>
        <w:pStyle w:val="normal0"/>
        <w:spacing w:before="30" w:after="30" w:line="240" w:lineRule="auto"/>
        <w:ind w:firstLine="720"/>
        <w:jc w:val="both"/>
      </w:pPr>
      <w:r>
        <w:rPr>
          <w:rFonts w:ascii="Arial" w:eastAsia="Arial" w:hAnsi="Arial" w:cs="Arial"/>
          <w:sz w:val="24"/>
          <w:szCs w:val="24"/>
        </w:rPr>
        <w:t xml:space="preserve">O vírus da imunodeficiência humana (HIV) caracteriza-se por uma infecção que acompanha alterações nas estruturas e na funcionalidade do sistema imunológico, (DERESZ e col., 2007).    </w:t>
      </w:r>
    </w:p>
    <w:p w:rsidR="00C45B3C" w:rsidRDefault="008A6E99" w:rsidP="00D57753">
      <w:pPr>
        <w:pStyle w:val="normal0"/>
        <w:spacing w:before="30" w:after="30" w:line="240" w:lineRule="auto"/>
        <w:ind w:firstLine="708"/>
        <w:jc w:val="both"/>
      </w:pPr>
      <w:r>
        <w:rPr>
          <w:rFonts w:ascii="Arial" w:eastAsia="Arial" w:hAnsi="Arial" w:cs="Arial"/>
          <w:sz w:val="24"/>
          <w:szCs w:val="24"/>
        </w:rPr>
        <w:t>Segundo RODRIGUES e TOIGO (2015) uma das principais características da i</w:t>
      </w:r>
      <w:r>
        <w:rPr>
          <w:rFonts w:ascii="Arial" w:eastAsia="Arial" w:hAnsi="Arial" w:cs="Arial"/>
          <w:sz w:val="24"/>
          <w:szCs w:val="24"/>
        </w:rPr>
        <w:t>nfecção causada pelo HIV é a depleção dos linfócitos, que são células que regulam e que tem suma importância no sistema imunológico humano.</w:t>
      </w:r>
    </w:p>
    <w:p w:rsidR="00C45B3C" w:rsidRDefault="008A6E99" w:rsidP="00D57753">
      <w:pPr>
        <w:pStyle w:val="normal0"/>
        <w:spacing w:before="30" w:after="30" w:line="240" w:lineRule="auto"/>
        <w:ind w:firstLine="708"/>
        <w:jc w:val="both"/>
      </w:pPr>
      <w:r>
        <w:rPr>
          <w:rFonts w:ascii="Arial" w:eastAsia="Arial" w:hAnsi="Arial" w:cs="Arial"/>
          <w:sz w:val="24"/>
          <w:szCs w:val="24"/>
        </w:rPr>
        <w:t xml:space="preserve">Segundo ROSA (2011) existem três formas pelo qual o HIV pode se transmitido, são elas: transmissão sexual (sexo sem </w:t>
      </w:r>
      <w:r>
        <w:rPr>
          <w:rFonts w:ascii="Arial" w:eastAsia="Arial" w:hAnsi="Arial" w:cs="Arial"/>
          <w:sz w:val="24"/>
          <w:szCs w:val="24"/>
        </w:rPr>
        <w:t xml:space="preserve">proteção), transmissão vertical (de mãe para filho via gestação e aleitamento) e através de contaminação no sangue (devido transfusão de sangue e uso de materiais injetáveis contaminados), a contaminação por via sexual vem em primeiro lugar com 70% a 80%, </w:t>
      </w:r>
      <w:r>
        <w:rPr>
          <w:rFonts w:ascii="Arial" w:eastAsia="Arial" w:hAnsi="Arial" w:cs="Arial"/>
          <w:sz w:val="24"/>
          <w:szCs w:val="24"/>
        </w:rPr>
        <w:t>e em segundo vem a contaminação por compartilhamento de seringas em transfusões de sangue e uso de drogas injetáveis.</w:t>
      </w:r>
    </w:p>
    <w:p w:rsidR="00C45B3C" w:rsidRDefault="008A6E99" w:rsidP="00D57753">
      <w:pPr>
        <w:pStyle w:val="normal0"/>
        <w:spacing w:before="30" w:after="30" w:line="240" w:lineRule="auto"/>
        <w:ind w:firstLine="708"/>
        <w:jc w:val="both"/>
      </w:pPr>
      <w:r>
        <w:rPr>
          <w:rFonts w:ascii="Arial" w:eastAsia="Arial" w:hAnsi="Arial" w:cs="Arial"/>
          <w:sz w:val="24"/>
          <w:szCs w:val="24"/>
        </w:rPr>
        <w:t xml:space="preserve">A AIDS por ser considerada atualmente uma doença crônica e sem cura, dispõe por meio </w:t>
      </w:r>
      <w:r w:rsidR="0061528B">
        <w:rPr>
          <w:rFonts w:ascii="Arial" w:eastAsia="Arial" w:hAnsi="Arial" w:cs="Arial"/>
          <w:sz w:val="24"/>
          <w:szCs w:val="24"/>
        </w:rPr>
        <w:t xml:space="preserve">de tratamento antirretrovirais </w:t>
      </w:r>
      <w:r>
        <w:rPr>
          <w:rFonts w:ascii="Arial" w:eastAsia="Arial" w:hAnsi="Arial" w:cs="Arial"/>
          <w:sz w:val="24"/>
          <w:szCs w:val="24"/>
        </w:rPr>
        <w:t xml:space="preserve">uma nova perspectiva </w:t>
      </w:r>
      <w:r>
        <w:rPr>
          <w:rFonts w:ascii="Arial" w:eastAsia="Arial" w:hAnsi="Arial" w:cs="Arial"/>
          <w:sz w:val="24"/>
          <w:szCs w:val="24"/>
        </w:rPr>
        <w:t>de vida aos seus portadores, pois atuam na redução da carga viral e na vulnerabilidade do sistema imune, acarretando em uma grande queda na mortandade e a morbidade derivadas da infecção pelo HIV(RODRIGUES e TOIGO, 2015).</w:t>
      </w:r>
    </w:p>
    <w:p w:rsidR="00C45B3C" w:rsidRDefault="008A6E99" w:rsidP="00D57753">
      <w:pPr>
        <w:pStyle w:val="normal0"/>
        <w:spacing w:before="30" w:after="30" w:line="240" w:lineRule="auto"/>
        <w:ind w:firstLine="708"/>
        <w:jc w:val="both"/>
        <w:rPr>
          <w:rFonts w:ascii="Arial" w:eastAsia="Arial" w:hAnsi="Arial" w:cs="Arial"/>
          <w:sz w:val="24"/>
          <w:szCs w:val="24"/>
        </w:rPr>
      </w:pPr>
      <w:r>
        <w:rPr>
          <w:rFonts w:ascii="Arial" w:eastAsia="Arial" w:hAnsi="Arial" w:cs="Arial"/>
          <w:sz w:val="24"/>
          <w:szCs w:val="24"/>
        </w:rPr>
        <w:t>Com base nas informações citadas n</w:t>
      </w:r>
      <w:r>
        <w:rPr>
          <w:rFonts w:ascii="Arial" w:eastAsia="Arial" w:hAnsi="Arial" w:cs="Arial"/>
          <w:sz w:val="24"/>
          <w:szCs w:val="24"/>
        </w:rPr>
        <w:t>esse trabalho de revisão de literatura, entende-se que a pratica de atividades físicas de maneira regular, medindo sempre com muita cautela a intensidade, o volume e os tipos de atividades a serem aplicadas, podem ser uma grande aliada no tratamento de pes</w:t>
      </w:r>
      <w:r>
        <w:rPr>
          <w:rFonts w:ascii="Arial" w:eastAsia="Arial" w:hAnsi="Arial" w:cs="Arial"/>
          <w:sz w:val="24"/>
          <w:szCs w:val="24"/>
        </w:rPr>
        <w:t>soas infectadas com o HIV, uma vez que uma grande parte dos indivíduos infectados pelo HIV perde o prazer na vida, levando uma vida sedentária e sujeitando-se as patologias decorrentes de uma vida com ausência de atividade física (ARAÚJO e col.,2014).</w:t>
      </w:r>
    </w:p>
    <w:p w:rsidR="00DB68C4" w:rsidRDefault="00DB68C4" w:rsidP="00D57753">
      <w:pPr>
        <w:pStyle w:val="normal0"/>
        <w:spacing w:before="30" w:after="30" w:line="240" w:lineRule="auto"/>
        <w:ind w:firstLine="708"/>
        <w:jc w:val="both"/>
        <w:rPr>
          <w:rFonts w:ascii="Arial" w:eastAsia="Arial" w:hAnsi="Arial" w:cs="Arial"/>
          <w:sz w:val="24"/>
          <w:szCs w:val="24"/>
        </w:rPr>
      </w:pPr>
    </w:p>
    <w:p w:rsidR="00DB68C4" w:rsidRDefault="00DB68C4" w:rsidP="00D57753">
      <w:pPr>
        <w:pStyle w:val="normal0"/>
        <w:spacing w:before="30" w:after="30" w:line="240" w:lineRule="auto"/>
        <w:ind w:firstLine="708"/>
        <w:jc w:val="both"/>
        <w:rPr>
          <w:rFonts w:ascii="Arial" w:eastAsia="Arial" w:hAnsi="Arial" w:cs="Arial"/>
          <w:sz w:val="24"/>
          <w:szCs w:val="24"/>
        </w:rPr>
      </w:pPr>
    </w:p>
    <w:p w:rsidR="00DB68C4" w:rsidRDefault="00DB68C4" w:rsidP="00DB68C4">
      <w:pPr>
        <w:pStyle w:val="normal0"/>
        <w:spacing w:before="30" w:after="30" w:line="240" w:lineRule="auto"/>
        <w:jc w:val="both"/>
        <w:rPr>
          <w:rFonts w:ascii="Arial" w:eastAsia="Arial" w:hAnsi="Arial" w:cs="Arial"/>
          <w:b/>
          <w:sz w:val="24"/>
          <w:szCs w:val="24"/>
        </w:rPr>
      </w:pPr>
      <w:r w:rsidRPr="00DB68C4">
        <w:rPr>
          <w:rFonts w:ascii="Arial" w:eastAsia="Arial" w:hAnsi="Arial" w:cs="Arial"/>
          <w:b/>
          <w:sz w:val="24"/>
          <w:szCs w:val="24"/>
        </w:rPr>
        <w:lastRenderedPageBreak/>
        <w:t>2. Objetivo</w:t>
      </w:r>
    </w:p>
    <w:p w:rsidR="009F666C" w:rsidRPr="009F666C" w:rsidRDefault="009F666C" w:rsidP="00DB68C4">
      <w:pPr>
        <w:pStyle w:val="normal0"/>
        <w:spacing w:before="30" w:after="30" w:line="240" w:lineRule="auto"/>
        <w:jc w:val="both"/>
      </w:pPr>
      <w:r>
        <w:rPr>
          <w:rFonts w:ascii="Arial" w:eastAsia="Arial" w:hAnsi="Arial" w:cs="Arial"/>
          <w:sz w:val="24"/>
          <w:szCs w:val="24"/>
        </w:rPr>
        <w:t>Esse trabalho teve por objetivo apontar algumas influencias da atividade física na promoção e qualidade de vida e bem estar dos portadores do HIV.</w:t>
      </w:r>
    </w:p>
    <w:p w:rsidR="0061528B" w:rsidRDefault="0061528B" w:rsidP="00D57753">
      <w:pPr>
        <w:pStyle w:val="normal0"/>
        <w:spacing w:after="0" w:line="240" w:lineRule="auto"/>
        <w:jc w:val="both"/>
      </w:pPr>
    </w:p>
    <w:p w:rsidR="00D57753" w:rsidRDefault="00D57753">
      <w:pPr>
        <w:pStyle w:val="normal0"/>
        <w:spacing w:after="0" w:line="240" w:lineRule="auto"/>
        <w:jc w:val="both"/>
        <w:rPr>
          <w:rFonts w:ascii="Arial" w:eastAsia="Arial" w:hAnsi="Arial" w:cs="Arial"/>
          <w:b/>
          <w:sz w:val="24"/>
          <w:szCs w:val="24"/>
        </w:rPr>
      </w:pPr>
    </w:p>
    <w:p w:rsidR="00C45B3C" w:rsidRDefault="00DB68C4">
      <w:pPr>
        <w:pStyle w:val="normal0"/>
        <w:spacing w:after="0" w:line="240" w:lineRule="auto"/>
        <w:jc w:val="both"/>
      </w:pPr>
      <w:r>
        <w:rPr>
          <w:rFonts w:ascii="Arial" w:eastAsia="Arial" w:hAnsi="Arial" w:cs="Arial"/>
          <w:b/>
          <w:sz w:val="24"/>
          <w:szCs w:val="24"/>
        </w:rPr>
        <w:t>3</w:t>
      </w:r>
      <w:r w:rsidR="008A6E99">
        <w:rPr>
          <w:rFonts w:ascii="Arial" w:eastAsia="Arial" w:hAnsi="Arial" w:cs="Arial"/>
          <w:b/>
          <w:sz w:val="24"/>
          <w:szCs w:val="24"/>
        </w:rPr>
        <w:t xml:space="preserve">. </w:t>
      </w:r>
      <w:r w:rsidR="009F666C">
        <w:rPr>
          <w:rFonts w:ascii="Arial" w:eastAsia="Arial" w:hAnsi="Arial" w:cs="Arial"/>
          <w:b/>
          <w:sz w:val="24"/>
          <w:szCs w:val="24"/>
        </w:rPr>
        <w:t>Desenvolvimento</w:t>
      </w:r>
    </w:p>
    <w:p w:rsidR="00C45B3C" w:rsidRDefault="00C45B3C">
      <w:pPr>
        <w:pStyle w:val="normal0"/>
        <w:spacing w:after="0" w:line="240" w:lineRule="auto"/>
        <w:jc w:val="both"/>
      </w:pPr>
    </w:p>
    <w:p w:rsidR="00C45B3C" w:rsidRDefault="00DB68C4">
      <w:pPr>
        <w:pStyle w:val="normal0"/>
        <w:spacing w:after="0" w:line="240" w:lineRule="auto"/>
        <w:jc w:val="both"/>
      </w:pPr>
      <w:r>
        <w:rPr>
          <w:rFonts w:ascii="Arial" w:eastAsia="Arial" w:hAnsi="Arial" w:cs="Arial"/>
          <w:b/>
          <w:sz w:val="24"/>
          <w:szCs w:val="24"/>
        </w:rPr>
        <w:t>3</w:t>
      </w:r>
      <w:r w:rsidR="008A6E99">
        <w:rPr>
          <w:rFonts w:ascii="Arial" w:eastAsia="Arial" w:hAnsi="Arial" w:cs="Arial"/>
          <w:b/>
          <w:sz w:val="24"/>
          <w:szCs w:val="24"/>
        </w:rPr>
        <w:t xml:space="preserve">.1 </w:t>
      </w:r>
      <w:r w:rsidR="008A6E99">
        <w:rPr>
          <w:rFonts w:ascii="Arial" w:eastAsia="Arial" w:hAnsi="Arial" w:cs="Arial"/>
          <w:b/>
        </w:rPr>
        <w:t>Definições do vírus da imunodeficiência humana (HIV)</w:t>
      </w:r>
    </w:p>
    <w:p w:rsidR="00C45B3C" w:rsidRDefault="00C45B3C">
      <w:pPr>
        <w:pStyle w:val="normal0"/>
        <w:spacing w:after="0" w:line="240" w:lineRule="auto"/>
        <w:jc w:val="both"/>
      </w:pPr>
    </w:p>
    <w:p w:rsidR="00C45B3C" w:rsidRDefault="008A6E99" w:rsidP="0061528B">
      <w:pPr>
        <w:pStyle w:val="normal0"/>
        <w:spacing w:after="0" w:line="240" w:lineRule="auto"/>
        <w:jc w:val="both"/>
      </w:pPr>
      <w:r>
        <w:rPr>
          <w:rFonts w:ascii="Arial" w:eastAsia="Arial" w:hAnsi="Arial" w:cs="Arial"/>
          <w:sz w:val="24"/>
          <w:szCs w:val="24"/>
        </w:rPr>
        <w:t>O vírus da imunodeficiência humana (HIV) caracteriza-se por uma infecção que acompanha alterações nas estruturas e na funcionalidade do sistema imunológico, (DERESZ e col., 20</w:t>
      </w:r>
      <w:r>
        <w:rPr>
          <w:rFonts w:ascii="Arial" w:eastAsia="Arial" w:hAnsi="Arial" w:cs="Arial"/>
          <w:sz w:val="24"/>
          <w:szCs w:val="24"/>
        </w:rPr>
        <w:t>07).</w:t>
      </w:r>
    </w:p>
    <w:p w:rsidR="00C45B3C" w:rsidRDefault="008A6E99" w:rsidP="0061528B">
      <w:pPr>
        <w:pStyle w:val="normal0"/>
        <w:spacing w:before="30" w:after="30" w:line="240" w:lineRule="auto"/>
        <w:ind w:firstLine="708"/>
        <w:jc w:val="both"/>
      </w:pPr>
      <w:r>
        <w:rPr>
          <w:rFonts w:ascii="Arial" w:eastAsia="Arial" w:hAnsi="Arial" w:cs="Arial"/>
          <w:sz w:val="24"/>
          <w:szCs w:val="24"/>
        </w:rPr>
        <w:t>Segundo RODRIGUES e TOIGO (2015) uma das principais características da infecção causada pelo HIV é a depleção dos linfócitos, que são células que regulam e que tem suma importância no sistema imunológico humano.</w:t>
      </w:r>
    </w:p>
    <w:p w:rsidR="00C45B3C" w:rsidRDefault="008A6E99" w:rsidP="0061528B">
      <w:pPr>
        <w:pStyle w:val="normal0"/>
        <w:spacing w:before="30" w:after="30" w:line="240" w:lineRule="auto"/>
        <w:ind w:firstLine="708"/>
        <w:jc w:val="both"/>
      </w:pPr>
      <w:r>
        <w:rPr>
          <w:rFonts w:ascii="Arial" w:eastAsia="Arial" w:hAnsi="Arial" w:cs="Arial"/>
          <w:sz w:val="24"/>
          <w:szCs w:val="24"/>
        </w:rPr>
        <w:t>Para DERESZ e col., (2007) a síndrome d</w:t>
      </w:r>
      <w:r>
        <w:rPr>
          <w:rFonts w:ascii="Arial" w:eastAsia="Arial" w:hAnsi="Arial" w:cs="Arial"/>
          <w:sz w:val="24"/>
          <w:szCs w:val="24"/>
        </w:rPr>
        <w:t>a imunodeficiência adquirida (AIDS) caracteriza se pela imunossupressão progressiva, o que predispõe o portador do vírus a desenvolver doenças oportunistas, que necessitam de atenção e acompanhamento, pois se não tratadas podem levar em curto tempo a óbito</w:t>
      </w:r>
      <w:r>
        <w:rPr>
          <w:rFonts w:ascii="Arial" w:eastAsia="Arial" w:hAnsi="Arial" w:cs="Arial"/>
          <w:sz w:val="24"/>
          <w:szCs w:val="24"/>
        </w:rPr>
        <w:t xml:space="preserve">. </w:t>
      </w:r>
    </w:p>
    <w:p w:rsidR="00C45B3C" w:rsidRDefault="008A6E99" w:rsidP="0061528B">
      <w:pPr>
        <w:pStyle w:val="normal0"/>
        <w:spacing w:before="30" w:after="30" w:line="240" w:lineRule="auto"/>
        <w:jc w:val="both"/>
      </w:pPr>
      <w:r>
        <w:rPr>
          <w:rFonts w:ascii="Arial" w:eastAsia="Arial" w:hAnsi="Arial" w:cs="Arial"/>
          <w:sz w:val="24"/>
          <w:szCs w:val="24"/>
        </w:rPr>
        <w:t xml:space="preserve">          De acordo com RODRIGUES e TOIGO (2015) no Brasil para uma definição do estágio de manifestação do HIV para um estágio mais avançado da doença que é denominado; síndrome da imunodeficiência adquirida (AIDS), se da através de contagem das células C</w:t>
      </w:r>
      <w:r>
        <w:rPr>
          <w:rFonts w:ascii="Arial" w:eastAsia="Arial" w:hAnsi="Arial" w:cs="Arial"/>
          <w:sz w:val="24"/>
          <w:szCs w:val="24"/>
        </w:rPr>
        <w:t>D4, que ao chegarem em 350 células por milímetro cúbico (mm³) indicam que o processo evoluiu de encubação para estado de vírus manifesto, onde são aumentadas as possibilidades de infecções oportunistas de âmbito grave se replicarem no organismo, ocasionand</w:t>
      </w:r>
      <w:r>
        <w:rPr>
          <w:rFonts w:ascii="Arial" w:eastAsia="Arial" w:hAnsi="Arial" w:cs="Arial"/>
          <w:sz w:val="24"/>
          <w:szCs w:val="24"/>
        </w:rPr>
        <w:t>o em curto prazo de tempo a diminuição das células CD4, tornando o sistema imune ainda mais vulnerável.</w:t>
      </w:r>
    </w:p>
    <w:p w:rsidR="0061528B" w:rsidRDefault="008A6E99">
      <w:pPr>
        <w:pStyle w:val="normal0"/>
        <w:spacing w:after="0" w:line="240" w:lineRule="auto"/>
        <w:jc w:val="both"/>
      </w:pPr>
      <w:r>
        <w:rPr>
          <w:rFonts w:ascii="Arial" w:eastAsia="Arial" w:hAnsi="Arial" w:cs="Arial"/>
          <w:b/>
          <w:sz w:val="24"/>
          <w:szCs w:val="24"/>
        </w:rPr>
        <w:tab/>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r>
    </w:p>
    <w:p w:rsidR="00C45B3C" w:rsidRDefault="00DB68C4">
      <w:pPr>
        <w:pStyle w:val="normal0"/>
        <w:spacing w:after="0" w:line="240" w:lineRule="auto"/>
        <w:jc w:val="both"/>
      </w:pPr>
      <w:r>
        <w:rPr>
          <w:rFonts w:ascii="Arial" w:eastAsia="Arial" w:hAnsi="Arial" w:cs="Arial"/>
          <w:b/>
          <w:sz w:val="24"/>
          <w:szCs w:val="24"/>
        </w:rPr>
        <w:t>3</w:t>
      </w:r>
      <w:r w:rsidR="008A6E99">
        <w:rPr>
          <w:rFonts w:ascii="Arial" w:eastAsia="Arial" w:hAnsi="Arial" w:cs="Arial"/>
          <w:b/>
          <w:sz w:val="24"/>
          <w:szCs w:val="24"/>
        </w:rPr>
        <w:t>.2 Transmissão do HIV</w:t>
      </w:r>
    </w:p>
    <w:p w:rsidR="00C45B3C" w:rsidRDefault="008A6E99" w:rsidP="0061528B">
      <w:pPr>
        <w:pStyle w:val="normal0"/>
        <w:spacing w:before="30" w:after="30" w:line="240" w:lineRule="auto"/>
        <w:ind w:firstLine="709"/>
        <w:jc w:val="both"/>
      </w:pPr>
      <w:r>
        <w:rPr>
          <w:rFonts w:ascii="Arial" w:eastAsia="Arial" w:hAnsi="Arial" w:cs="Arial"/>
          <w:sz w:val="24"/>
          <w:szCs w:val="24"/>
        </w:rPr>
        <w:t>Segundo ROSA (2011) existem três formas pelo qual o HIV pode se transmitido, são elas: transmissão sexual (sexo sem proteçã</w:t>
      </w:r>
      <w:r>
        <w:rPr>
          <w:rFonts w:ascii="Arial" w:eastAsia="Arial" w:hAnsi="Arial" w:cs="Arial"/>
          <w:sz w:val="24"/>
          <w:szCs w:val="24"/>
        </w:rPr>
        <w:t>o), transmissão vertical (de mãe para filho via gestação e aleitamento) e através de contaminação no sangue (devido transfusão de sangue e uso de materiais injetáveis contaminados), a contaminação por via sexual vem em primeiro lugar com 70% a 80%, e em se</w:t>
      </w:r>
      <w:r>
        <w:rPr>
          <w:rFonts w:ascii="Arial" w:eastAsia="Arial" w:hAnsi="Arial" w:cs="Arial"/>
          <w:sz w:val="24"/>
          <w:szCs w:val="24"/>
        </w:rPr>
        <w:t>gundo vem a contaminação por compartilhamento de seringas em transfusões de sangue e uso de drogas injetáveis.</w:t>
      </w:r>
    </w:p>
    <w:p w:rsidR="00C45B3C" w:rsidRDefault="008A6E99" w:rsidP="0061528B">
      <w:pPr>
        <w:pStyle w:val="normal0"/>
        <w:spacing w:before="30" w:after="30" w:line="240" w:lineRule="auto"/>
        <w:ind w:firstLine="709"/>
        <w:jc w:val="both"/>
      </w:pPr>
      <w:r>
        <w:rPr>
          <w:rFonts w:ascii="Arial" w:eastAsia="Arial" w:hAnsi="Arial" w:cs="Arial"/>
          <w:sz w:val="24"/>
          <w:szCs w:val="24"/>
        </w:rPr>
        <w:t>GARCIA e SOUZA (2010) relatam que logo após o surgimento da epidemia do HIV na década de 1980, ela restringia se a área metropolitana da região s</w:t>
      </w:r>
      <w:r>
        <w:rPr>
          <w:rFonts w:ascii="Arial" w:eastAsia="Arial" w:hAnsi="Arial" w:cs="Arial"/>
          <w:sz w:val="24"/>
          <w:szCs w:val="24"/>
        </w:rPr>
        <w:t>udeste, e fundamentalmente aos homossexuais, bissexuais, hemotransfundidos e aos usuários de drogas injetáveis, sendo que a partir da década seguinte houve um grande crescimento de infecção do HIV entre as mulheres, devido à transmissão heterossexual; cheg</w:t>
      </w:r>
      <w:r>
        <w:rPr>
          <w:rFonts w:ascii="Arial" w:eastAsia="Arial" w:hAnsi="Arial" w:cs="Arial"/>
          <w:sz w:val="24"/>
          <w:szCs w:val="24"/>
        </w:rPr>
        <w:t>ando a superar as categorias homossexuais e bissexuais, passando a ser a principal forma de ex</w:t>
      </w:r>
      <w:r>
        <w:rPr>
          <w:rFonts w:ascii="Arial" w:eastAsia="Arial" w:hAnsi="Arial" w:cs="Arial"/>
          <w:sz w:val="24"/>
          <w:szCs w:val="24"/>
        </w:rPr>
        <w:t>posição ao HIV, em 1996 a via de</w:t>
      </w:r>
      <w:r>
        <w:rPr>
          <w:rFonts w:ascii="Arial" w:eastAsia="Arial" w:hAnsi="Arial" w:cs="Arial"/>
          <w:sz w:val="24"/>
          <w:szCs w:val="24"/>
        </w:rPr>
        <w:t xml:space="preserve"> </w:t>
      </w:r>
      <w:r>
        <w:rPr>
          <w:rFonts w:ascii="Arial" w:eastAsia="Arial" w:hAnsi="Arial" w:cs="Arial"/>
          <w:sz w:val="24"/>
          <w:szCs w:val="24"/>
        </w:rPr>
        <w:t xml:space="preserve">transmissão sexual relacionada as mulheres tinha taxas de 85%, em exatos dez anos, no ano de 2006 esse numero chegou em 96%. </w:t>
      </w:r>
    </w:p>
    <w:p w:rsidR="00C45B3C" w:rsidRDefault="00C45B3C">
      <w:pPr>
        <w:pStyle w:val="normal0"/>
        <w:spacing w:after="0" w:line="240" w:lineRule="auto"/>
        <w:jc w:val="both"/>
      </w:pPr>
    </w:p>
    <w:p w:rsidR="00C45B3C" w:rsidRDefault="00DB68C4">
      <w:pPr>
        <w:pStyle w:val="normal0"/>
        <w:spacing w:after="0" w:line="240" w:lineRule="auto"/>
        <w:jc w:val="both"/>
      </w:pPr>
      <w:r>
        <w:rPr>
          <w:rFonts w:ascii="Arial" w:eastAsia="Arial" w:hAnsi="Arial" w:cs="Arial"/>
          <w:b/>
          <w:sz w:val="24"/>
          <w:szCs w:val="24"/>
        </w:rPr>
        <w:t>3</w:t>
      </w:r>
      <w:r w:rsidR="008A6E99">
        <w:rPr>
          <w:rFonts w:ascii="Arial" w:eastAsia="Arial" w:hAnsi="Arial" w:cs="Arial"/>
          <w:b/>
          <w:sz w:val="24"/>
          <w:szCs w:val="24"/>
        </w:rPr>
        <w:t>.</w:t>
      </w:r>
      <w:r w:rsidR="008A6E99">
        <w:rPr>
          <w:rFonts w:ascii="Arial" w:eastAsia="Arial" w:hAnsi="Arial" w:cs="Arial"/>
          <w:b/>
          <w:sz w:val="24"/>
          <w:szCs w:val="24"/>
        </w:rPr>
        <w:t>3 Dados do HIV/AIDS no Brasil e no Mundo</w:t>
      </w:r>
    </w:p>
    <w:p w:rsidR="00C45B3C" w:rsidRDefault="008A6E99" w:rsidP="00D57753">
      <w:pPr>
        <w:pStyle w:val="normal0"/>
        <w:spacing w:after="0" w:line="240" w:lineRule="auto"/>
        <w:jc w:val="both"/>
      </w:pPr>
      <w:r>
        <w:rPr>
          <w:rFonts w:ascii="Arial" w:eastAsia="Arial" w:hAnsi="Arial" w:cs="Arial"/>
          <w:b/>
          <w:sz w:val="24"/>
          <w:szCs w:val="24"/>
        </w:rPr>
        <w:tab/>
      </w:r>
      <w:r>
        <w:rPr>
          <w:rFonts w:ascii="Arial" w:eastAsia="Arial" w:hAnsi="Arial" w:cs="Arial"/>
          <w:sz w:val="24"/>
          <w:szCs w:val="24"/>
        </w:rPr>
        <w:t xml:space="preserve"> De acordo com RODRIGUES e TOIGO (2015), foi em meados dos anos de 1980 que foram apontados os primeiros casos de infecção pelo vírus da imunodeficiência humana nos Estados Unidos, e que a partir daí o vírus começa</w:t>
      </w:r>
      <w:r>
        <w:rPr>
          <w:rFonts w:ascii="Arial" w:eastAsia="Arial" w:hAnsi="Arial" w:cs="Arial"/>
          <w:sz w:val="24"/>
          <w:szCs w:val="24"/>
        </w:rPr>
        <w:t xml:space="preserve"> a tomar proporção de epidemia por inúmeras regiões de todo o mundo, sendo que no Brasil desde o inicio da epidemia até o mês de junho de 2012 haviam sido registrados 656.701 casos de infecção por HIV/AIDS.</w:t>
      </w:r>
    </w:p>
    <w:p w:rsidR="00C45B3C" w:rsidRDefault="008A6E99" w:rsidP="00D57753">
      <w:pPr>
        <w:pStyle w:val="normal0"/>
        <w:spacing w:before="30" w:after="30" w:line="240" w:lineRule="auto"/>
        <w:ind w:firstLine="708"/>
        <w:jc w:val="both"/>
      </w:pPr>
      <w:r>
        <w:rPr>
          <w:rFonts w:ascii="Arial" w:eastAsia="Arial" w:hAnsi="Arial" w:cs="Arial"/>
          <w:sz w:val="24"/>
          <w:szCs w:val="24"/>
        </w:rPr>
        <w:t>Já segundo NOBRE e col., (2008) os primeiros caso</w:t>
      </w:r>
      <w:r>
        <w:rPr>
          <w:rFonts w:ascii="Arial" w:eastAsia="Arial" w:hAnsi="Arial" w:cs="Arial"/>
          <w:sz w:val="24"/>
          <w:szCs w:val="24"/>
        </w:rPr>
        <w:t>s de infecção pelo HIV/AIDS se deram em 1981 em Los Angeles e Nova Yorque, Estados Unidos, e baseado em dados da Organização Mundial de Saúde (OMS), afirma que em 2008 existiam por volta de 1,5 milhões de doentes e 10 a 20 milhões de portadores do vírus ai</w:t>
      </w:r>
      <w:r>
        <w:rPr>
          <w:rFonts w:ascii="Arial" w:eastAsia="Arial" w:hAnsi="Arial" w:cs="Arial"/>
          <w:sz w:val="24"/>
          <w:szCs w:val="24"/>
        </w:rPr>
        <w:t>nda com caráter assintomáticos.</w:t>
      </w:r>
    </w:p>
    <w:p w:rsidR="00C45B3C" w:rsidRDefault="008A6E99" w:rsidP="00D57753">
      <w:pPr>
        <w:pStyle w:val="normal0"/>
        <w:spacing w:before="30" w:after="30" w:line="240" w:lineRule="auto"/>
        <w:ind w:firstLine="708"/>
        <w:jc w:val="both"/>
      </w:pPr>
      <w:r>
        <w:rPr>
          <w:rFonts w:ascii="Arial" w:eastAsia="Arial" w:hAnsi="Arial" w:cs="Arial"/>
          <w:sz w:val="24"/>
          <w:szCs w:val="24"/>
        </w:rPr>
        <w:t>Segundo PEREIRA e GALDINO (2010) existem a nível mundial cerca de 34 milhões de pessoas infectadas com o HIV, onde estimativas apontam que 10 milhões dentre esses infectados estão entre a faixa etária de 15 a 24 anos de idad</w:t>
      </w:r>
      <w:r>
        <w:rPr>
          <w:rFonts w:ascii="Arial" w:eastAsia="Arial" w:hAnsi="Arial" w:cs="Arial"/>
          <w:sz w:val="24"/>
          <w:szCs w:val="24"/>
        </w:rPr>
        <w:t>e, destacando a prevalência da expansão da pandemia em relação ao publico em questão, já no Brasil em 2012 alguns dados totalizados de notificações da AIDS apontaram tais números: faixa etária de 10 a 14 anos 2.478 casos, de 15 a 19 anos 94.519 casos, entr</w:t>
      </w:r>
      <w:r>
        <w:rPr>
          <w:rFonts w:ascii="Arial" w:eastAsia="Arial" w:hAnsi="Arial" w:cs="Arial"/>
          <w:sz w:val="24"/>
          <w:szCs w:val="24"/>
        </w:rPr>
        <w:t>e 20 e 24 anos um total de 109.243 casos, o que corresponde a 16,6% do total da população brasileira acometida pelo HIV.</w:t>
      </w:r>
    </w:p>
    <w:p w:rsidR="00C45B3C" w:rsidRDefault="008A6E99" w:rsidP="00D57753">
      <w:pPr>
        <w:pStyle w:val="normal0"/>
        <w:spacing w:before="30" w:after="30" w:line="240" w:lineRule="auto"/>
        <w:ind w:firstLine="708"/>
        <w:jc w:val="both"/>
      </w:pPr>
      <w:r>
        <w:rPr>
          <w:rFonts w:ascii="Arial" w:eastAsia="Arial" w:hAnsi="Arial" w:cs="Arial"/>
          <w:sz w:val="24"/>
          <w:szCs w:val="24"/>
        </w:rPr>
        <w:t>ARAÚJO e col., (2014) relatam que atualmente no Brasil 6,2 homens e 3,5 mulheres para cada 100 mil indivíduos com idade maior que 60 an</w:t>
      </w:r>
      <w:r>
        <w:rPr>
          <w:rFonts w:ascii="Arial" w:eastAsia="Arial" w:hAnsi="Arial" w:cs="Arial"/>
          <w:sz w:val="24"/>
          <w:szCs w:val="24"/>
        </w:rPr>
        <w:t>os estão infectados com o HIV.</w:t>
      </w:r>
    </w:p>
    <w:p w:rsidR="00C45B3C" w:rsidRDefault="00C45B3C">
      <w:pPr>
        <w:pStyle w:val="normal0"/>
        <w:spacing w:after="0" w:line="240" w:lineRule="auto"/>
        <w:jc w:val="both"/>
      </w:pPr>
    </w:p>
    <w:p w:rsidR="00C45B3C" w:rsidRDefault="00DB68C4">
      <w:pPr>
        <w:pStyle w:val="normal0"/>
        <w:spacing w:after="0" w:line="240" w:lineRule="auto"/>
        <w:jc w:val="both"/>
      </w:pPr>
      <w:r>
        <w:rPr>
          <w:rFonts w:ascii="Arial" w:eastAsia="Arial" w:hAnsi="Arial" w:cs="Arial"/>
          <w:b/>
          <w:sz w:val="24"/>
          <w:szCs w:val="24"/>
        </w:rPr>
        <w:t>3</w:t>
      </w:r>
      <w:r w:rsidR="008A6E99">
        <w:rPr>
          <w:rFonts w:ascii="Arial" w:eastAsia="Arial" w:hAnsi="Arial" w:cs="Arial"/>
          <w:b/>
          <w:sz w:val="24"/>
          <w:szCs w:val="24"/>
        </w:rPr>
        <w:t>.4 Riscos eminentes de outras infecções aos portadores do HIV.</w:t>
      </w:r>
    </w:p>
    <w:p w:rsidR="00C45B3C" w:rsidRDefault="008A6E99" w:rsidP="00D57753">
      <w:pPr>
        <w:pStyle w:val="normal0"/>
        <w:spacing w:before="30" w:after="30" w:line="240" w:lineRule="auto"/>
        <w:ind w:firstLine="708"/>
        <w:jc w:val="both"/>
      </w:pPr>
      <w:r>
        <w:rPr>
          <w:rFonts w:ascii="Arial" w:eastAsia="Arial" w:hAnsi="Arial" w:cs="Arial"/>
          <w:sz w:val="24"/>
          <w:szCs w:val="24"/>
        </w:rPr>
        <w:t>Como citado por NOBRE e col., (2008) sendo o HIV um vírus que infecta o linfócito TCD, que trata se de células responsáveis diretamente a imunidade, o que acarr</w:t>
      </w:r>
      <w:r>
        <w:rPr>
          <w:rFonts w:ascii="Arial" w:eastAsia="Arial" w:hAnsi="Arial" w:cs="Arial"/>
          <w:sz w:val="24"/>
          <w:szCs w:val="24"/>
        </w:rPr>
        <w:t>eta em uma diminuição gradual das mesmas, levando dessa forma o sistema imune ao colapso, o que leva o sistema a uma maior vulnerabilidade, aumentando a incidência de doenças oportunistas e até mesmo risco de morte derivados de tais doenças, pois esse proc</w:t>
      </w:r>
      <w:r>
        <w:rPr>
          <w:rFonts w:ascii="Arial" w:eastAsia="Arial" w:hAnsi="Arial" w:cs="Arial"/>
          <w:sz w:val="24"/>
          <w:szCs w:val="24"/>
        </w:rPr>
        <w:t>esso infeccioso do HIV afeta de forma bastante severa três sistemas importantes para a manutenção da vida, são eles: o sistema respiratório, o sistema trato gastrintestinal e o sistema nervoso, o que acaba interferindo de maneira muito concisa na qualidade</w:t>
      </w:r>
      <w:r>
        <w:rPr>
          <w:rFonts w:ascii="Arial" w:eastAsia="Arial" w:hAnsi="Arial" w:cs="Arial"/>
          <w:sz w:val="24"/>
          <w:szCs w:val="24"/>
        </w:rPr>
        <w:t xml:space="preserve"> de vida dos soropositivos, implicando em serias complicações no que diz respeito à funcionalidade dos sistemas.</w:t>
      </w:r>
    </w:p>
    <w:p w:rsidR="00C45B3C" w:rsidRDefault="008A6E99" w:rsidP="00D57753">
      <w:pPr>
        <w:pStyle w:val="normal0"/>
        <w:spacing w:before="30" w:after="30" w:line="240" w:lineRule="auto"/>
        <w:jc w:val="both"/>
      </w:pPr>
      <w:r>
        <w:rPr>
          <w:rFonts w:ascii="Arial" w:eastAsia="Arial" w:hAnsi="Arial" w:cs="Arial"/>
          <w:sz w:val="24"/>
          <w:szCs w:val="24"/>
        </w:rPr>
        <w:t xml:space="preserve">          De acordo com SILVA e BARONE (2006) uma doença que se torna agravante em portadores do HIV é o vírus da Hepatite C (VHC), pois devido</w:t>
      </w:r>
      <w:r>
        <w:rPr>
          <w:rFonts w:ascii="Arial" w:eastAsia="Arial" w:hAnsi="Arial" w:cs="Arial"/>
          <w:sz w:val="24"/>
          <w:szCs w:val="24"/>
        </w:rPr>
        <w:t xml:space="preserve"> o tratamento com antiretrovirais existe um grande risco de toxidade hepática, tornando o VHC um acelerador da progressão da doença pelo HIV, o que implica no retardo da reconstrução imunológica das células de indivíduos infectados pelo HIV, destacando a i</w:t>
      </w:r>
      <w:r>
        <w:rPr>
          <w:rFonts w:ascii="Arial" w:eastAsia="Arial" w:hAnsi="Arial" w:cs="Arial"/>
          <w:sz w:val="24"/>
          <w:szCs w:val="24"/>
        </w:rPr>
        <w:t xml:space="preserve">mportância da co-infecção e do quanto se torna relevante devido seu impacto significativo na morbidade e mortalidade em indivíduos infectados pelo HIV. </w:t>
      </w:r>
    </w:p>
    <w:p w:rsidR="00B44E7F" w:rsidRDefault="008A6E99" w:rsidP="00B44E7F">
      <w:pPr>
        <w:pStyle w:val="normal0"/>
        <w:spacing w:before="30" w:after="30" w:line="240" w:lineRule="auto"/>
        <w:ind w:firstLine="708"/>
        <w:jc w:val="both"/>
      </w:pPr>
      <w:r>
        <w:rPr>
          <w:rFonts w:ascii="Arial" w:eastAsia="Arial" w:hAnsi="Arial" w:cs="Arial"/>
          <w:sz w:val="24"/>
          <w:szCs w:val="24"/>
        </w:rPr>
        <w:t>RODRIGUES e col., (2006) apontam a AIDS como um forte agravante para o expressivo aumento de pessoas in</w:t>
      </w:r>
      <w:r>
        <w:rPr>
          <w:rFonts w:ascii="Arial" w:eastAsia="Arial" w:hAnsi="Arial" w:cs="Arial"/>
          <w:sz w:val="24"/>
          <w:szCs w:val="24"/>
        </w:rPr>
        <w:t xml:space="preserve">fectadas pela tuberculose (TB), apoiados nos </w:t>
      </w:r>
      <w:r>
        <w:rPr>
          <w:rFonts w:ascii="Arial" w:eastAsia="Arial" w:hAnsi="Arial" w:cs="Arial"/>
          <w:sz w:val="24"/>
          <w:szCs w:val="24"/>
        </w:rPr>
        <w:lastRenderedPageBreak/>
        <w:t>dados que mostram que um individuo acometido pelo HIV é 25 vezes mais vulnerável a tuberculose comparado a indivíduos não infectados, indicando que o risco de morte é duas vezes maior em pacientes infectados pel</w:t>
      </w:r>
      <w:r>
        <w:rPr>
          <w:rFonts w:ascii="Arial" w:eastAsia="Arial" w:hAnsi="Arial" w:cs="Arial"/>
          <w:sz w:val="24"/>
          <w:szCs w:val="24"/>
        </w:rPr>
        <w:t>o HIV e pela TB em relação a pacientes infectados pelo HIV sem TB.</w:t>
      </w:r>
    </w:p>
    <w:p w:rsidR="00C45B3C" w:rsidRDefault="008A6E99" w:rsidP="00B44E7F">
      <w:pPr>
        <w:pStyle w:val="normal0"/>
        <w:spacing w:before="30" w:after="30" w:line="240" w:lineRule="auto"/>
        <w:ind w:firstLine="708"/>
        <w:jc w:val="both"/>
      </w:pPr>
      <w:r>
        <w:rPr>
          <w:rFonts w:ascii="Arial" w:eastAsia="Arial" w:hAnsi="Arial" w:cs="Arial"/>
          <w:sz w:val="24"/>
          <w:szCs w:val="24"/>
        </w:rPr>
        <w:t>Sabe se que outras patologias como; o acumulo de gordura visceral e central, a osteopenia, a perda involuntária de massa corporal e alguns distúrbios metabólicos também estão relacionados à</w:t>
      </w:r>
      <w:r>
        <w:rPr>
          <w:rFonts w:ascii="Arial" w:eastAsia="Arial" w:hAnsi="Arial" w:cs="Arial"/>
          <w:sz w:val="24"/>
          <w:szCs w:val="24"/>
        </w:rPr>
        <w:t xml:space="preserve"> infecção pelo HIV e a adesão ao trat</w:t>
      </w:r>
      <w:r w:rsidR="00D57753">
        <w:rPr>
          <w:rFonts w:ascii="Arial" w:eastAsia="Arial" w:hAnsi="Arial" w:cs="Arial"/>
          <w:sz w:val="24"/>
          <w:szCs w:val="24"/>
        </w:rPr>
        <w:t>amento conhecido como; highly a</w:t>
      </w:r>
      <w:r>
        <w:rPr>
          <w:rFonts w:ascii="Arial" w:eastAsia="Arial" w:hAnsi="Arial" w:cs="Arial"/>
          <w:sz w:val="24"/>
          <w:szCs w:val="24"/>
        </w:rPr>
        <w:t>tive antirretroviral therapy (HAART), (PALERMO e FEIJÓ, 2003).</w:t>
      </w:r>
    </w:p>
    <w:p w:rsidR="00C45B3C" w:rsidRDefault="008A6E99">
      <w:pPr>
        <w:pStyle w:val="normal0"/>
        <w:spacing w:after="0" w:line="240" w:lineRule="auto"/>
        <w:ind w:firstLine="708"/>
        <w:jc w:val="both"/>
      </w:pPr>
      <w:r>
        <w:rPr>
          <w:rFonts w:ascii="Arial" w:eastAsia="Arial" w:hAnsi="Arial" w:cs="Arial"/>
          <w:b/>
          <w:sz w:val="24"/>
          <w:szCs w:val="24"/>
        </w:rPr>
        <w:tab/>
      </w:r>
    </w:p>
    <w:p w:rsidR="00C45B3C" w:rsidRPr="0061528B" w:rsidRDefault="00DB68C4">
      <w:pPr>
        <w:pStyle w:val="normal0"/>
        <w:spacing w:after="0" w:line="240" w:lineRule="auto"/>
        <w:jc w:val="both"/>
        <w:rPr>
          <w:b/>
          <w:color w:val="000000" w:themeColor="text1"/>
        </w:rPr>
      </w:pPr>
      <w:r>
        <w:rPr>
          <w:rFonts w:ascii="Arial" w:eastAsia="Arial" w:hAnsi="Arial" w:cs="Arial"/>
          <w:b/>
          <w:sz w:val="24"/>
          <w:szCs w:val="24"/>
        </w:rPr>
        <w:t>3</w:t>
      </w:r>
      <w:r w:rsidR="008A6E99">
        <w:rPr>
          <w:rFonts w:ascii="Arial" w:eastAsia="Arial" w:hAnsi="Arial" w:cs="Arial"/>
          <w:b/>
          <w:sz w:val="24"/>
          <w:szCs w:val="24"/>
        </w:rPr>
        <w:t xml:space="preserve">.5 </w:t>
      </w:r>
      <w:r w:rsidR="008A6E99" w:rsidRPr="0061528B">
        <w:rPr>
          <w:rFonts w:ascii="Arial" w:eastAsia="Arial" w:hAnsi="Arial" w:cs="Arial"/>
          <w:b/>
          <w:color w:val="000000" w:themeColor="text1"/>
          <w:sz w:val="24"/>
          <w:szCs w:val="24"/>
        </w:rPr>
        <w:t>A importância da sociedade e da família no processo.</w:t>
      </w:r>
    </w:p>
    <w:p w:rsidR="00C45B3C" w:rsidRDefault="008A6E99" w:rsidP="00D57753">
      <w:pPr>
        <w:pStyle w:val="normal0"/>
        <w:spacing w:before="30" w:after="30" w:line="240" w:lineRule="auto"/>
        <w:ind w:firstLine="709"/>
        <w:jc w:val="both"/>
      </w:pPr>
      <w:r>
        <w:rPr>
          <w:rFonts w:ascii="Arial" w:eastAsia="Arial" w:hAnsi="Arial" w:cs="Arial"/>
          <w:sz w:val="24"/>
          <w:szCs w:val="24"/>
        </w:rPr>
        <w:t>Para REGATO e ASSMAR (2004) muitos dos portadores do HIV vivem em</w:t>
      </w:r>
      <w:r>
        <w:rPr>
          <w:rFonts w:ascii="Arial" w:eastAsia="Arial" w:hAnsi="Arial" w:cs="Arial"/>
          <w:sz w:val="24"/>
          <w:szCs w:val="24"/>
        </w:rPr>
        <w:t xml:space="preserve"> uma situação de clandestinidade, onde para eles por algum tempo não sofrerão perdas tais como; do parceiro afetivo, no emprego, dos amigos e da família, onde o medo do julgamento e da exclusão social implica em circunstâncias e condutas que provocam compo</w:t>
      </w:r>
      <w:r>
        <w:rPr>
          <w:rFonts w:ascii="Arial" w:eastAsia="Arial" w:hAnsi="Arial" w:cs="Arial"/>
          <w:sz w:val="24"/>
          <w:szCs w:val="24"/>
        </w:rPr>
        <w:t>rtamentos de duvidas em relação a sua aceitação em seu meio social e na sua relação consigo mesmo.</w:t>
      </w:r>
    </w:p>
    <w:p w:rsidR="00C45B3C" w:rsidRDefault="008A6E99" w:rsidP="00D57753">
      <w:pPr>
        <w:pStyle w:val="normal0"/>
        <w:spacing w:before="30" w:after="30" w:line="240" w:lineRule="auto"/>
        <w:ind w:firstLine="709"/>
        <w:jc w:val="both"/>
      </w:pPr>
      <w:r>
        <w:rPr>
          <w:rFonts w:ascii="Arial" w:eastAsia="Arial" w:hAnsi="Arial" w:cs="Arial"/>
          <w:sz w:val="24"/>
          <w:szCs w:val="24"/>
        </w:rPr>
        <w:t>Segundo CARVALHO e col., (2007) no momento de se receber o diagnostico da infecção do HIV parece ser de grande valia o apoio familiar, sendo associado à pres</w:t>
      </w:r>
      <w:r>
        <w:rPr>
          <w:rFonts w:ascii="Arial" w:eastAsia="Arial" w:hAnsi="Arial" w:cs="Arial"/>
          <w:sz w:val="24"/>
          <w:szCs w:val="24"/>
        </w:rPr>
        <w:t>ença da família nesse momento a uma melhor absorção das novas informações, a um menor sofrimento psicológico, a uma centralização no tocante a reações psíquicas, um maior controle nas manifestações de ansiedade e depressão; o que se torna de suma importânc</w:t>
      </w:r>
      <w:r>
        <w:rPr>
          <w:rFonts w:ascii="Arial" w:eastAsia="Arial" w:hAnsi="Arial" w:cs="Arial"/>
          <w:sz w:val="24"/>
          <w:szCs w:val="24"/>
        </w:rPr>
        <w:t>ia no processo, pois auxiliam e afirmam apoio social no que diz respeito a comportamentos de estresse e sentimento de solidão, contribuindo assim no inicio de todo o processo de novidades comportamentais no que tange as novas adaptações necessárias a uma n</w:t>
      </w:r>
      <w:r>
        <w:rPr>
          <w:rFonts w:ascii="Arial" w:eastAsia="Arial" w:hAnsi="Arial" w:cs="Arial"/>
          <w:sz w:val="24"/>
          <w:szCs w:val="24"/>
        </w:rPr>
        <w:t>ova realidade de convívio familiar.</w:t>
      </w:r>
    </w:p>
    <w:p w:rsidR="00C45B3C" w:rsidRDefault="00C45B3C">
      <w:pPr>
        <w:pStyle w:val="normal0"/>
        <w:spacing w:after="0" w:line="240" w:lineRule="auto"/>
        <w:jc w:val="both"/>
      </w:pPr>
    </w:p>
    <w:p w:rsidR="00C45B3C" w:rsidRDefault="00C45B3C">
      <w:pPr>
        <w:pStyle w:val="normal0"/>
        <w:spacing w:after="0" w:line="240" w:lineRule="auto"/>
        <w:jc w:val="both"/>
      </w:pPr>
    </w:p>
    <w:p w:rsidR="00C45B3C" w:rsidRDefault="00DB68C4">
      <w:pPr>
        <w:pStyle w:val="normal0"/>
        <w:spacing w:after="0" w:line="240" w:lineRule="auto"/>
        <w:jc w:val="both"/>
      </w:pPr>
      <w:r>
        <w:rPr>
          <w:rFonts w:ascii="Arial" w:eastAsia="Arial" w:hAnsi="Arial" w:cs="Arial"/>
          <w:b/>
          <w:sz w:val="24"/>
          <w:szCs w:val="24"/>
        </w:rPr>
        <w:t>3</w:t>
      </w:r>
      <w:r w:rsidR="008A6E99">
        <w:rPr>
          <w:rFonts w:ascii="Arial" w:eastAsia="Arial" w:hAnsi="Arial" w:cs="Arial"/>
          <w:b/>
          <w:sz w:val="24"/>
          <w:szCs w:val="24"/>
        </w:rPr>
        <w:t>.6 A atividade física na qualidade de vida dos portadores do HIV.</w:t>
      </w:r>
    </w:p>
    <w:p w:rsidR="00C45B3C" w:rsidRDefault="008A6E99" w:rsidP="00D57753">
      <w:pPr>
        <w:pStyle w:val="normal0"/>
        <w:spacing w:before="30" w:after="30" w:line="240" w:lineRule="auto"/>
        <w:ind w:firstLine="720"/>
        <w:jc w:val="both"/>
      </w:pPr>
      <w:r>
        <w:rPr>
          <w:rFonts w:ascii="Arial" w:eastAsia="Arial" w:hAnsi="Arial" w:cs="Arial"/>
          <w:sz w:val="24"/>
          <w:szCs w:val="24"/>
        </w:rPr>
        <w:t xml:space="preserve">SILVA e col., (2010) relatam que o exercício físico tem como uma de suas funções promover lazer, qualidade de vida e restaurar a saúde que é perdida </w:t>
      </w:r>
      <w:r>
        <w:rPr>
          <w:rFonts w:ascii="Arial" w:eastAsia="Arial" w:hAnsi="Arial" w:cs="Arial"/>
          <w:sz w:val="24"/>
          <w:szCs w:val="24"/>
        </w:rPr>
        <w:t>pelos efeitos deletérios e nocivos que são acrescentados aos seres humanos com o estresse do trabalho e das rotinas diárias, trazendo após sua fase inicial de adaptação uma rotina agradável e com inúmeros benefícios aos praticantes, como por exemplo, a mel</w:t>
      </w:r>
      <w:r>
        <w:rPr>
          <w:rFonts w:ascii="Arial" w:eastAsia="Arial" w:hAnsi="Arial" w:cs="Arial"/>
          <w:sz w:val="24"/>
          <w:szCs w:val="24"/>
        </w:rPr>
        <w:t>hora do perfil lipídico e da auto-estima, promovendo a oportunidade de se viver sem doenças ou superar algumas situações e estados de morbidade para uma vida com qualidade.</w:t>
      </w:r>
    </w:p>
    <w:p w:rsidR="00C45B3C" w:rsidRDefault="008A6E99" w:rsidP="00D57753">
      <w:pPr>
        <w:pStyle w:val="normal0"/>
        <w:spacing w:before="30" w:after="30" w:line="240" w:lineRule="auto"/>
        <w:jc w:val="both"/>
      </w:pPr>
      <w:r>
        <w:rPr>
          <w:rFonts w:ascii="Arial" w:eastAsia="Arial" w:hAnsi="Arial" w:cs="Arial"/>
          <w:sz w:val="24"/>
          <w:szCs w:val="24"/>
        </w:rPr>
        <w:t xml:space="preserve">         De acordo com ARAÚJO e col., (2014) a pratica de exercícios físicos regula</w:t>
      </w:r>
      <w:r>
        <w:rPr>
          <w:rFonts w:ascii="Arial" w:eastAsia="Arial" w:hAnsi="Arial" w:cs="Arial"/>
          <w:sz w:val="24"/>
          <w:szCs w:val="24"/>
        </w:rPr>
        <w:t>res acarretam inúmeros benefícios ao organismo humano tais como; a melhora da capacidade cardiorrespiratória, da força, da resistência, da flexibilidade, da diminuição dos níveis de estresse e de ansiedade, aumenta de efeitos positivos no tocante a manuten</w:t>
      </w:r>
      <w:r>
        <w:rPr>
          <w:rFonts w:ascii="Arial" w:eastAsia="Arial" w:hAnsi="Arial" w:cs="Arial"/>
          <w:sz w:val="24"/>
          <w:szCs w:val="24"/>
        </w:rPr>
        <w:t xml:space="preserve">ção ou ganho da massa magra, potencializa e regula o metabolismo energético, promovendo aumento na área de secção transversa das </w:t>
      </w:r>
      <w:r>
        <w:rPr>
          <w:rFonts w:ascii="Arial" w:eastAsia="Arial" w:hAnsi="Arial" w:cs="Arial"/>
          <w:sz w:val="24"/>
          <w:szCs w:val="24"/>
        </w:rPr>
        <w:lastRenderedPageBreak/>
        <w:t>fibras musculares, como o aumento do volume muscular e melhora no processo de queima calórica.</w:t>
      </w:r>
    </w:p>
    <w:p w:rsidR="00C45B3C" w:rsidRDefault="008A6E99" w:rsidP="00D57753">
      <w:pPr>
        <w:pStyle w:val="normal0"/>
        <w:spacing w:before="30" w:after="30" w:line="240" w:lineRule="auto"/>
        <w:jc w:val="both"/>
      </w:pPr>
      <w:r>
        <w:rPr>
          <w:rFonts w:ascii="Arial" w:eastAsia="Arial" w:hAnsi="Arial" w:cs="Arial"/>
          <w:sz w:val="24"/>
          <w:szCs w:val="24"/>
        </w:rPr>
        <w:tab/>
        <w:t>Segundo PEREIRA e GALDINO (2010</w:t>
      </w:r>
      <w:r>
        <w:rPr>
          <w:rFonts w:ascii="Arial" w:eastAsia="Arial" w:hAnsi="Arial" w:cs="Arial"/>
          <w:sz w:val="24"/>
          <w:szCs w:val="24"/>
        </w:rPr>
        <w:t>) um importante aspecto que é alcançado com a prática da atividade física é a melhora de alguns aspectos de cunho psicológico, como a auto-imagem, auto-conceito, auto-estima, imagem corporal, diminuição do estresse e da ansiedade, humor, tomadas de atitude</w:t>
      </w:r>
      <w:r>
        <w:rPr>
          <w:rFonts w:ascii="Arial" w:eastAsia="Arial" w:hAnsi="Arial" w:cs="Arial"/>
          <w:sz w:val="24"/>
          <w:szCs w:val="24"/>
        </w:rPr>
        <w:t xml:space="preserve">s positivas, aprimoramento de hábitos saudáveis e de funções cognitivas, melhora nos relacionamentos e na integração social, tendo assim o exercício físico também efeito antidepressivo por estimular o aumento dos neurotransmissores; serotonina, dopamina e </w:t>
      </w:r>
      <w:r>
        <w:rPr>
          <w:rFonts w:ascii="Arial" w:eastAsia="Arial" w:hAnsi="Arial" w:cs="Arial"/>
          <w:sz w:val="24"/>
          <w:szCs w:val="24"/>
        </w:rPr>
        <w:t>norepinefrina, tendo como redutoras da dor a endorfina (ou adrenalina).</w:t>
      </w:r>
    </w:p>
    <w:p w:rsidR="00C45B3C" w:rsidRDefault="008A6E99" w:rsidP="00D57753">
      <w:pPr>
        <w:pStyle w:val="normal0"/>
        <w:spacing w:before="30" w:after="30" w:line="240" w:lineRule="auto"/>
        <w:jc w:val="both"/>
      </w:pPr>
      <w:r>
        <w:rPr>
          <w:rFonts w:ascii="Arial" w:eastAsia="Arial" w:hAnsi="Arial" w:cs="Arial"/>
          <w:sz w:val="24"/>
          <w:szCs w:val="24"/>
        </w:rPr>
        <w:t>Segundo NAVARRO e col., (2007) nos últimos anos vários estudos vem mostrando que o exercício físico produz significativas mudanças ao sistema imunológico induzindo ao organismo algumas</w:t>
      </w:r>
      <w:r>
        <w:rPr>
          <w:rFonts w:ascii="Arial" w:eastAsia="Arial" w:hAnsi="Arial" w:cs="Arial"/>
          <w:sz w:val="24"/>
          <w:szCs w:val="24"/>
        </w:rPr>
        <w:t xml:space="preserve"> respostas hormonais e imunes, podendo aumentar ou diminuir a imunidade, sendo que o que parece medir essa capacidade é a intensidade do exercício, ou seja, o estresse imposto no processo da atividade.</w:t>
      </w:r>
    </w:p>
    <w:p w:rsidR="00C45B3C" w:rsidRDefault="008A6E99" w:rsidP="00D57753">
      <w:pPr>
        <w:pStyle w:val="normal0"/>
        <w:spacing w:before="30" w:after="30" w:line="240" w:lineRule="auto"/>
        <w:jc w:val="both"/>
      </w:pPr>
      <w:r>
        <w:rPr>
          <w:rFonts w:ascii="Arial" w:eastAsia="Arial" w:hAnsi="Arial" w:cs="Arial"/>
          <w:sz w:val="24"/>
          <w:szCs w:val="24"/>
        </w:rPr>
        <w:tab/>
        <w:t xml:space="preserve">De acordo com RODRIGUES e TOIGO (2015) alguns testes </w:t>
      </w:r>
      <w:r>
        <w:rPr>
          <w:rFonts w:ascii="Arial" w:eastAsia="Arial" w:hAnsi="Arial" w:cs="Arial"/>
          <w:sz w:val="24"/>
          <w:szCs w:val="24"/>
        </w:rPr>
        <w:t xml:space="preserve">foram realizados para avaliar alguns tipos de treinamento e seus benefícios no tratamento do HIV; no teste onde envolviam exercícios que combinavam trabalho aeróbico, de força e com intensidade moderada, observou se melhora no tocante a satisfação de vida </w:t>
      </w:r>
      <w:r>
        <w:rPr>
          <w:rFonts w:ascii="Arial" w:eastAsia="Arial" w:hAnsi="Arial" w:cs="Arial"/>
          <w:sz w:val="24"/>
          <w:szCs w:val="24"/>
        </w:rPr>
        <w:t>sem acarretar prejuízos no sistema imune, no treinamento cardiorrespiratório observou se significativa redução de gordura central que é uma das manifestações da lipodistrofia, em um treinamento aeróbico aliado a uma dieta pobre em lipídeos observou se efei</w:t>
      </w:r>
      <w:r>
        <w:rPr>
          <w:rFonts w:ascii="Arial" w:eastAsia="Arial" w:hAnsi="Arial" w:cs="Arial"/>
          <w:sz w:val="24"/>
          <w:szCs w:val="24"/>
        </w:rPr>
        <w:t>tos favoráveis em relação a dislipidemia e lipodistrofia que são associadas ao tratamento com antirretrovirais, já o treinamento de força apresentou se como grande aliado no processo por promover o aumento da força, da massa magra, diminuição da gordura co</w:t>
      </w:r>
      <w:r>
        <w:rPr>
          <w:rFonts w:ascii="Arial" w:eastAsia="Arial" w:hAnsi="Arial" w:cs="Arial"/>
          <w:sz w:val="24"/>
          <w:szCs w:val="24"/>
        </w:rPr>
        <w:t>rporal e melhora no desempenho e na aptidão física em atividades esportivas e funcionais, sempre sendo levado em conta a intensidade dos exercícios realizados, para evitar assim respostas negativas no processo de tratamento e na proposta de sobrevida.</w:t>
      </w:r>
    </w:p>
    <w:p w:rsidR="00C45B3C" w:rsidRDefault="008A6E99" w:rsidP="00D57753">
      <w:pPr>
        <w:pStyle w:val="normal0"/>
        <w:spacing w:before="30" w:after="30" w:line="240" w:lineRule="auto"/>
        <w:ind w:firstLine="708"/>
        <w:jc w:val="both"/>
      </w:pPr>
      <w:r>
        <w:rPr>
          <w:rFonts w:ascii="Arial" w:eastAsia="Arial" w:hAnsi="Arial" w:cs="Arial"/>
          <w:sz w:val="24"/>
          <w:szCs w:val="24"/>
        </w:rPr>
        <w:t xml:space="preserve"> Seg</w:t>
      </w:r>
      <w:r>
        <w:rPr>
          <w:rFonts w:ascii="Arial" w:eastAsia="Arial" w:hAnsi="Arial" w:cs="Arial"/>
          <w:sz w:val="24"/>
          <w:szCs w:val="24"/>
        </w:rPr>
        <w:t>undo PALERMO e FEIJÓ (2003) em relação ao treinamento aeróbico, quando realizado em intensidade inferiores a 50% do VO² (volume máximo de oxigênio) parecem apresentar efeitos menos significativos sobre o condicionamento físico, tendo em vista não contribui</w:t>
      </w:r>
      <w:r>
        <w:rPr>
          <w:rFonts w:ascii="Arial" w:eastAsia="Arial" w:hAnsi="Arial" w:cs="Arial"/>
          <w:sz w:val="24"/>
          <w:szCs w:val="24"/>
        </w:rPr>
        <w:t>r com relevância no sistema cardiorrespiratório e no controle da lipodistrofia causada pela infecção pelo HIV; enquanto o treinamento realizado em intensidades até 75% do VO² máximo além de promover melhora no condicionamento físico dos pacientes infectado</w:t>
      </w:r>
      <w:r>
        <w:rPr>
          <w:rFonts w:ascii="Arial" w:eastAsia="Arial" w:hAnsi="Arial" w:cs="Arial"/>
          <w:sz w:val="24"/>
          <w:szCs w:val="24"/>
        </w:rPr>
        <w:t>s, não acarretam prejuízos ao sistema imunológico, impondo limites de intensidade que não possa comprometer a imunidade ao submeterem indivíduos infectados pelo HIV ao esforço aeróbico.</w:t>
      </w:r>
    </w:p>
    <w:p w:rsidR="00B44E7F" w:rsidRDefault="008A6E99" w:rsidP="00B44E7F">
      <w:pPr>
        <w:pStyle w:val="normal0"/>
        <w:spacing w:before="30" w:after="30" w:line="240" w:lineRule="auto"/>
        <w:jc w:val="both"/>
      </w:pPr>
      <w:r>
        <w:rPr>
          <w:rFonts w:ascii="Arial" w:eastAsia="Arial" w:hAnsi="Arial" w:cs="Arial"/>
          <w:sz w:val="24"/>
          <w:szCs w:val="24"/>
        </w:rPr>
        <w:tab/>
        <w:t>NOBRE e col., (2008) explicam que o exercício físico aplicado de form</w:t>
      </w:r>
      <w:r>
        <w:rPr>
          <w:rFonts w:ascii="Arial" w:eastAsia="Arial" w:hAnsi="Arial" w:cs="Arial"/>
          <w:sz w:val="24"/>
          <w:szCs w:val="24"/>
        </w:rPr>
        <w:t>a adequada, torna-se uma útil ferramenta na redução do risco de doenças cardiovasculares auxiliando na redistribuição da gordura, normalizando peso, pressão sanguínea, níveis de lipídeos e aumenta a sensibilidade do organismo à insulina; como forma de redu</w:t>
      </w:r>
      <w:r>
        <w:rPr>
          <w:rFonts w:ascii="Arial" w:eastAsia="Arial" w:hAnsi="Arial" w:cs="Arial"/>
          <w:sz w:val="24"/>
          <w:szCs w:val="24"/>
        </w:rPr>
        <w:t xml:space="preserve">ção dos agravos das doenças cardíacas em indivíduos soropositivos se discute uma proposta de terapia complementar baseada em treinamentos com atividades aeróbicas, de resistência e treinamentos combinados, </w:t>
      </w:r>
      <w:r>
        <w:rPr>
          <w:rFonts w:ascii="Arial" w:eastAsia="Arial" w:hAnsi="Arial" w:cs="Arial"/>
          <w:sz w:val="24"/>
          <w:szCs w:val="24"/>
        </w:rPr>
        <w:lastRenderedPageBreak/>
        <w:t>que sendo realizados de maneira continua e regular</w:t>
      </w:r>
      <w:r>
        <w:rPr>
          <w:rFonts w:ascii="Arial" w:eastAsia="Arial" w:hAnsi="Arial" w:cs="Arial"/>
          <w:sz w:val="24"/>
          <w:szCs w:val="24"/>
        </w:rPr>
        <w:t>, fortalecem o sistema imunológico e acarretam em retardar a evolução do processo deletério da AIDS, tendo como objetivo amenizar e evitar futuras limitações e alterações causadas pela infecção do HIV.</w:t>
      </w:r>
    </w:p>
    <w:p w:rsidR="00C45B3C" w:rsidRDefault="008A6E99" w:rsidP="00B44E7F">
      <w:pPr>
        <w:pStyle w:val="normal0"/>
        <w:spacing w:before="30" w:after="30" w:line="240" w:lineRule="auto"/>
        <w:jc w:val="both"/>
      </w:pPr>
      <w:r>
        <w:rPr>
          <w:rFonts w:ascii="Arial" w:eastAsia="Arial" w:hAnsi="Arial" w:cs="Arial"/>
          <w:sz w:val="24"/>
          <w:szCs w:val="24"/>
        </w:rPr>
        <w:t>Sabe se que saúde nos dias de hoje não esta relacionad</w:t>
      </w:r>
      <w:r>
        <w:rPr>
          <w:rFonts w:ascii="Arial" w:eastAsia="Arial" w:hAnsi="Arial" w:cs="Arial"/>
          <w:sz w:val="24"/>
          <w:szCs w:val="24"/>
        </w:rPr>
        <w:t>a só a ausência de doenças, mas também a inúmeros aspectos humanos de comportamento resultantes ao bem estar físico, mental e social, apontando a atividade física como ferramenta de grande influencia no tocante a diminuição dos riscos de adoecimento, de pr</w:t>
      </w:r>
      <w:r>
        <w:rPr>
          <w:rFonts w:ascii="Arial" w:eastAsia="Arial" w:hAnsi="Arial" w:cs="Arial"/>
          <w:sz w:val="24"/>
          <w:szCs w:val="24"/>
        </w:rPr>
        <w:t>omoção a saúde e bem estar, estreitando a relação entre a atividade física e a saúde (PITANGA, 2002).</w:t>
      </w:r>
    </w:p>
    <w:p w:rsidR="00C45B3C" w:rsidRDefault="00C45B3C" w:rsidP="00D57753">
      <w:pPr>
        <w:pStyle w:val="normal0"/>
        <w:spacing w:after="0" w:line="240" w:lineRule="auto"/>
        <w:jc w:val="both"/>
      </w:pPr>
    </w:p>
    <w:p w:rsidR="00C45B3C" w:rsidRDefault="00DB68C4">
      <w:pPr>
        <w:pStyle w:val="normal0"/>
        <w:spacing w:after="0" w:line="240" w:lineRule="auto"/>
      </w:pPr>
      <w:r>
        <w:rPr>
          <w:rFonts w:ascii="Arial" w:eastAsia="Arial" w:hAnsi="Arial" w:cs="Arial"/>
          <w:b/>
          <w:sz w:val="24"/>
          <w:szCs w:val="24"/>
        </w:rPr>
        <w:t>4</w:t>
      </w:r>
      <w:r w:rsidR="008A6E99">
        <w:rPr>
          <w:rFonts w:ascii="Arial" w:eastAsia="Arial" w:hAnsi="Arial" w:cs="Arial"/>
          <w:b/>
          <w:sz w:val="24"/>
          <w:szCs w:val="24"/>
        </w:rPr>
        <w:t>. Considerações finais</w:t>
      </w:r>
    </w:p>
    <w:p w:rsidR="00C45B3C" w:rsidRDefault="008A6E99">
      <w:pPr>
        <w:pStyle w:val="normal0"/>
        <w:spacing w:before="30" w:after="30" w:line="276" w:lineRule="auto"/>
        <w:ind w:firstLine="709"/>
        <w:jc w:val="both"/>
      </w:pPr>
      <w:r>
        <w:rPr>
          <w:rFonts w:ascii="Arial" w:eastAsia="Arial" w:hAnsi="Arial" w:cs="Arial"/>
          <w:sz w:val="24"/>
          <w:szCs w:val="24"/>
        </w:rPr>
        <w:t xml:space="preserve">Observou-se baseado nessa revisão de literatura influencias que a prática regular da atividade física pode promover aos </w:t>
      </w:r>
      <w:r>
        <w:rPr>
          <w:rFonts w:ascii="Arial" w:eastAsia="Arial" w:hAnsi="Arial" w:cs="Arial"/>
          <w:sz w:val="24"/>
          <w:szCs w:val="24"/>
        </w:rPr>
        <w:t>portadores do HIV/AIDS. O treinamento de força segundo alguns autores citados no estudo parecem ter influencias positivas no tocante a manutenção e ganho da massa muscular e também no controle da lipodistrofia, que se trata de uma síndrome que tem como efe</w:t>
      </w:r>
      <w:r>
        <w:rPr>
          <w:rFonts w:ascii="Arial" w:eastAsia="Arial" w:hAnsi="Arial" w:cs="Arial"/>
          <w:sz w:val="24"/>
          <w:szCs w:val="24"/>
        </w:rPr>
        <w:t>itos principais a concentração excessiva de gordura no abdômen, tórax e nuca e perda de gordura na face, braços e pernas de indivíduos soropositivos que fazem tratamento com antirretrovirais. No treinamento que envolvia exercícios com trabalho de força, ae</w:t>
      </w:r>
      <w:r>
        <w:rPr>
          <w:rFonts w:ascii="Arial" w:eastAsia="Arial" w:hAnsi="Arial" w:cs="Arial"/>
          <w:sz w:val="24"/>
          <w:szCs w:val="24"/>
        </w:rPr>
        <w:t>róbico e cardiorrespiratório notou-se melhora significativa na manutenção e preservação da integridade do sistema imunológico e na prevenção de doenças cardiovasculares.</w:t>
      </w:r>
    </w:p>
    <w:p w:rsidR="00C45B3C" w:rsidRDefault="008A6E99">
      <w:pPr>
        <w:pStyle w:val="normal0"/>
        <w:spacing w:before="30" w:after="30" w:line="276" w:lineRule="auto"/>
        <w:ind w:firstLine="709"/>
        <w:jc w:val="both"/>
      </w:pPr>
      <w:r>
        <w:rPr>
          <w:rFonts w:ascii="Arial" w:eastAsia="Arial" w:hAnsi="Arial" w:cs="Arial"/>
          <w:sz w:val="24"/>
          <w:szCs w:val="24"/>
        </w:rPr>
        <w:t>Alguns estudos também apontaram influencias negativas na introdução da atividade físic</w:t>
      </w:r>
      <w:r>
        <w:rPr>
          <w:rFonts w:ascii="Arial" w:eastAsia="Arial" w:hAnsi="Arial" w:cs="Arial"/>
          <w:sz w:val="24"/>
          <w:szCs w:val="24"/>
        </w:rPr>
        <w:t>a quando realizada sem a preocupação devida no que se refere aos tipos de exercícios aplicados, ao volume, e principalmente a intensidade das atividades propostas. Notou-se unanimidade entre os autores citados nessa revisão em relação à prescrição de ativi</w:t>
      </w:r>
      <w:r>
        <w:rPr>
          <w:rFonts w:ascii="Arial" w:eastAsia="Arial" w:hAnsi="Arial" w:cs="Arial"/>
          <w:sz w:val="24"/>
          <w:szCs w:val="24"/>
        </w:rPr>
        <w:t>dades físicas que respeitem os limites dos pacientes, o estado, a fase da doença, os tipos de atividades, bem como o volume e intensidade dessas atividades, para que não se acarretem prejuízos aos pacientes e sim seja de significativa relevância na manuten</w:t>
      </w:r>
      <w:r>
        <w:rPr>
          <w:rFonts w:ascii="Arial" w:eastAsia="Arial" w:hAnsi="Arial" w:cs="Arial"/>
          <w:sz w:val="24"/>
          <w:szCs w:val="24"/>
        </w:rPr>
        <w:t>ção e qualidade de vida aos portadores do HIV/AIDS.</w:t>
      </w:r>
    </w:p>
    <w:p w:rsidR="00B44E7F" w:rsidRDefault="00B44E7F">
      <w:pPr>
        <w:pStyle w:val="normal0"/>
        <w:spacing w:after="0" w:line="240" w:lineRule="auto"/>
        <w:jc w:val="both"/>
      </w:pPr>
    </w:p>
    <w:p w:rsidR="00C45B3C" w:rsidRDefault="00DB68C4">
      <w:pPr>
        <w:pStyle w:val="normal0"/>
        <w:spacing w:after="0" w:line="240" w:lineRule="auto"/>
        <w:jc w:val="both"/>
      </w:pPr>
      <w:r>
        <w:rPr>
          <w:rFonts w:ascii="Arial" w:eastAsia="Arial" w:hAnsi="Arial" w:cs="Arial"/>
          <w:b/>
          <w:sz w:val="24"/>
          <w:szCs w:val="24"/>
        </w:rPr>
        <w:t>5</w:t>
      </w:r>
      <w:r w:rsidR="008A6E99">
        <w:rPr>
          <w:rFonts w:ascii="Arial" w:eastAsia="Arial" w:hAnsi="Arial" w:cs="Arial"/>
          <w:b/>
          <w:sz w:val="24"/>
          <w:szCs w:val="24"/>
        </w:rPr>
        <w:t>. Referências Bibliográficas</w:t>
      </w:r>
    </w:p>
    <w:p w:rsidR="00C45B3C" w:rsidRDefault="00C45B3C">
      <w:pPr>
        <w:pStyle w:val="normal0"/>
        <w:spacing w:after="0" w:line="240" w:lineRule="auto"/>
        <w:jc w:val="both"/>
      </w:pPr>
    </w:p>
    <w:p w:rsidR="00C45B3C" w:rsidRDefault="008A6E99">
      <w:pPr>
        <w:pStyle w:val="normal0"/>
        <w:spacing w:before="30" w:after="30" w:line="240" w:lineRule="auto"/>
        <w:jc w:val="both"/>
      </w:pPr>
      <w:r>
        <w:rPr>
          <w:rFonts w:ascii="Arial" w:eastAsia="Arial" w:hAnsi="Arial" w:cs="Arial"/>
          <w:sz w:val="24"/>
          <w:szCs w:val="24"/>
        </w:rPr>
        <w:t>ARAÚJO, J. A. G. G; MARTINS, J. J; BERTOLINI, D. A; BERTOLINE, S. M. M. G. B; Influencia da Prática de Exercícios Físicos Sobre os Padrões Morfofuncionais, Função Imunoló</w:t>
      </w:r>
      <w:r>
        <w:rPr>
          <w:rFonts w:ascii="Arial" w:eastAsia="Arial" w:hAnsi="Arial" w:cs="Arial"/>
          <w:sz w:val="24"/>
          <w:szCs w:val="24"/>
        </w:rPr>
        <w:t xml:space="preserve">gica e Qualidade de Vida de Idosos com AIDS: Estudo de Casos. </w:t>
      </w:r>
      <w:r>
        <w:rPr>
          <w:rFonts w:ascii="Arial" w:eastAsia="Arial" w:hAnsi="Arial" w:cs="Arial"/>
          <w:b/>
          <w:sz w:val="24"/>
          <w:szCs w:val="24"/>
        </w:rPr>
        <w:t>MTP &amp; Rehabjournal</w:t>
      </w:r>
      <w:r>
        <w:rPr>
          <w:rFonts w:ascii="Arial" w:eastAsia="Arial" w:hAnsi="Arial" w:cs="Arial"/>
          <w:sz w:val="24"/>
          <w:szCs w:val="24"/>
        </w:rPr>
        <w:t>, Maringá, V.12, P. 146-172, 2014.</w:t>
      </w:r>
    </w:p>
    <w:p w:rsidR="00C45B3C" w:rsidRDefault="00C45B3C">
      <w:pPr>
        <w:pStyle w:val="normal0"/>
        <w:spacing w:before="30" w:after="30" w:line="240" w:lineRule="auto"/>
        <w:jc w:val="both"/>
      </w:pPr>
    </w:p>
    <w:p w:rsidR="00C45B3C" w:rsidRDefault="008A6E99">
      <w:pPr>
        <w:pStyle w:val="normal0"/>
        <w:spacing w:before="30" w:after="30" w:line="240" w:lineRule="auto"/>
      </w:pPr>
      <w:r>
        <w:rPr>
          <w:rFonts w:ascii="Arial" w:eastAsia="Arial" w:hAnsi="Arial" w:cs="Arial"/>
          <w:sz w:val="24"/>
          <w:szCs w:val="24"/>
        </w:rPr>
        <w:lastRenderedPageBreak/>
        <w:t>CARVALHO, F. T; MORAIS, N. A; KOLLER, S. H; PICCININI, C. A; Fatores de Proteção Relacionados à Promoção de Resiliência em Pessoas que Vivem</w:t>
      </w:r>
      <w:r>
        <w:rPr>
          <w:rFonts w:ascii="Arial" w:eastAsia="Arial" w:hAnsi="Arial" w:cs="Arial"/>
          <w:sz w:val="24"/>
          <w:szCs w:val="24"/>
        </w:rPr>
        <w:t xml:space="preserve"> com HIV/AIDS. </w:t>
      </w:r>
      <w:r>
        <w:rPr>
          <w:rFonts w:ascii="Arial" w:eastAsia="Arial" w:hAnsi="Arial" w:cs="Arial"/>
          <w:b/>
          <w:sz w:val="24"/>
          <w:szCs w:val="24"/>
        </w:rPr>
        <w:t xml:space="preserve">Caderno de Saúde Pública, </w:t>
      </w:r>
      <w:r>
        <w:rPr>
          <w:rFonts w:ascii="Arial" w:eastAsia="Arial" w:hAnsi="Arial" w:cs="Arial"/>
          <w:sz w:val="24"/>
          <w:szCs w:val="24"/>
        </w:rPr>
        <w:t>Rio de Janeiro, v. 23, p. 2023-2033, 2007.</w:t>
      </w:r>
    </w:p>
    <w:p w:rsidR="00B262BF" w:rsidRDefault="00B262BF">
      <w:pPr>
        <w:pStyle w:val="normal0"/>
        <w:spacing w:before="30" w:after="30" w:line="240" w:lineRule="auto"/>
        <w:jc w:val="both"/>
      </w:pPr>
    </w:p>
    <w:p w:rsidR="00C45B3C" w:rsidRDefault="008A6E99">
      <w:pPr>
        <w:pStyle w:val="normal0"/>
        <w:spacing w:before="30" w:after="30" w:line="240" w:lineRule="auto"/>
        <w:jc w:val="both"/>
      </w:pPr>
      <w:r>
        <w:rPr>
          <w:rFonts w:ascii="Arial" w:eastAsia="Arial" w:hAnsi="Arial" w:cs="Arial"/>
          <w:sz w:val="24"/>
          <w:szCs w:val="24"/>
        </w:rPr>
        <w:t xml:space="preserve">DERESZ, L. F; LAZZAROTTO, A. R; MANFROI, W. C; GAYA, A; SPRINZ, E; OLIVEIRA, A. R; DALL’AGO, P; O Estresse Oxidativo e o Exercício Físico em Indivíduos HIV Positivo. </w:t>
      </w:r>
      <w:r>
        <w:rPr>
          <w:rFonts w:ascii="Arial" w:eastAsia="Arial" w:hAnsi="Arial" w:cs="Arial"/>
          <w:b/>
          <w:sz w:val="24"/>
          <w:szCs w:val="24"/>
        </w:rPr>
        <w:t>Revis</w:t>
      </w:r>
      <w:r>
        <w:rPr>
          <w:rFonts w:ascii="Arial" w:eastAsia="Arial" w:hAnsi="Arial" w:cs="Arial"/>
          <w:b/>
          <w:sz w:val="24"/>
          <w:szCs w:val="24"/>
        </w:rPr>
        <w:t>ta Brasileira de Medicina do Esporte</w:t>
      </w:r>
      <w:r>
        <w:rPr>
          <w:rFonts w:ascii="Arial" w:eastAsia="Arial" w:hAnsi="Arial" w:cs="Arial"/>
          <w:sz w:val="24"/>
          <w:szCs w:val="24"/>
        </w:rPr>
        <w:t>, Porto Alegre, v. 13, n. 4, p. 275-279, 2007.</w:t>
      </w:r>
    </w:p>
    <w:p w:rsidR="00B262BF" w:rsidRDefault="00B262BF">
      <w:pPr>
        <w:pStyle w:val="normal0"/>
        <w:spacing w:before="30" w:after="30" w:line="240" w:lineRule="auto"/>
        <w:jc w:val="both"/>
      </w:pPr>
    </w:p>
    <w:p w:rsidR="00C45B3C" w:rsidRDefault="008A6E99">
      <w:pPr>
        <w:pStyle w:val="normal0"/>
        <w:spacing w:before="30" w:after="30" w:line="240" w:lineRule="auto"/>
        <w:jc w:val="both"/>
      </w:pPr>
      <w:r>
        <w:rPr>
          <w:rFonts w:ascii="Arial" w:eastAsia="Arial" w:hAnsi="Arial" w:cs="Arial"/>
          <w:sz w:val="24"/>
          <w:szCs w:val="24"/>
        </w:rPr>
        <w:t xml:space="preserve">GARCIA, S; SOUZA, F. M; Vulnerabilidade ao HIV/AIDS no Contexto Brasileiro: Iniqüidades, de Gênero, Raça e Geração. </w:t>
      </w:r>
      <w:r>
        <w:rPr>
          <w:rFonts w:ascii="Arial" w:eastAsia="Arial" w:hAnsi="Arial" w:cs="Arial"/>
          <w:b/>
          <w:sz w:val="24"/>
          <w:szCs w:val="24"/>
        </w:rPr>
        <w:t>Saúde social</w:t>
      </w:r>
      <w:r>
        <w:rPr>
          <w:rFonts w:ascii="Arial" w:eastAsia="Arial" w:hAnsi="Arial" w:cs="Arial"/>
          <w:sz w:val="24"/>
          <w:szCs w:val="24"/>
        </w:rPr>
        <w:t xml:space="preserve">, São Paulo, v.19, p. 9-20, 2010. </w:t>
      </w:r>
    </w:p>
    <w:p w:rsidR="00C45B3C" w:rsidRDefault="00C45B3C">
      <w:pPr>
        <w:pStyle w:val="normal0"/>
        <w:spacing w:before="30" w:after="30" w:line="240" w:lineRule="auto"/>
        <w:jc w:val="both"/>
      </w:pPr>
    </w:p>
    <w:p w:rsidR="00C45B3C" w:rsidRDefault="008A6E99">
      <w:pPr>
        <w:pStyle w:val="normal0"/>
        <w:spacing w:before="30" w:after="30" w:line="240" w:lineRule="auto"/>
        <w:jc w:val="both"/>
      </w:pPr>
      <w:r>
        <w:rPr>
          <w:rFonts w:ascii="Arial" w:eastAsia="Arial" w:hAnsi="Arial" w:cs="Arial"/>
          <w:sz w:val="24"/>
          <w:szCs w:val="24"/>
        </w:rPr>
        <w:t>NAVARRO,</w:t>
      </w:r>
      <w:r>
        <w:rPr>
          <w:rFonts w:ascii="Arial" w:eastAsia="Arial" w:hAnsi="Arial" w:cs="Arial"/>
          <w:sz w:val="24"/>
          <w:szCs w:val="24"/>
        </w:rPr>
        <w:t xml:space="preserve"> F; SANTOS, C; SILVA, J. A. F; BITTENCOURT, G; MOTA, J; O Efeito do Exercício Físico Agudo e Crônico na Resposta Imunológica de Indivíduos Portadores do HIV. </w:t>
      </w:r>
      <w:r>
        <w:rPr>
          <w:rFonts w:ascii="Arial" w:eastAsia="Arial" w:hAnsi="Arial" w:cs="Arial"/>
          <w:b/>
          <w:sz w:val="24"/>
          <w:szCs w:val="24"/>
        </w:rPr>
        <w:t>Revista Brasileira de Prescrição e Fisiologia do Exercício</w:t>
      </w:r>
      <w:r>
        <w:rPr>
          <w:rFonts w:ascii="Arial" w:eastAsia="Arial" w:hAnsi="Arial" w:cs="Arial"/>
          <w:sz w:val="24"/>
          <w:szCs w:val="24"/>
        </w:rPr>
        <w:t>, São Paulo, v. 1, n. 4, p. 01-16, 2007.</w:t>
      </w:r>
    </w:p>
    <w:p w:rsidR="00C45B3C" w:rsidRDefault="00C45B3C">
      <w:pPr>
        <w:pStyle w:val="normal0"/>
        <w:spacing w:before="30" w:after="30" w:line="240" w:lineRule="auto"/>
        <w:jc w:val="both"/>
      </w:pPr>
    </w:p>
    <w:p w:rsidR="00C45B3C" w:rsidRDefault="008A6E99">
      <w:pPr>
        <w:pStyle w:val="normal0"/>
        <w:spacing w:before="30" w:after="30" w:line="240" w:lineRule="auto"/>
        <w:jc w:val="both"/>
      </w:pPr>
      <w:r>
        <w:rPr>
          <w:rFonts w:ascii="Arial" w:eastAsia="Arial" w:hAnsi="Arial" w:cs="Arial"/>
          <w:sz w:val="24"/>
          <w:szCs w:val="24"/>
        </w:rPr>
        <w:t xml:space="preserve">PALERMO, P. C. G; FEIJÓ, O. G; Exercício Físico e Infecção pelo HIV: Atualização e Recomendações. </w:t>
      </w:r>
      <w:r>
        <w:rPr>
          <w:rFonts w:ascii="Arial" w:eastAsia="Arial" w:hAnsi="Arial" w:cs="Arial"/>
          <w:b/>
          <w:sz w:val="24"/>
          <w:szCs w:val="24"/>
        </w:rPr>
        <w:t>Revista Brasileira de Fisiologia do Exercício</w:t>
      </w:r>
      <w:r>
        <w:rPr>
          <w:rFonts w:ascii="Arial" w:eastAsia="Arial" w:hAnsi="Arial" w:cs="Arial"/>
          <w:sz w:val="24"/>
          <w:szCs w:val="24"/>
        </w:rPr>
        <w:t>, Campos Concórdia, SC., v. 2, n. 3, p. 218-248, 2003.</w:t>
      </w:r>
    </w:p>
    <w:p w:rsidR="00C45B3C" w:rsidRDefault="00C45B3C">
      <w:pPr>
        <w:pStyle w:val="normal0"/>
        <w:spacing w:before="30" w:after="30" w:line="240" w:lineRule="auto"/>
        <w:jc w:val="both"/>
      </w:pPr>
    </w:p>
    <w:p w:rsidR="00C45B3C" w:rsidRDefault="008A6E99">
      <w:pPr>
        <w:pStyle w:val="normal0"/>
        <w:spacing w:before="30" w:after="30" w:line="240" w:lineRule="auto"/>
        <w:jc w:val="both"/>
      </w:pPr>
      <w:r>
        <w:rPr>
          <w:rFonts w:ascii="Arial" w:eastAsia="Arial" w:hAnsi="Arial" w:cs="Arial"/>
          <w:sz w:val="24"/>
          <w:szCs w:val="24"/>
        </w:rPr>
        <w:t>PEREIRA, F. L. V; GALDINO, S. A; Exercício Físico e AID</w:t>
      </w:r>
      <w:r>
        <w:rPr>
          <w:rFonts w:ascii="Arial" w:eastAsia="Arial" w:hAnsi="Arial" w:cs="Arial"/>
          <w:sz w:val="24"/>
          <w:szCs w:val="24"/>
        </w:rPr>
        <w:t xml:space="preserve">S. </w:t>
      </w:r>
      <w:r>
        <w:rPr>
          <w:rFonts w:ascii="Arial" w:eastAsia="Arial" w:hAnsi="Arial" w:cs="Arial"/>
          <w:b/>
          <w:sz w:val="24"/>
          <w:szCs w:val="24"/>
        </w:rPr>
        <w:t>Publicado na Revista Plural da Orenai</w:t>
      </w:r>
      <w:r>
        <w:rPr>
          <w:rFonts w:ascii="Arial" w:eastAsia="Arial" w:hAnsi="Arial" w:cs="Arial"/>
          <w:sz w:val="24"/>
          <w:szCs w:val="24"/>
        </w:rPr>
        <w:t>, São João da Boa Vista, 2010.</w:t>
      </w:r>
    </w:p>
    <w:p w:rsidR="00C45B3C" w:rsidRDefault="00C45B3C">
      <w:pPr>
        <w:pStyle w:val="normal0"/>
        <w:spacing w:before="30" w:after="30" w:line="240" w:lineRule="auto"/>
        <w:jc w:val="both"/>
      </w:pPr>
    </w:p>
    <w:p w:rsidR="00C45B3C" w:rsidRDefault="008A6E99">
      <w:pPr>
        <w:pStyle w:val="normal0"/>
        <w:spacing w:before="30" w:after="30" w:line="240" w:lineRule="auto"/>
        <w:jc w:val="both"/>
      </w:pPr>
      <w:r>
        <w:rPr>
          <w:rFonts w:ascii="Arial" w:eastAsia="Arial" w:hAnsi="Arial" w:cs="Arial"/>
          <w:sz w:val="24"/>
          <w:szCs w:val="24"/>
        </w:rPr>
        <w:t xml:space="preserve">PITANGA, F. J. G; Epidemiologia, Atividade Física e Saúde. </w:t>
      </w:r>
      <w:r>
        <w:rPr>
          <w:rFonts w:ascii="Arial" w:eastAsia="Arial" w:hAnsi="Arial" w:cs="Arial"/>
          <w:b/>
          <w:sz w:val="24"/>
          <w:szCs w:val="24"/>
        </w:rPr>
        <w:t>Revista Brasileira de Ciência e Movimento</w:t>
      </w:r>
      <w:r>
        <w:rPr>
          <w:rFonts w:ascii="Arial" w:eastAsia="Arial" w:hAnsi="Arial" w:cs="Arial"/>
          <w:sz w:val="24"/>
          <w:szCs w:val="24"/>
        </w:rPr>
        <w:t>, Brasília, v. 10, n. 3, p. 49-54, 2002.</w:t>
      </w:r>
    </w:p>
    <w:p w:rsidR="00C45B3C" w:rsidRDefault="00C45B3C">
      <w:pPr>
        <w:pStyle w:val="normal0"/>
        <w:spacing w:before="30" w:after="30" w:line="240" w:lineRule="auto"/>
        <w:jc w:val="both"/>
      </w:pPr>
    </w:p>
    <w:p w:rsidR="00C45B3C" w:rsidRDefault="008A6E99">
      <w:pPr>
        <w:pStyle w:val="normal0"/>
        <w:spacing w:before="30" w:after="30" w:line="240" w:lineRule="auto"/>
        <w:jc w:val="both"/>
      </w:pPr>
      <w:r>
        <w:rPr>
          <w:rFonts w:ascii="Arial" w:eastAsia="Arial" w:hAnsi="Arial" w:cs="Arial"/>
          <w:sz w:val="24"/>
          <w:szCs w:val="24"/>
        </w:rPr>
        <w:t xml:space="preserve">REGATO, V. C; ASSMAR, E. M. L; A AIDS de Nossos Dias: Quem é o Responsável? </w:t>
      </w:r>
      <w:r>
        <w:rPr>
          <w:rFonts w:ascii="Arial" w:eastAsia="Arial" w:hAnsi="Arial" w:cs="Arial"/>
          <w:b/>
          <w:sz w:val="24"/>
          <w:szCs w:val="24"/>
        </w:rPr>
        <w:t>Estudos de Psicologia</w:t>
      </w:r>
      <w:r>
        <w:rPr>
          <w:rFonts w:ascii="Arial" w:eastAsia="Arial" w:hAnsi="Arial" w:cs="Arial"/>
          <w:sz w:val="24"/>
          <w:szCs w:val="24"/>
        </w:rPr>
        <w:t>, Rio de Janeiro, v. 9, p. 167-175, 2004.</w:t>
      </w:r>
    </w:p>
    <w:p w:rsidR="00C45B3C" w:rsidRDefault="00C45B3C">
      <w:pPr>
        <w:pStyle w:val="normal0"/>
        <w:spacing w:before="30" w:after="30" w:line="240" w:lineRule="auto"/>
        <w:jc w:val="both"/>
      </w:pPr>
    </w:p>
    <w:p w:rsidR="00C45B3C" w:rsidRDefault="008A6E99">
      <w:pPr>
        <w:pStyle w:val="normal0"/>
        <w:spacing w:before="30" w:after="30" w:line="240" w:lineRule="auto"/>
        <w:jc w:val="both"/>
      </w:pPr>
      <w:r>
        <w:rPr>
          <w:rFonts w:ascii="Arial" w:eastAsia="Arial" w:hAnsi="Arial" w:cs="Arial"/>
          <w:sz w:val="24"/>
          <w:szCs w:val="24"/>
        </w:rPr>
        <w:t>RODRIGUES, D. A; TOIGO, A. M; Efeitos de Diferentes Tipos de Exercício Físico em Portadores de HIV/AIDS com Lipodis</w:t>
      </w:r>
      <w:r>
        <w:rPr>
          <w:rFonts w:ascii="Arial" w:eastAsia="Arial" w:hAnsi="Arial" w:cs="Arial"/>
          <w:sz w:val="24"/>
          <w:szCs w:val="24"/>
        </w:rPr>
        <w:t xml:space="preserve">trofia. </w:t>
      </w:r>
      <w:r>
        <w:rPr>
          <w:rFonts w:ascii="Arial" w:eastAsia="Arial" w:hAnsi="Arial" w:cs="Arial"/>
          <w:b/>
          <w:sz w:val="24"/>
          <w:szCs w:val="24"/>
        </w:rPr>
        <w:t>Revista de Atenção a Saúde</w:t>
      </w:r>
      <w:r>
        <w:rPr>
          <w:rFonts w:ascii="Arial" w:eastAsia="Arial" w:hAnsi="Arial" w:cs="Arial"/>
          <w:sz w:val="24"/>
          <w:szCs w:val="24"/>
        </w:rPr>
        <w:t xml:space="preserve">, Porto Alegre, v. 13, p. 73-78, 2015. </w:t>
      </w:r>
    </w:p>
    <w:p w:rsidR="00C45B3C" w:rsidRDefault="00C45B3C">
      <w:pPr>
        <w:pStyle w:val="normal0"/>
        <w:spacing w:before="30" w:after="30" w:line="240" w:lineRule="auto"/>
        <w:jc w:val="both"/>
      </w:pPr>
    </w:p>
    <w:p w:rsidR="00C45B3C" w:rsidRDefault="008A6E99">
      <w:pPr>
        <w:pStyle w:val="normal0"/>
        <w:spacing w:before="30" w:after="30" w:line="240" w:lineRule="auto"/>
        <w:jc w:val="both"/>
      </w:pPr>
      <w:r>
        <w:rPr>
          <w:rFonts w:ascii="Arial" w:eastAsia="Arial" w:hAnsi="Arial" w:cs="Arial"/>
          <w:sz w:val="24"/>
          <w:szCs w:val="24"/>
        </w:rPr>
        <w:t xml:space="preserve">RODRIGUES, A. L; NETTO, A. R; CASTILHO, E. A; Distribuição Espacial da Co- Infecção M. Tuberculosis/HIV no Estado de São Paulo, 1991-2001. </w:t>
      </w:r>
      <w:r>
        <w:rPr>
          <w:rFonts w:ascii="Arial" w:eastAsia="Arial" w:hAnsi="Arial" w:cs="Arial"/>
          <w:b/>
          <w:sz w:val="24"/>
          <w:szCs w:val="24"/>
        </w:rPr>
        <w:t>Revista Saúde Pública</w:t>
      </w:r>
      <w:r>
        <w:rPr>
          <w:rFonts w:ascii="Arial" w:eastAsia="Arial" w:hAnsi="Arial" w:cs="Arial"/>
          <w:sz w:val="24"/>
          <w:szCs w:val="24"/>
        </w:rPr>
        <w:t xml:space="preserve">, v. 40, p. 265-270, </w:t>
      </w:r>
      <w:r>
        <w:rPr>
          <w:rFonts w:ascii="Arial" w:eastAsia="Arial" w:hAnsi="Arial" w:cs="Arial"/>
          <w:sz w:val="24"/>
          <w:szCs w:val="24"/>
        </w:rPr>
        <w:t xml:space="preserve">2006. </w:t>
      </w:r>
    </w:p>
    <w:p w:rsidR="00C45B3C" w:rsidRDefault="008A6E99">
      <w:pPr>
        <w:pStyle w:val="normal0"/>
        <w:spacing w:before="30" w:after="30" w:line="240" w:lineRule="auto"/>
        <w:jc w:val="both"/>
      </w:pPr>
      <w:r>
        <w:rPr>
          <w:rFonts w:ascii="Arial" w:eastAsia="Arial" w:hAnsi="Arial" w:cs="Arial"/>
          <w:sz w:val="24"/>
          <w:szCs w:val="24"/>
        </w:rPr>
        <w:t xml:space="preserve">ROSA, V. K; Doses de Comunicação: </w:t>
      </w:r>
      <w:r>
        <w:rPr>
          <w:rFonts w:ascii="Arial" w:eastAsia="Arial" w:hAnsi="Arial" w:cs="Arial"/>
          <w:b/>
          <w:sz w:val="24"/>
          <w:szCs w:val="24"/>
        </w:rPr>
        <w:t>Estudo Sobre Apoio Estruturado de Comunicação como Parte do Tratamento em Pacientes com HIV/AIDS.</w:t>
      </w:r>
      <w:r>
        <w:rPr>
          <w:rFonts w:ascii="Arial" w:eastAsia="Arial" w:hAnsi="Arial" w:cs="Arial"/>
          <w:sz w:val="24"/>
          <w:szCs w:val="24"/>
        </w:rPr>
        <w:t xml:space="preserve"> Dissertação de Mestrado, Porto Alegre, 2011.</w:t>
      </w:r>
    </w:p>
    <w:p w:rsidR="00C45B3C" w:rsidRDefault="00C45B3C">
      <w:pPr>
        <w:pStyle w:val="normal0"/>
        <w:spacing w:before="30" w:after="30" w:line="240" w:lineRule="auto"/>
        <w:jc w:val="both"/>
      </w:pPr>
    </w:p>
    <w:p w:rsidR="00D57753" w:rsidRDefault="008A6E99">
      <w:pPr>
        <w:pStyle w:val="normal0"/>
        <w:spacing w:before="30" w:after="30" w:line="240" w:lineRule="auto"/>
        <w:jc w:val="both"/>
      </w:pPr>
      <w:r>
        <w:rPr>
          <w:rFonts w:ascii="Arial" w:eastAsia="Arial" w:hAnsi="Arial" w:cs="Arial"/>
          <w:sz w:val="24"/>
          <w:szCs w:val="24"/>
        </w:rPr>
        <w:lastRenderedPageBreak/>
        <w:t xml:space="preserve">SILVA, A. C. M; BARONE, A. A; Fatores de Risco Para Infecção Pelo HIV em Pacientes com o Vírus da Hepatite C. </w:t>
      </w:r>
      <w:r>
        <w:rPr>
          <w:rFonts w:ascii="Arial" w:eastAsia="Arial" w:hAnsi="Arial" w:cs="Arial"/>
          <w:b/>
          <w:sz w:val="24"/>
          <w:szCs w:val="24"/>
        </w:rPr>
        <w:t>Revista Saúde Pública,</w:t>
      </w:r>
      <w:r>
        <w:rPr>
          <w:rFonts w:ascii="Arial" w:eastAsia="Arial" w:hAnsi="Arial" w:cs="Arial"/>
          <w:sz w:val="24"/>
          <w:szCs w:val="24"/>
        </w:rPr>
        <w:t xml:space="preserve"> São Paulo, v. 40, p. 482-488, 2006.</w:t>
      </w:r>
      <w:r>
        <w:rPr>
          <w:rFonts w:ascii="Arial" w:eastAsia="Arial" w:hAnsi="Arial" w:cs="Arial"/>
          <w:sz w:val="24"/>
          <w:szCs w:val="24"/>
        </w:rPr>
        <w:t xml:space="preserve"> </w:t>
      </w:r>
    </w:p>
    <w:p w:rsidR="00B262BF" w:rsidRDefault="00B262BF">
      <w:pPr>
        <w:pStyle w:val="normal0"/>
        <w:spacing w:before="30" w:after="30" w:line="240" w:lineRule="auto"/>
        <w:jc w:val="both"/>
        <w:rPr>
          <w:rFonts w:ascii="Arial" w:eastAsia="Arial" w:hAnsi="Arial" w:cs="Arial"/>
          <w:sz w:val="24"/>
          <w:szCs w:val="24"/>
        </w:rPr>
      </w:pPr>
    </w:p>
    <w:p w:rsidR="00C45B3C" w:rsidRDefault="008A6E99">
      <w:pPr>
        <w:pStyle w:val="normal0"/>
        <w:spacing w:before="30" w:after="30" w:line="240" w:lineRule="auto"/>
        <w:jc w:val="both"/>
      </w:pPr>
      <w:r>
        <w:rPr>
          <w:rFonts w:ascii="Arial" w:eastAsia="Arial" w:hAnsi="Arial" w:cs="Arial"/>
          <w:sz w:val="24"/>
          <w:szCs w:val="24"/>
        </w:rPr>
        <w:t>SILVA, R. S; SILVA, I; SILVA, R. A; TOMASI, E; Atividade Física e Qualidade de Vida.</w:t>
      </w:r>
      <w:r>
        <w:rPr>
          <w:rFonts w:ascii="Arial" w:eastAsia="Arial" w:hAnsi="Arial" w:cs="Arial"/>
          <w:sz w:val="24"/>
          <w:szCs w:val="24"/>
        </w:rPr>
        <w:t xml:space="preserve"> </w:t>
      </w:r>
      <w:r>
        <w:rPr>
          <w:rFonts w:ascii="Arial" w:eastAsia="Arial" w:hAnsi="Arial" w:cs="Arial"/>
          <w:b/>
          <w:sz w:val="24"/>
          <w:szCs w:val="24"/>
        </w:rPr>
        <w:t>Ciência e Saúde Coletiva</w:t>
      </w:r>
      <w:r>
        <w:rPr>
          <w:rFonts w:ascii="Arial" w:eastAsia="Arial" w:hAnsi="Arial" w:cs="Arial"/>
          <w:sz w:val="24"/>
          <w:szCs w:val="24"/>
        </w:rPr>
        <w:t xml:space="preserve">, Pelotas, RS., v. 15, p. 115-120, 2010. </w:t>
      </w:r>
    </w:p>
    <w:p w:rsidR="00C45B3C" w:rsidRDefault="00C45B3C">
      <w:pPr>
        <w:pStyle w:val="normal0"/>
        <w:spacing w:before="30" w:after="30" w:line="240" w:lineRule="auto"/>
        <w:jc w:val="both"/>
      </w:pPr>
    </w:p>
    <w:p w:rsidR="00C45B3C" w:rsidRDefault="00C45B3C">
      <w:pPr>
        <w:pStyle w:val="normal0"/>
        <w:spacing w:before="30" w:after="30" w:line="240" w:lineRule="auto"/>
        <w:jc w:val="both"/>
      </w:pPr>
    </w:p>
    <w:p w:rsidR="00C45B3C" w:rsidRDefault="00C45B3C">
      <w:pPr>
        <w:pStyle w:val="normal0"/>
        <w:spacing w:after="0" w:line="240" w:lineRule="auto"/>
        <w:jc w:val="both"/>
      </w:pPr>
    </w:p>
    <w:sectPr w:rsidR="00C45B3C" w:rsidSect="00C45B3C">
      <w:footerReference w:type="default" r:id="rId6"/>
      <w:pgSz w:w="11906" w:h="16838"/>
      <w:pgMar w:top="1418" w:right="1418" w:bottom="1418" w:left="1418"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6E99" w:rsidRDefault="008A6E99" w:rsidP="00C45B3C">
      <w:pPr>
        <w:spacing w:after="0" w:line="240" w:lineRule="auto"/>
      </w:pPr>
      <w:r>
        <w:separator/>
      </w:r>
    </w:p>
  </w:endnote>
  <w:endnote w:type="continuationSeparator" w:id="1">
    <w:p w:rsidR="008A6E99" w:rsidRDefault="008A6E99" w:rsidP="00C45B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auto"/>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5B3C" w:rsidRDefault="00C45B3C">
    <w:pPr>
      <w:pStyle w:val="normal0"/>
      <w:tabs>
        <w:tab w:val="center" w:pos="4252"/>
        <w:tab w:val="right" w:pos="8504"/>
      </w:tabs>
      <w:spacing w:after="709" w:line="240" w:lineRule="auto"/>
      <w:jc w:val="right"/>
    </w:pPr>
    <w:r>
      <w:fldChar w:fldCharType="begin"/>
    </w:r>
    <w:r w:rsidR="008A6E99">
      <w:instrText>PAGE</w:instrText>
    </w:r>
    <w:r w:rsidR="0061528B">
      <w:fldChar w:fldCharType="separate"/>
    </w:r>
    <w:r w:rsidR="00B262BF">
      <w:rPr>
        <w:noProof/>
      </w:rPr>
      <w:t>1</w:t>
    </w:r>
    <w:r>
      <w:fldChar w:fldCharType="end"/>
    </w:r>
  </w:p>
  <w:p w:rsidR="00C45B3C" w:rsidRDefault="00C45B3C">
    <w:pPr>
      <w:pStyle w:val="normal0"/>
      <w:tabs>
        <w:tab w:val="center" w:pos="4252"/>
        <w:tab w:val="right" w:pos="8504"/>
      </w:tabs>
      <w:spacing w:after="709" w:line="240" w:lineRule="auto"/>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6E99" w:rsidRDefault="008A6E99" w:rsidP="00C45B3C">
      <w:pPr>
        <w:spacing w:after="0" w:line="240" w:lineRule="auto"/>
      </w:pPr>
      <w:r>
        <w:separator/>
      </w:r>
    </w:p>
  </w:footnote>
  <w:footnote w:type="continuationSeparator" w:id="1">
    <w:p w:rsidR="008A6E99" w:rsidRDefault="008A6E99" w:rsidP="00C45B3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defaultTabStop w:val="720"/>
  <w:hyphenationZone w:val="425"/>
  <w:characterSpacingControl w:val="doNotCompress"/>
  <w:footnotePr>
    <w:footnote w:id="0"/>
    <w:footnote w:id="1"/>
  </w:footnotePr>
  <w:endnotePr>
    <w:endnote w:id="0"/>
    <w:endnote w:id="1"/>
  </w:endnotePr>
  <w:compat/>
  <w:rsids>
    <w:rsidRoot w:val="00C45B3C"/>
    <w:rsid w:val="0061528B"/>
    <w:rsid w:val="008A6E99"/>
    <w:rsid w:val="009F666C"/>
    <w:rsid w:val="00B262BF"/>
    <w:rsid w:val="00B44E7F"/>
    <w:rsid w:val="00C45B3C"/>
    <w:rsid w:val="00D029EB"/>
    <w:rsid w:val="00D57753"/>
    <w:rsid w:val="00DB68C4"/>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color w:val="000000"/>
        <w:sz w:val="22"/>
        <w:szCs w:val="22"/>
        <w:lang w:val="pt-BR" w:eastAsia="pt-BR"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0"/>
    <w:rsid w:val="00C45B3C"/>
    <w:pPr>
      <w:keepNext/>
      <w:keepLines/>
      <w:spacing w:before="480" w:after="120"/>
      <w:contextualSpacing/>
      <w:outlineLvl w:val="0"/>
    </w:pPr>
    <w:rPr>
      <w:b/>
      <w:sz w:val="48"/>
      <w:szCs w:val="48"/>
    </w:rPr>
  </w:style>
  <w:style w:type="paragraph" w:styleId="Ttulo2">
    <w:name w:val="heading 2"/>
    <w:basedOn w:val="normal0"/>
    <w:rsid w:val="00C45B3C"/>
    <w:pPr>
      <w:keepNext/>
      <w:keepLines/>
      <w:spacing w:before="360" w:after="80"/>
      <w:contextualSpacing/>
      <w:outlineLvl w:val="1"/>
    </w:pPr>
    <w:rPr>
      <w:b/>
      <w:sz w:val="36"/>
      <w:szCs w:val="36"/>
    </w:rPr>
  </w:style>
  <w:style w:type="paragraph" w:styleId="Ttulo3">
    <w:name w:val="heading 3"/>
    <w:basedOn w:val="normal0"/>
    <w:rsid w:val="00C45B3C"/>
    <w:pPr>
      <w:keepNext/>
      <w:keepLines/>
      <w:spacing w:before="280" w:after="80"/>
      <w:contextualSpacing/>
      <w:outlineLvl w:val="2"/>
    </w:pPr>
    <w:rPr>
      <w:b/>
      <w:sz w:val="28"/>
      <w:szCs w:val="28"/>
    </w:rPr>
  </w:style>
  <w:style w:type="paragraph" w:styleId="Ttulo4">
    <w:name w:val="heading 4"/>
    <w:basedOn w:val="normal0"/>
    <w:rsid w:val="00C45B3C"/>
    <w:pPr>
      <w:keepNext/>
      <w:keepLines/>
      <w:spacing w:before="240" w:after="40"/>
      <w:contextualSpacing/>
      <w:outlineLvl w:val="3"/>
    </w:pPr>
    <w:rPr>
      <w:b/>
      <w:sz w:val="24"/>
      <w:szCs w:val="24"/>
    </w:rPr>
  </w:style>
  <w:style w:type="paragraph" w:styleId="Ttulo5">
    <w:name w:val="heading 5"/>
    <w:basedOn w:val="normal0"/>
    <w:rsid w:val="00C45B3C"/>
    <w:pPr>
      <w:keepNext/>
      <w:keepLines/>
      <w:spacing w:before="220" w:after="40"/>
      <w:contextualSpacing/>
      <w:outlineLvl w:val="4"/>
    </w:pPr>
    <w:rPr>
      <w:b/>
    </w:rPr>
  </w:style>
  <w:style w:type="paragraph" w:styleId="Ttulo6">
    <w:name w:val="heading 6"/>
    <w:basedOn w:val="normal0"/>
    <w:rsid w:val="00C45B3C"/>
    <w:pPr>
      <w:keepNext/>
      <w:keepLines/>
      <w:spacing w:before="200" w:after="40"/>
      <w:contextualSpacing/>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0">
    <w:name w:val="normal"/>
    <w:rsid w:val="00C45B3C"/>
  </w:style>
  <w:style w:type="table" w:customStyle="1" w:styleId="TableNormal">
    <w:name w:val="Table Normal"/>
    <w:rsid w:val="00C45B3C"/>
    <w:tblPr>
      <w:tblCellMar>
        <w:top w:w="0" w:type="dxa"/>
        <w:left w:w="0" w:type="dxa"/>
        <w:bottom w:w="0" w:type="dxa"/>
        <w:right w:w="0" w:type="dxa"/>
      </w:tblCellMar>
    </w:tblPr>
  </w:style>
  <w:style w:type="paragraph" w:styleId="Ttulo">
    <w:name w:val="Title"/>
    <w:basedOn w:val="normal0"/>
    <w:rsid w:val="00C45B3C"/>
    <w:pPr>
      <w:keepNext/>
      <w:keepLines/>
      <w:spacing w:before="480" w:after="120"/>
      <w:contextualSpacing/>
    </w:pPr>
    <w:rPr>
      <w:b/>
      <w:sz w:val="72"/>
      <w:szCs w:val="72"/>
    </w:rPr>
  </w:style>
  <w:style w:type="paragraph" w:styleId="Subttulo">
    <w:name w:val="Subtitle"/>
    <w:basedOn w:val="normal0"/>
    <w:rsid w:val="00C45B3C"/>
    <w:pPr>
      <w:keepNext/>
      <w:keepLines/>
      <w:spacing w:before="360" w:after="80"/>
      <w:contextualSpacing/>
    </w:pPr>
    <w:rPr>
      <w:rFonts w:ascii="Georgia" w:eastAsia="Georgia" w:hAnsi="Georgia" w:cs="Georgia"/>
      <w:i/>
      <w:color w:val="666666"/>
      <w:sz w:val="48"/>
      <w:szCs w:val="4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Pages>
  <Words>3437</Words>
  <Characters>18563</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21957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OEM</cp:lastModifiedBy>
  <cp:revision>4</cp:revision>
  <dcterms:created xsi:type="dcterms:W3CDTF">2016-08-26T20:19:00Z</dcterms:created>
  <dcterms:modified xsi:type="dcterms:W3CDTF">2016-08-26T21:17:00Z</dcterms:modified>
</cp:coreProperties>
</file>