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26AFD" w:rsidRDefault="00C26AFD" w:rsidP="00C26AFD">
      <w:pPr>
        <w:jc w:val="center"/>
        <w:rPr>
          <w:sz w:val="36"/>
          <w:szCs w:val="36"/>
        </w:rPr>
      </w:pPr>
      <w:r w:rsidRPr="00C26AFD">
        <w:rPr>
          <w:sz w:val="36"/>
          <w:szCs w:val="36"/>
        </w:rPr>
        <w:t>XIII SIMPÓSIO INTERNACIONAL DE CIÊNCIAS INTEGRADAS DA UNAERP CAMPUS GUARUJÁ</w:t>
      </w:r>
    </w:p>
    <w:p w:rsidR="00E709FB" w:rsidRPr="00C26AFD" w:rsidRDefault="00E709FB" w:rsidP="00C26AFD">
      <w:pPr>
        <w:jc w:val="center"/>
        <w:rPr>
          <w:sz w:val="36"/>
          <w:szCs w:val="36"/>
        </w:rPr>
      </w:pPr>
    </w:p>
    <w:p w:rsidR="00067726" w:rsidRDefault="00036066" w:rsidP="00E709FB">
      <w:pPr>
        <w:jc w:val="center"/>
        <w:rPr>
          <w:rFonts w:ascii="Times New Roman" w:hAnsi="Times New Roman" w:cs="Times New Roman"/>
          <w:b/>
          <w:sz w:val="28"/>
          <w:szCs w:val="28"/>
        </w:rPr>
      </w:pPr>
      <w:r>
        <w:rPr>
          <w:rFonts w:ascii="Times New Roman" w:hAnsi="Times New Roman" w:cs="Times New Roman"/>
          <w:b/>
          <w:sz w:val="28"/>
          <w:szCs w:val="28"/>
        </w:rPr>
        <w:t>APRENDER BRINCANDO NA EDUCAÇÃO INFANTIL</w:t>
      </w:r>
    </w:p>
    <w:p w:rsidR="00E709FB" w:rsidRDefault="00E709FB" w:rsidP="00E709FB">
      <w:pPr>
        <w:jc w:val="center"/>
        <w:rPr>
          <w:rFonts w:ascii="Times New Roman" w:hAnsi="Times New Roman" w:cs="Times New Roman"/>
          <w:b/>
          <w:sz w:val="28"/>
          <w:szCs w:val="28"/>
        </w:rPr>
      </w:pPr>
    </w:p>
    <w:p w:rsidR="009C3F20" w:rsidRPr="009C3F20" w:rsidRDefault="00036066" w:rsidP="009C3F20">
      <w:pPr>
        <w:spacing w:after="0"/>
        <w:jc w:val="center"/>
        <w:rPr>
          <w:rFonts w:ascii="Times New Roman" w:hAnsi="Times New Roman" w:cs="Times New Roman"/>
          <w:sz w:val="24"/>
          <w:szCs w:val="24"/>
        </w:rPr>
      </w:pPr>
      <w:r>
        <w:rPr>
          <w:rFonts w:ascii="Times New Roman" w:hAnsi="Times New Roman" w:cs="Times New Roman"/>
          <w:sz w:val="24"/>
          <w:szCs w:val="24"/>
        </w:rPr>
        <w:t>Michele Silva</w:t>
      </w:r>
      <w:r w:rsidR="009C3F20" w:rsidRPr="009C3F20">
        <w:rPr>
          <w:rFonts w:ascii="Times New Roman" w:hAnsi="Times New Roman" w:cs="Times New Roman"/>
          <w:sz w:val="24"/>
          <w:szCs w:val="24"/>
        </w:rPr>
        <w:t xml:space="preserve"> de Oliveira</w:t>
      </w:r>
    </w:p>
    <w:p w:rsidR="00C26AFD" w:rsidRDefault="00C26AFD" w:rsidP="00C26AFD">
      <w:pPr>
        <w:spacing w:line="240" w:lineRule="auto"/>
        <w:ind w:left="5670" w:hanging="5387"/>
        <w:jc w:val="center"/>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 xml:space="preserve">Aluna da 8ª Etapa do Curso de Pedagogia </w:t>
      </w:r>
    </w:p>
    <w:p w:rsidR="00C26AFD" w:rsidRDefault="00C26AFD" w:rsidP="00C26AFD">
      <w:pPr>
        <w:spacing w:line="240" w:lineRule="auto"/>
        <w:ind w:left="5670" w:hanging="5387"/>
        <w:jc w:val="center"/>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Universidade de Ribeirão Preto – UNAERP Campus Guarujá</w:t>
      </w:r>
    </w:p>
    <w:p w:rsidR="00036066" w:rsidRDefault="00036066" w:rsidP="00036066">
      <w:pPr>
        <w:spacing w:line="240" w:lineRule="auto"/>
        <w:ind w:left="5670" w:hanging="5387"/>
        <w:jc w:val="center"/>
        <w:rPr>
          <w:rFonts w:ascii="Calibri" w:hAnsi="Calibri"/>
          <w:color w:val="000000"/>
        </w:rPr>
      </w:pPr>
      <w:r>
        <w:rPr>
          <w:rFonts w:ascii="Calibri" w:hAnsi="Calibri"/>
          <w:color w:val="000000"/>
        </w:rPr>
        <w:t>michelle_gja@hotmail.com</w:t>
      </w:r>
    </w:p>
    <w:p w:rsidR="00036066" w:rsidRPr="00036066" w:rsidRDefault="00036066" w:rsidP="00036066">
      <w:pPr>
        <w:spacing w:line="240" w:lineRule="auto"/>
        <w:ind w:left="5670" w:hanging="5387"/>
        <w:jc w:val="center"/>
        <w:rPr>
          <w:rFonts w:ascii="Segoe UI" w:eastAsia="Times New Roman" w:hAnsi="Segoe UI" w:cs="Segoe UI"/>
          <w:color w:val="444444"/>
          <w:sz w:val="23"/>
          <w:szCs w:val="23"/>
          <w:lang w:eastAsia="pt-BR"/>
        </w:rPr>
      </w:pPr>
    </w:p>
    <w:p w:rsidR="00C26AFD" w:rsidRDefault="00036066" w:rsidP="00C26AFD">
      <w:pPr>
        <w:spacing w:line="240" w:lineRule="auto"/>
        <w:ind w:left="5670" w:hanging="5387"/>
        <w:jc w:val="center"/>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Juliana Sales dos Santos</w:t>
      </w:r>
    </w:p>
    <w:p w:rsidR="00C26AFD" w:rsidRDefault="00C26AFD" w:rsidP="00C26AFD">
      <w:pPr>
        <w:spacing w:line="240" w:lineRule="auto"/>
        <w:ind w:left="5670" w:hanging="5387"/>
        <w:jc w:val="center"/>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 xml:space="preserve">Aluna da 8ª Etapa do Curso de Pedagogia </w:t>
      </w:r>
    </w:p>
    <w:p w:rsidR="00C26AFD" w:rsidRDefault="00C26AFD" w:rsidP="00C26AFD">
      <w:pPr>
        <w:spacing w:line="240" w:lineRule="auto"/>
        <w:ind w:left="5670" w:hanging="5387"/>
        <w:jc w:val="center"/>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Universidade de Ribeirão Preto – UNAERP Campus Guarujá</w:t>
      </w:r>
    </w:p>
    <w:p w:rsidR="00C26AFD" w:rsidRPr="00C26AFD" w:rsidRDefault="00036066" w:rsidP="00C26AF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20" w:lineRule="atLeast"/>
        <w:jc w:val="center"/>
        <w:rPr>
          <w:rFonts w:ascii="Segoe UI" w:eastAsia="Times New Roman" w:hAnsi="Segoe UI" w:cs="Segoe UI"/>
          <w:color w:val="444444"/>
          <w:sz w:val="23"/>
          <w:szCs w:val="23"/>
          <w:lang w:eastAsia="pt-BR"/>
        </w:rPr>
      </w:pPr>
      <w:r>
        <w:rPr>
          <w:rFonts w:ascii="Segoe UI" w:eastAsia="Times New Roman" w:hAnsi="Segoe UI" w:cs="Segoe UI"/>
          <w:color w:val="444444"/>
          <w:sz w:val="23"/>
          <w:szCs w:val="23"/>
          <w:lang w:eastAsia="pt-BR"/>
        </w:rPr>
        <w:t>juglamourosa@hotmail.com</w:t>
      </w:r>
    </w:p>
    <w:p w:rsidR="00C26AFD" w:rsidRDefault="00C26AFD" w:rsidP="00C26AFD">
      <w:pPr>
        <w:spacing w:line="240" w:lineRule="auto"/>
        <w:ind w:left="5670" w:hanging="5387"/>
        <w:jc w:val="center"/>
        <w:rPr>
          <w:rFonts w:ascii="Times New Roman" w:eastAsia="Times New Roman" w:hAnsi="Times New Roman" w:cs="Times New Roman"/>
          <w:sz w:val="24"/>
          <w:szCs w:val="24"/>
          <w:lang w:eastAsia="pt-BR"/>
        </w:rPr>
      </w:pPr>
    </w:p>
    <w:p w:rsidR="00C26AFD" w:rsidRDefault="00C26AFD" w:rsidP="00C26AFD">
      <w:pPr>
        <w:spacing w:line="240" w:lineRule="auto"/>
        <w:ind w:left="5670" w:hanging="5387"/>
        <w:jc w:val="center"/>
        <w:rPr>
          <w:rFonts w:ascii="Times New Roman" w:eastAsia="Times New Roman" w:hAnsi="Times New Roman" w:cs="Times New Roman"/>
          <w:sz w:val="24"/>
          <w:szCs w:val="24"/>
          <w:lang w:eastAsia="pt-BR"/>
        </w:rPr>
      </w:pPr>
      <w:bookmarkStart w:id="0" w:name="_GoBack"/>
      <w:bookmarkEnd w:id="0"/>
      <w:r>
        <w:rPr>
          <w:rFonts w:ascii="Times New Roman" w:eastAsia="Times New Roman" w:hAnsi="Times New Roman" w:cs="Times New Roman"/>
          <w:sz w:val="24"/>
          <w:szCs w:val="24"/>
          <w:lang w:eastAsia="pt-BR"/>
        </w:rPr>
        <w:t>Michel da Costa</w:t>
      </w:r>
    </w:p>
    <w:p w:rsidR="00C26AFD" w:rsidRDefault="00C26AFD" w:rsidP="00C26AFD">
      <w:pPr>
        <w:spacing w:line="240" w:lineRule="auto"/>
        <w:ind w:left="5670" w:hanging="5387"/>
        <w:jc w:val="center"/>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 xml:space="preserve">Professor Mestre no Curso de Pedagogia </w:t>
      </w:r>
    </w:p>
    <w:p w:rsidR="00C26AFD" w:rsidRDefault="00C26AFD" w:rsidP="00C26AFD">
      <w:pPr>
        <w:spacing w:line="240" w:lineRule="auto"/>
        <w:ind w:left="5670" w:hanging="5387"/>
        <w:jc w:val="center"/>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Universidade de Ribeirão Preto – UNAERP Campus Guarujá</w:t>
      </w:r>
    </w:p>
    <w:p w:rsidR="00C26AFD" w:rsidRPr="00C26AFD" w:rsidRDefault="00C26AFD" w:rsidP="00C26AF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20" w:lineRule="atLeast"/>
        <w:jc w:val="center"/>
        <w:rPr>
          <w:rFonts w:ascii="Segoe UI" w:eastAsia="Times New Roman" w:hAnsi="Segoe UI" w:cs="Segoe UI"/>
          <w:color w:val="444444"/>
          <w:sz w:val="23"/>
          <w:szCs w:val="23"/>
          <w:lang w:eastAsia="pt-BR"/>
        </w:rPr>
      </w:pPr>
      <w:r>
        <w:rPr>
          <w:rFonts w:ascii="Segoe UI" w:eastAsia="Times New Roman" w:hAnsi="Segoe UI" w:cs="Segoe UI"/>
          <w:color w:val="444444"/>
          <w:sz w:val="23"/>
          <w:szCs w:val="23"/>
          <w:lang w:eastAsia="pt-BR"/>
        </w:rPr>
        <w:t>mcosta@unaerp.br</w:t>
      </w:r>
    </w:p>
    <w:p w:rsidR="001C4A92" w:rsidRDefault="001C4A92" w:rsidP="00067726">
      <w:pPr>
        <w:rPr>
          <w:rFonts w:ascii="Times New Roman" w:hAnsi="Times New Roman" w:cs="Times New Roman"/>
          <w:b/>
          <w:sz w:val="28"/>
          <w:szCs w:val="28"/>
        </w:rPr>
      </w:pPr>
    </w:p>
    <w:p w:rsidR="00C26AFD" w:rsidRPr="00C26AFD" w:rsidRDefault="00C26AFD" w:rsidP="00C26AFD">
      <w:pPr>
        <w:jc w:val="center"/>
        <w:rPr>
          <w:rFonts w:ascii="Arial" w:hAnsi="Arial" w:cs="Arial"/>
          <w:b/>
          <w:sz w:val="24"/>
          <w:szCs w:val="24"/>
        </w:rPr>
      </w:pPr>
      <w:r w:rsidRPr="00C26AFD">
        <w:rPr>
          <w:rFonts w:ascii="Arial" w:hAnsi="Arial" w:cs="Arial"/>
          <w:sz w:val="24"/>
          <w:szCs w:val="24"/>
        </w:rPr>
        <w:t>Este simpósio tem o apoio da Fundação Fernando Eduardo Lee</w:t>
      </w:r>
    </w:p>
    <w:p w:rsidR="00036066" w:rsidRPr="009631BC" w:rsidRDefault="00036066" w:rsidP="00036066">
      <w:pPr>
        <w:jc w:val="both"/>
        <w:rPr>
          <w:rFonts w:ascii="Times New Roman" w:hAnsi="Times New Roman" w:cs="Times New Roman"/>
          <w:b/>
          <w:sz w:val="24"/>
          <w:szCs w:val="24"/>
        </w:rPr>
      </w:pPr>
      <w:r w:rsidRPr="009631BC">
        <w:rPr>
          <w:rFonts w:ascii="Times New Roman" w:hAnsi="Times New Roman" w:cs="Times New Roman"/>
          <w:sz w:val="24"/>
          <w:szCs w:val="24"/>
        </w:rPr>
        <w:tab/>
      </w:r>
      <w:r w:rsidRPr="009631BC">
        <w:rPr>
          <w:rFonts w:ascii="Times New Roman" w:hAnsi="Times New Roman" w:cs="Times New Roman"/>
          <w:sz w:val="24"/>
          <w:szCs w:val="24"/>
        </w:rPr>
        <w:tab/>
      </w:r>
      <w:r w:rsidRPr="009631BC">
        <w:rPr>
          <w:rFonts w:ascii="Times New Roman" w:hAnsi="Times New Roman" w:cs="Times New Roman"/>
          <w:sz w:val="24"/>
          <w:szCs w:val="24"/>
        </w:rPr>
        <w:tab/>
      </w:r>
      <w:r w:rsidRPr="009631BC">
        <w:rPr>
          <w:rFonts w:ascii="Times New Roman" w:hAnsi="Times New Roman" w:cs="Times New Roman"/>
          <w:sz w:val="24"/>
          <w:szCs w:val="24"/>
        </w:rPr>
        <w:tab/>
      </w:r>
    </w:p>
    <w:p w:rsidR="00036066" w:rsidRDefault="00036066" w:rsidP="00036066">
      <w:pPr>
        <w:jc w:val="both"/>
        <w:rPr>
          <w:rFonts w:ascii="Times New Roman" w:hAnsi="Times New Roman" w:cs="Times New Roman"/>
          <w:b/>
          <w:sz w:val="24"/>
          <w:szCs w:val="24"/>
        </w:rPr>
      </w:pPr>
      <w:r w:rsidRPr="006C7ABE">
        <w:rPr>
          <w:rFonts w:ascii="Times New Roman" w:hAnsi="Times New Roman" w:cs="Times New Roman"/>
          <w:b/>
          <w:sz w:val="24"/>
          <w:szCs w:val="24"/>
        </w:rPr>
        <w:t>RESUMO</w:t>
      </w:r>
    </w:p>
    <w:p w:rsidR="00036066" w:rsidRPr="00036066" w:rsidRDefault="00036066" w:rsidP="00036066">
      <w:pPr>
        <w:jc w:val="both"/>
        <w:rPr>
          <w:rFonts w:ascii="Times New Roman" w:hAnsi="Times New Roman" w:cs="Times New Roman"/>
          <w:b/>
          <w:sz w:val="24"/>
          <w:szCs w:val="24"/>
        </w:rPr>
      </w:pPr>
      <w:r w:rsidRPr="006C7ABE">
        <w:rPr>
          <w:rFonts w:ascii="Times New Roman" w:hAnsi="Times New Roman" w:cs="Times New Roman"/>
          <w:sz w:val="24"/>
          <w:szCs w:val="24"/>
        </w:rPr>
        <w:t xml:space="preserve">Esse artigo é </w:t>
      </w:r>
      <w:r>
        <w:rPr>
          <w:rFonts w:ascii="Times New Roman" w:hAnsi="Times New Roman" w:cs="Times New Roman"/>
          <w:sz w:val="24"/>
          <w:szCs w:val="24"/>
        </w:rPr>
        <w:t xml:space="preserve">resultado de Iniciação Científica </w:t>
      </w:r>
      <w:r w:rsidRPr="006C7ABE">
        <w:rPr>
          <w:rFonts w:ascii="Times New Roman" w:hAnsi="Times New Roman" w:cs="Times New Roman"/>
          <w:sz w:val="24"/>
          <w:szCs w:val="24"/>
        </w:rPr>
        <w:t>do curso de Licenciatura Plena em Pedagogia na Universidade de Ribeirão Preto, com o interesse em buscar informações sobre os jogos e brincadeiras na educação. A pesquisa, através do livro</w:t>
      </w:r>
      <w:r>
        <w:rPr>
          <w:rFonts w:ascii="Times New Roman" w:hAnsi="Times New Roman" w:cs="Times New Roman"/>
          <w:sz w:val="24"/>
          <w:szCs w:val="24"/>
        </w:rPr>
        <w:t xml:space="preserve"> jogo brinquedo, brincadeira e a educação</w:t>
      </w:r>
      <w:r w:rsidR="00181D91">
        <w:rPr>
          <w:rFonts w:ascii="Times New Roman" w:hAnsi="Times New Roman" w:cs="Times New Roman"/>
          <w:sz w:val="24"/>
          <w:szCs w:val="24"/>
        </w:rPr>
        <w:t xml:space="preserve"> e uma pesquisa de campus com professores da rede de ensino</w:t>
      </w:r>
      <w:r>
        <w:rPr>
          <w:rFonts w:ascii="Times New Roman" w:hAnsi="Times New Roman" w:cs="Times New Roman"/>
          <w:sz w:val="24"/>
          <w:szCs w:val="24"/>
        </w:rPr>
        <w:t xml:space="preserve">, são apresentadas teorias relacionadas </w:t>
      </w:r>
      <w:proofErr w:type="gramStart"/>
      <w:r>
        <w:rPr>
          <w:rFonts w:ascii="Times New Roman" w:hAnsi="Times New Roman" w:cs="Times New Roman"/>
          <w:sz w:val="24"/>
          <w:szCs w:val="24"/>
        </w:rPr>
        <w:t>a</w:t>
      </w:r>
      <w:proofErr w:type="gramEnd"/>
      <w:r>
        <w:rPr>
          <w:rFonts w:ascii="Times New Roman" w:hAnsi="Times New Roman" w:cs="Times New Roman"/>
          <w:sz w:val="24"/>
          <w:szCs w:val="24"/>
        </w:rPr>
        <w:t xml:space="preserve"> ludicidade, que muito contribuem para o ensino e aprendizagem da criança, através dos estudiosos autores Piaget, Vygotsky, </w:t>
      </w:r>
      <w:proofErr w:type="spellStart"/>
      <w:r>
        <w:rPr>
          <w:rFonts w:ascii="Times New Roman" w:hAnsi="Times New Roman" w:cs="Times New Roman"/>
          <w:sz w:val="24"/>
          <w:szCs w:val="24"/>
        </w:rPr>
        <w:t>Kishimoto</w:t>
      </w:r>
      <w:proofErr w:type="spellEnd"/>
      <w:r>
        <w:rPr>
          <w:rFonts w:ascii="Times New Roman" w:hAnsi="Times New Roman" w:cs="Times New Roman"/>
          <w:sz w:val="24"/>
          <w:szCs w:val="24"/>
        </w:rPr>
        <w:t xml:space="preserve"> que </w:t>
      </w:r>
      <w:r w:rsidRPr="006C7ABE">
        <w:rPr>
          <w:rFonts w:ascii="Times New Roman" w:hAnsi="Times New Roman" w:cs="Times New Roman"/>
          <w:color w:val="FF0000"/>
          <w:sz w:val="24"/>
          <w:szCs w:val="24"/>
        </w:rPr>
        <w:t xml:space="preserve"> </w:t>
      </w:r>
      <w:r w:rsidRPr="006C7ABE">
        <w:rPr>
          <w:rFonts w:ascii="Times New Roman" w:hAnsi="Times New Roman" w:cs="Times New Roman"/>
          <w:sz w:val="24"/>
          <w:szCs w:val="24"/>
        </w:rPr>
        <w:t xml:space="preserve">certamente constituirá referencial importante para os que valorizam os jogos na educação, ou seja, brinquedos e brincadeiras como formas privilegiadas de desenvolvimento e apropriação do </w:t>
      </w:r>
      <w:r w:rsidRPr="006C7ABE">
        <w:rPr>
          <w:rFonts w:ascii="Times New Roman" w:hAnsi="Times New Roman" w:cs="Times New Roman"/>
          <w:sz w:val="24"/>
          <w:szCs w:val="24"/>
        </w:rPr>
        <w:lastRenderedPageBreak/>
        <w:t xml:space="preserve">conhecimento pela criança e, portanto, instrumentos indispensáveis da pratica pedagógica e componente relevante de propostas curriculares, ressaltando que são importantes na formação inicial da criança. O texto tem a proposta de expor as contribuições que esses dois processos (jogos e brincadeiras) trazem juntos para a </w:t>
      </w:r>
      <w:r w:rsidRPr="00E33890">
        <w:rPr>
          <w:rFonts w:ascii="Times New Roman" w:hAnsi="Times New Roman" w:cs="Times New Roman"/>
          <w:sz w:val="24"/>
          <w:szCs w:val="24"/>
        </w:rPr>
        <w:t>educação. Portanto, os jogos como um instrumento para o desenvolvimento fará com que os alunos aprendam e se desenvolvam sem perceber favorecendo a socialização entre eles.</w:t>
      </w:r>
    </w:p>
    <w:p w:rsidR="00036066" w:rsidRPr="005A1762" w:rsidRDefault="00036066" w:rsidP="00036066">
      <w:pPr>
        <w:spacing w:line="240" w:lineRule="auto"/>
        <w:jc w:val="both"/>
        <w:rPr>
          <w:rFonts w:ascii="Times New Roman" w:hAnsi="Times New Roman" w:cs="Times New Roman"/>
          <w:sz w:val="24"/>
          <w:szCs w:val="24"/>
          <w:lang w:val="en-US"/>
        </w:rPr>
      </w:pPr>
      <w:r w:rsidRPr="006C7ABE">
        <w:rPr>
          <w:rFonts w:ascii="Times New Roman" w:hAnsi="Times New Roman" w:cs="Times New Roman"/>
          <w:b/>
          <w:sz w:val="24"/>
          <w:szCs w:val="24"/>
        </w:rPr>
        <w:t>Palavras</w:t>
      </w:r>
      <w:r>
        <w:rPr>
          <w:rFonts w:ascii="Times New Roman" w:hAnsi="Times New Roman" w:cs="Times New Roman"/>
          <w:b/>
          <w:sz w:val="24"/>
          <w:szCs w:val="24"/>
        </w:rPr>
        <w:t xml:space="preserve"> -</w:t>
      </w:r>
      <w:r w:rsidRPr="006C7ABE">
        <w:rPr>
          <w:rFonts w:ascii="Times New Roman" w:hAnsi="Times New Roman" w:cs="Times New Roman"/>
          <w:b/>
          <w:sz w:val="24"/>
          <w:szCs w:val="24"/>
        </w:rPr>
        <w:t xml:space="preserve"> </w:t>
      </w:r>
      <w:r>
        <w:rPr>
          <w:rFonts w:ascii="Times New Roman" w:hAnsi="Times New Roman" w:cs="Times New Roman"/>
          <w:b/>
          <w:sz w:val="24"/>
          <w:szCs w:val="24"/>
        </w:rPr>
        <w:t>chave</w:t>
      </w:r>
      <w:r>
        <w:rPr>
          <w:rFonts w:ascii="Times New Roman" w:hAnsi="Times New Roman" w:cs="Times New Roman"/>
          <w:sz w:val="24"/>
          <w:szCs w:val="24"/>
        </w:rPr>
        <w:t>: Jogos.</w:t>
      </w:r>
      <w:r w:rsidRPr="006C7ABE">
        <w:rPr>
          <w:rFonts w:ascii="Times New Roman" w:hAnsi="Times New Roman" w:cs="Times New Roman"/>
          <w:sz w:val="24"/>
          <w:szCs w:val="24"/>
        </w:rPr>
        <w:t xml:space="preserve"> </w:t>
      </w:r>
      <w:r>
        <w:rPr>
          <w:rFonts w:ascii="Times New Roman" w:hAnsi="Times New Roman" w:cs="Times New Roman"/>
          <w:sz w:val="24"/>
          <w:szCs w:val="24"/>
        </w:rPr>
        <w:t>B</w:t>
      </w:r>
      <w:r w:rsidRPr="006C7ABE">
        <w:rPr>
          <w:rFonts w:ascii="Times New Roman" w:hAnsi="Times New Roman" w:cs="Times New Roman"/>
          <w:sz w:val="24"/>
          <w:szCs w:val="24"/>
        </w:rPr>
        <w:t>rinquedo e b</w:t>
      </w:r>
      <w:r>
        <w:rPr>
          <w:rFonts w:ascii="Times New Roman" w:hAnsi="Times New Roman" w:cs="Times New Roman"/>
          <w:sz w:val="24"/>
          <w:szCs w:val="24"/>
        </w:rPr>
        <w:t xml:space="preserve">rincadeiras. </w:t>
      </w:r>
      <w:proofErr w:type="spellStart"/>
      <w:r w:rsidR="00C44CDC">
        <w:rPr>
          <w:rFonts w:ascii="Times New Roman" w:hAnsi="Times New Roman" w:cs="Times New Roman"/>
          <w:sz w:val="24"/>
          <w:szCs w:val="24"/>
          <w:lang w:val="en-US"/>
        </w:rPr>
        <w:t>Educação</w:t>
      </w:r>
      <w:proofErr w:type="spellEnd"/>
      <w:r w:rsidR="00C44CDC">
        <w:rPr>
          <w:rFonts w:ascii="Times New Roman" w:hAnsi="Times New Roman" w:cs="Times New Roman"/>
          <w:sz w:val="24"/>
          <w:szCs w:val="24"/>
          <w:lang w:val="en-US"/>
        </w:rPr>
        <w:t xml:space="preserve"> </w:t>
      </w:r>
      <w:proofErr w:type="spellStart"/>
      <w:r w:rsidR="00C44CDC">
        <w:rPr>
          <w:rFonts w:ascii="Times New Roman" w:hAnsi="Times New Roman" w:cs="Times New Roman"/>
          <w:sz w:val="24"/>
          <w:szCs w:val="24"/>
          <w:lang w:val="en-US"/>
        </w:rPr>
        <w:t>I</w:t>
      </w:r>
      <w:r w:rsidRPr="005A1762">
        <w:rPr>
          <w:rFonts w:ascii="Times New Roman" w:hAnsi="Times New Roman" w:cs="Times New Roman"/>
          <w:sz w:val="24"/>
          <w:szCs w:val="24"/>
          <w:lang w:val="en-US"/>
        </w:rPr>
        <w:t>nfantil</w:t>
      </w:r>
      <w:proofErr w:type="spellEnd"/>
      <w:r w:rsidRPr="005A1762">
        <w:rPr>
          <w:rFonts w:ascii="Times New Roman" w:hAnsi="Times New Roman" w:cs="Times New Roman"/>
          <w:sz w:val="24"/>
          <w:szCs w:val="24"/>
          <w:lang w:val="en-US"/>
        </w:rPr>
        <w:t xml:space="preserve">. </w:t>
      </w:r>
      <w:proofErr w:type="spellStart"/>
      <w:proofErr w:type="gramStart"/>
      <w:r w:rsidRPr="005A1762">
        <w:rPr>
          <w:rFonts w:ascii="Times New Roman" w:hAnsi="Times New Roman" w:cs="Times New Roman"/>
          <w:sz w:val="24"/>
          <w:szCs w:val="24"/>
          <w:lang w:val="en-US"/>
        </w:rPr>
        <w:t>Lúdico</w:t>
      </w:r>
      <w:proofErr w:type="spellEnd"/>
      <w:r w:rsidRPr="005A1762">
        <w:rPr>
          <w:rFonts w:ascii="Times New Roman" w:hAnsi="Times New Roman" w:cs="Times New Roman"/>
          <w:sz w:val="24"/>
          <w:szCs w:val="24"/>
          <w:lang w:val="en-US"/>
        </w:rPr>
        <w:t>.</w:t>
      </w:r>
      <w:proofErr w:type="gramEnd"/>
    </w:p>
    <w:p w:rsidR="00036066" w:rsidRPr="005A1762" w:rsidRDefault="00036066" w:rsidP="00036066">
      <w:pPr>
        <w:jc w:val="both"/>
        <w:rPr>
          <w:rFonts w:ascii="Times New Roman" w:hAnsi="Times New Roman" w:cs="Times New Roman"/>
          <w:sz w:val="24"/>
          <w:szCs w:val="24"/>
          <w:lang w:val="en-US"/>
        </w:rPr>
      </w:pPr>
    </w:p>
    <w:p w:rsidR="00036066" w:rsidRPr="006C7ABE" w:rsidRDefault="00036066" w:rsidP="00036066">
      <w:pPr>
        <w:jc w:val="both"/>
        <w:rPr>
          <w:rFonts w:ascii="Times New Roman" w:hAnsi="Times New Roman" w:cs="Times New Roman"/>
          <w:sz w:val="24"/>
          <w:szCs w:val="24"/>
          <w:lang w:val="en-US"/>
        </w:rPr>
      </w:pPr>
      <w:r w:rsidRPr="006C7ABE">
        <w:rPr>
          <w:rFonts w:ascii="Times New Roman" w:hAnsi="Times New Roman" w:cs="Times New Roman"/>
          <w:b/>
          <w:sz w:val="24"/>
          <w:szCs w:val="24"/>
          <w:lang w:val="en-US"/>
        </w:rPr>
        <w:t>ABSTRACT</w:t>
      </w:r>
      <w:r w:rsidRPr="006C7ABE">
        <w:rPr>
          <w:rFonts w:ascii="Times New Roman" w:hAnsi="Times New Roman" w:cs="Times New Roman"/>
          <w:b/>
          <w:sz w:val="24"/>
          <w:szCs w:val="24"/>
          <w:lang w:val="en-US"/>
        </w:rPr>
        <w:tab/>
      </w:r>
    </w:p>
    <w:p w:rsidR="00036066" w:rsidRPr="00B5425F" w:rsidRDefault="00036066" w:rsidP="00036066">
      <w:pPr>
        <w:jc w:val="both"/>
        <w:rPr>
          <w:rFonts w:ascii="Times New Roman" w:hAnsi="Times New Roman" w:cs="Times New Roman"/>
          <w:sz w:val="24"/>
          <w:szCs w:val="24"/>
          <w:lang w:val="en-US"/>
        </w:rPr>
      </w:pPr>
      <w:r w:rsidRPr="00B5425F">
        <w:rPr>
          <w:rFonts w:ascii="Times New Roman" w:hAnsi="Times New Roman" w:cs="Times New Roman"/>
          <w:sz w:val="24"/>
          <w:szCs w:val="24"/>
          <w:lang w:val="en"/>
        </w:rPr>
        <w:t xml:space="preserve">This article is the result of study for the course Scientific Initiation III course Full Degree in Education at the University of </w:t>
      </w:r>
      <w:proofErr w:type="spellStart"/>
      <w:r w:rsidRPr="00B5425F">
        <w:rPr>
          <w:rFonts w:ascii="Times New Roman" w:hAnsi="Times New Roman" w:cs="Times New Roman"/>
          <w:sz w:val="24"/>
          <w:szCs w:val="24"/>
          <w:lang w:val="en"/>
        </w:rPr>
        <w:t>Ribeirão</w:t>
      </w:r>
      <w:proofErr w:type="spellEnd"/>
      <w:r w:rsidRPr="00B5425F">
        <w:rPr>
          <w:rFonts w:ascii="Times New Roman" w:hAnsi="Times New Roman" w:cs="Times New Roman"/>
          <w:sz w:val="24"/>
          <w:szCs w:val="24"/>
          <w:lang w:val="en"/>
        </w:rPr>
        <w:t xml:space="preserve"> </w:t>
      </w:r>
      <w:proofErr w:type="spellStart"/>
      <w:r w:rsidRPr="00B5425F">
        <w:rPr>
          <w:rFonts w:ascii="Times New Roman" w:hAnsi="Times New Roman" w:cs="Times New Roman"/>
          <w:sz w:val="24"/>
          <w:szCs w:val="24"/>
          <w:lang w:val="en"/>
        </w:rPr>
        <w:t>Preto</w:t>
      </w:r>
      <w:proofErr w:type="spellEnd"/>
      <w:r w:rsidRPr="00B5425F">
        <w:rPr>
          <w:rFonts w:ascii="Times New Roman" w:hAnsi="Times New Roman" w:cs="Times New Roman"/>
          <w:sz w:val="24"/>
          <w:szCs w:val="24"/>
          <w:lang w:val="en"/>
        </w:rPr>
        <w:t xml:space="preserve">, with interest in seeking information about the games and play in education. The search through the book game toy, game and education, theories are presented related to playfulness, which greatly contribute to the teaching and children learning, through the authors scholars Piaget, </w:t>
      </w:r>
      <w:proofErr w:type="spellStart"/>
      <w:r w:rsidRPr="00B5425F">
        <w:rPr>
          <w:rFonts w:ascii="Times New Roman" w:hAnsi="Times New Roman" w:cs="Times New Roman"/>
          <w:sz w:val="24"/>
          <w:szCs w:val="24"/>
          <w:lang w:val="en"/>
        </w:rPr>
        <w:t>Vygotsky</w:t>
      </w:r>
      <w:proofErr w:type="spellEnd"/>
      <w:r w:rsidRPr="00B5425F">
        <w:rPr>
          <w:rFonts w:ascii="Times New Roman" w:hAnsi="Times New Roman" w:cs="Times New Roman"/>
          <w:sz w:val="24"/>
          <w:szCs w:val="24"/>
          <w:lang w:val="en"/>
        </w:rPr>
        <w:t xml:space="preserve">, </w:t>
      </w:r>
      <w:proofErr w:type="spellStart"/>
      <w:r w:rsidRPr="00B5425F">
        <w:rPr>
          <w:rFonts w:ascii="Times New Roman" w:hAnsi="Times New Roman" w:cs="Times New Roman"/>
          <w:sz w:val="24"/>
          <w:szCs w:val="24"/>
          <w:lang w:val="en"/>
        </w:rPr>
        <w:t>Kishimoto</w:t>
      </w:r>
      <w:proofErr w:type="spellEnd"/>
      <w:r w:rsidRPr="00B5425F">
        <w:rPr>
          <w:rFonts w:ascii="Times New Roman" w:hAnsi="Times New Roman" w:cs="Times New Roman"/>
          <w:sz w:val="24"/>
          <w:szCs w:val="24"/>
          <w:lang w:val="en"/>
        </w:rPr>
        <w:t xml:space="preserve"> that certainly will be an important reference for those who value games in education, </w:t>
      </w:r>
      <w:proofErr w:type="spellStart"/>
      <w:r w:rsidRPr="00B5425F">
        <w:rPr>
          <w:rFonts w:ascii="Times New Roman" w:hAnsi="Times New Roman" w:cs="Times New Roman"/>
          <w:sz w:val="24"/>
          <w:szCs w:val="24"/>
          <w:lang w:val="en"/>
        </w:rPr>
        <w:t>ie</w:t>
      </w:r>
      <w:proofErr w:type="spellEnd"/>
      <w:r w:rsidRPr="00B5425F">
        <w:rPr>
          <w:rFonts w:ascii="Times New Roman" w:hAnsi="Times New Roman" w:cs="Times New Roman"/>
          <w:sz w:val="24"/>
          <w:szCs w:val="24"/>
          <w:lang w:val="en"/>
        </w:rPr>
        <w:t xml:space="preserve"> toys and games as privileged forms of development and the child's knowledge of the appropriation and therefore indispensable instruments of pedagogical practice and relevant component of curriculum proposals, emphasizing that are important in the child's initial training. The text has the proposal to expose the contributions that these two processes (games and activities) bring together for education. So the games as an instrument for development will make the students learn and develop without realizing favoring socialization among them.</w:t>
      </w:r>
    </w:p>
    <w:p w:rsidR="00036066" w:rsidRPr="00B5425F" w:rsidRDefault="00036066" w:rsidP="00036066">
      <w:pPr>
        <w:jc w:val="both"/>
        <w:rPr>
          <w:rFonts w:ascii="Times New Roman" w:hAnsi="Times New Roman" w:cs="Times New Roman"/>
          <w:sz w:val="24"/>
          <w:szCs w:val="24"/>
          <w:lang w:val="en-US"/>
        </w:rPr>
      </w:pPr>
      <w:proofErr w:type="gramStart"/>
      <w:r>
        <w:rPr>
          <w:rFonts w:ascii="Times New Roman" w:hAnsi="Times New Roman" w:cs="Times New Roman"/>
          <w:sz w:val="24"/>
          <w:szCs w:val="24"/>
          <w:lang w:val="en"/>
        </w:rPr>
        <w:t>Key</w:t>
      </w:r>
      <w:r w:rsidRPr="00B5425F">
        <w:rPr>
          <w:rFonts w:ascii="Times New Roman" w:hAnsi="Times New Roman" w:cs="Times New Roman"/>
          <w:sz w:val="24"/>
          <w:szCs w:val="24"/>
          <w:lang w:val="en"/>
        </w:rPr>
        <w:t>words :</w:t>
      </w:r>
      <w:proofErr w:type="gramEnd"/>
      <w:r w:rsidRPr="00B5425F">
        <w:rPr>
          <w:rFonts w:ascii="Times New Roman" w:hAnsi="Times New Roman" w:cs="Times New Roman"/>
          <w:sz w:val="24"/>
          <w:szCs w:val="24"/>
          <w:lang w:val="en"/>
        </w:rPr>
        <w:t xml:space="preserve"> games, toys and games , children's education, learning through </w:t>
      </w:r>
      <w:proofErr w:type="spellStart"/>
      <w:r w:rsidRPr="00B5425F">
        <w:rPr>
          <w:rFonts w:ascii="Times New Roman" w:hAnsi="Times New Roman" w:cs="Times New Roman"/>
          <w:sz w:val="24"/>
          <w:szCs w:val="24"/>
          <w:lang w:val="en"/>
        </w:rPr>
        <w:t>ludico</w:t>
      </w:r>
      <w:proofErr w:type="spellEnd"/>
    </w:p>
    <w:p w:rsidR="00036066" w:rsidRPr="00C44CDC" w:rsidRDefault="00C44CDC" w:rsidP="00C44CDC">
      <w:pPr>
        <w:pStyle w:val="PargrafodaLista"/>
        <w:numPr>
          <w:ilvl w:val="0"/>
          <w:numId w:val="10"/>
        </w:numPr>
        <w:tabs>
          <w:tab w:val="left" w:pos="5370"/>
        </w:tabs>
        <w:jc w:val="both"/>
        <w:rPr>
          <w:rFonts w:ascii="Times New Roman" w:hAnsi="Times New Roman" w:cs="Times New Roman"/>
          <w:b/>
          <w:sz w:val="24"/>
          <w:szCs w:val="24"/>
        </w:rPr>
      </w:pPr>
      <w:r w:rsidRPr="00C44CDC">
        <w:rPr>
          <w:rFonts w:ascii="Times New Roman" w:hAnsi="Times New Roman" w:cs="Times New Roman"/>
          <w:b/>
          <w:sz w:val="24"/>
          <w:szCs w:val="24"/>
        </w:rPr>
        <w:t>Introdução</w:t>
      </w:r>
    </w:p>
    <w:p w:rsidR="00036066" w:rsidRPr="006C7ABE" w:rsidRDefault="00036066" w:rsidP="00036066">
      <w:pPr>
        <w:tabs>
          <w:tab w:val="left" w:pos="567"/>
          <w:tab w:val="left" w:pos="709"/>
          <w:tab w:val="left" w:pos="5370"/>
        </w:tabs>
        <w:spacing w:line="360" w:lineRule="auto"/>
        <w:jc w:val="both"/>
        <w:rPr>
          <w:rFonts w:ascii="Times New Roman" w:hAnsi="Times New Roman" w:cs="Times New Roman"/>
          <w:sz w:val="24"/>
          <w:szCs w:val="24"/>
        </w:rPr>
      </w:pPr>
      <w:r w:rsidRPr="006C7ABE">
        <w:rPr>
          <w:rFonts w:ascii="Times New Roman" w:hAnsi="Times New Roman" w:cs="Times New Roman"/>
          <w:sz w:val="24"/>
          <w:szCs w:val="24"/>
        </w:rPr>
        <w:tab/>
        <w:t>O presente trabalho tem por objetivo falar da importância do brincar no processo de desenvolvimento e ap</w:t>
      </w:r>
      <w:r>
        <w:rPr>
          <w:rFonts w:ascii="Times New Roman" w:hAnsi="Times New Roman" w:cs="Times New Roman"/>
          <w:sz w:val="24"/>
          <w:szCs w:val="24"/>
        </w:rPr>
        <w:t>rendizagem na educação infantil.</w:t>
      </w:r>
      <w:r w:rsidRPr="006C7ABE">
        <w:rPr>
          <w:rFonts w:ascii="Times New Roman" w:hAnsi="Times New Roman" w:cs="Times New Roman"/>
          <w:sz w:val="24"/>
          <w:szCs w:val="24"/>
        </w:rPr>
        <w:t xml:space="preserve"> </w:t>
      </w:r>
      <w:r>
        <w:rPr>
          <w:rFonts w:ascii="Times New Roman" w:hAnsi="Times New Roman" w:cs="Times New Roman"/>
          <w:sz w:val="24"/>
          <w:szCs w:val="24"/>
        </w:rPr>
        <w:t>A</w:t>
      </w:r>
      <w:r w:rsidRPr="006C7ABE">
        <w:rPr>
          <w:rFonts w:ascii="Times New Roman" w:hAnsi="Times New Roman" w:cs="Times New Roman"/>
          <w:sz w:val="24"/>
          <w:szCs w:val="24"/>
        </w:rPr>
        <w:t xml:space="preserve"> criança constrói seu conhecimento através dos jogos, brinquedos e brincadeiras. As crianças vivem</w:t>
      </w:r>
      <w:r>
        <w:rPr>
          <w:rFonts w:ascii="Times New Roman" w:hAnsi="Times New Roman" w:cs="Times New Roman"/>
          <w:sz w:val="24"/>
          <w:szCs w:val="24"/>
        </w:rPr>
        <w:t xml:space="preserve"> em um</w:t>
      </w:r>
      <w:r w:rsidRPr="006C7ABE">
        <w:rPr>
          <w:rFonts w:ascii="Times New Roman" w:hAnsi="Times New Roman" w:cs="Times New Roman"/>
          <w:sz w:val="24"/>
          <w:szCs w:val="24"/>
        </w:rPr>
        <w:t xml:space="preserve"> mundo repleto de estimulo, ou seja, ela é capaz de ser criativa e desenvolver sua autonomia e suas brincadeiras, valores e atitudes.    </w:t>
      </w:r>
    </w:p>
    <w:p w:rsidR="00036066" w:rsidRPr="006C7ABE" w:rsidRDefault="00036066" w:rsidP="00036066">
      <w:pPr>
        <w:tabs>
          <w:tab w:val="left" w:pos="567"/>
          <w:tab w:val="left" w:pos="709"/>
          <w:tab w:val="left" w:pos="5370"/>
        </w:tabs>
        <w:spacing w:line="360" w:lineRule="auto"/>
        <w:jc w:val="both"/>
        <w:rPr>
          <w:rFonts w:ascii="Times New Roman" w:hAnsi="Times New Roman" w:cs="Times New Roman"/>
          <w:sz w:val="24"/>
          <w:szCs w:val="24"/>
        </w:rPr>
      </w:pPr>
      <w:r w:rsidRPr="006C7ABE">
        <w:rPr>
          <w:rFonts w:ascii="Times New Roman" w:hAnsi="Times New Roman" w:cs="Times New Roman"/>
          <w:sz w:val="24"/>
          <w:szCs w:val="24"/>
        </w:rPr>
        <w:tab/>
        <w:t>No Brasil, termos como jogo, brinquedo e brincadeira</w:t>
      </w:r>
      <w:r>
        <w:rPr>
          <w:rFonts w:ascii="Times New Roman" w:hAnsi="Times New Roman" w:cs="Times New Roman"/>
          <w:sz w:val="24"/>
          <w:szCs w:val="24"/>
        </w:rPr>
        <w:t xml:space="preserve"> são usados como métodos pedagógicos de grande valia, garantindo as crianças variadas possibilidades de educação</w:t>
      </w:r>
      <w:r w:rsidRPr="006C7ABE">
        <w:rPr>
          <w:rFonts w:ascii="Times New Roman" w:hAnsi="Times New Roman" w:cs="Times New Roman"/>
          <w:sz w:val="24"/>
          <w:szCs w:val="24"/>
        </w:rPr>
        <w:t xml:space="preserve">. </w:t>
      </w:r>
      <w:r w:rsidR="005A1762">
        <w:rPr>
          <w:rFonts w:ascii="Times New Roman" w:hAnsi="Times New Roman" w:cs="Times New Roman"/>
          <w:sz w:val="24"/>
          <w:szCs w:val="24"/>
        </w:rPr>
        <w:t xml:space="preserve">Assim </w:t>
      </w:r>
      <w:r w:rsidR="005A1762" w:rsidRPr="006C7ABE">
        <w:rPr>
          <w:rFonts w:ascii="Times New Roman" w:hAnsi="Times New Roman" w:cs="Times New Roman"/>
          <w:sz w:val="24"/>
          <w:szCs w:val="24"/>
        </w:rPr>
        <w:t>sendo</w:t>
      </w:r>
      <w:r w:rsidRPr="006C7ABE">
        <w:rPr>
          <w:rFonts w:ascii="Times New Roman" w:hAnsi="Times New Roman" w:cs="Times New Roman"/>
          <w:sz w:val="24"/>
          <w:szCs w:val="24"/>
        </w:rPr>
        <w:t xml:space="preserve"> que através dos brinquedos que a criança desenvolve sua comunicação. Os jogos e brinquedos aparecem sempre na realidade da criança explorando seu mundo imaginário. A brincadeira infantil é um meio de estudar e perceber seus comportamentos e manifestar a conduta lúdica demonstrando o nível de seus estágios cognitivos e constrói seus conhecimentos.</w:t>
      </w:r>
    </w:p>
    <w:p w:rsidR="00036066" w:rsidRDefault="00036066" w:rsidP="00036066">
      <w:pPr>
        <w:tabs>
          <w:tab w:val="left" w:pos="567"/>
          <w:tab w:val="left" w:pos="709"/>
          <w:tab w:val="left" w:pos="5370"/>
        </w:tabs>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ab/>
        <w:t>Vygotsky (</w:t>
      </w:r>
      <w:r w:rsidRPr="00D550CA">
        <w:rPr>
          <w:rFonts w:ascii="Times New Roman" w:hAnsi="Times New Roman" w:cs="Times New Roman"/>
          <w:sz w:val="24"/>
          <w:szCs w:val="24"/>
        </w:rPr>
        <w:t xml:space="preserve">1984 apud </w:t>
      </w:r>
      <w:proofErr w:type="spellStart"/>
      <w:r w:rsidRPr="00D550CA">
        <w:rPr>
          <w:rFonts w:ascii="Times New Roman" w:hAnsi="Times New Roman" w:cs="Times New Roman"/>
          <w:sz w:val="24"/>
          <w:szCs w:val="24"/>
        </w:rPr>
        <w:t>Kishimoto</w:t>
      </w:r>
      <w:proofErr w:type="spellEnd"/>
      <w:r w:rsidRPr="00D550CA">
        <w:rPr>
          <w:rFonts w:ascii="Times New Roman" w:hAnsi="Times New Roman" w:cs="Times New Roman"/>
          <w:sz w:val="24"/>
          <w:szCs w:val="24"/>
        </w:rPr>
        <w:t>, 2000</w:t>
      </w:r>
      <w:r>
        <w:rPr>
          <w:rFonts w:ascii="Times New Roman" w:hAnsi="Times New Roman" w:cs="Times New Roman"/>
          <w:sz w:val="24"/>
          <w:szCs w:val="24"/>
        </w:rPr>
        <w:t>, p</w:t>
      </w:r>
      <w:r w:rsidR="005A1762">
        <w:rPr>
          <w:rFonts w:ascii="Times New Roman" w:hAnsi="Times New Roman" w:cs="Times New Roman"/>
          <w:sz w:val="24"/>
          <w:szCs w:val="24"/>
        </w:rPr>
        <w:t xml:space="preserve"> </w:t>
      </w:r>
      <w:r w:rsidR="00077329">
        <w:rPr>
          <w:rFonts w:ascii="Times New Roman" w:hAnsi="Times New Roman" w:cs="Times New Roman"/>
          <w:sz w:val="24"/>
          <w:szCs w:val="24"/>
        </w:rPr>
        <w:t>60)</w:t>
      </w:r>
      <w:r>
        <w:rPr>
          <w:rFonts w:ascii="Times New Roman" w:hAnsi="Times New Roman" w:cs="Times New Roman"/>
          <w:sz w:val="24"/>
          <w:szCs w:val="24"/>
        </w:rPr>
        <w:t xml:space="preserve"> define o brincar como “</w:t>
      </w:r>
      <w:r w:rsidRPr="00D550CA">
        <w:rPr>
          <w:rFonts w:ascii="Times New Roman" w:hAnsi="Times New Roman" w:cs="Times New Roman"/>
          <w:sz w:val="24"/>
          <w:szCs w:val="24"/>
        </w:rPr>
        <w:t>a situação imagin</w:t>
      </w:r>
      <w:r>
        <w:rPr>
          <w:rFonts w:ascii="Times New Roman" w:hAnsi="Times New Roman" w:cs="Times New Roman"/>
          <w:sz w:val="24"/>
          <w:szCs w:val="24"/>
        </w:rPr>
        <w:t>á</w:t>
      </w:r>
      <w:r w:rsidRPr="00D550CA">
        <w:rPr>
          <w:rFonts w:ascii="Times New Roman" w:hAnsi="Times New Roman" w:cs="Times New Roman"/>
          <w:sz w:val="24"/>
          <w:szCs w:val="24"/>
        </w:rPr>
        <w:t>ria criada pela criança. Além disso, devemos levar em conta que brincar preenche necessidades que mudam de acordo com a idade. Exemplo um brinquedo que interessa a um bebe deixa de interessar a uma criança mais velha</w:t>
      </w:r>
      <w:r>
        <w:rPr>
          <w:rFonts w:ascii="Times New Roman" w:hAnsi="Times New Roman" w:cs="Times New Roman"/>
          <w:sz w:val="24"/>
          <w:szCs w:val="24"/>
        </w:rPr>
        <w:t>”.</w:t>
      </w:r>
    </w:p>
    <w:p w:rsidR="00036066" w:rsidRPr="00493522" w:rsidRDefault="00036066" w:rsidP="00036066">
      <w:pPr>
        <w:tabs>
          <w:tab w:val="left" w:pos="567"/>
          <w:tab w:val="left" w:pos="709"/>
          <w:tab w:val="left" w:pos="5370"/>
        </w:tabs>
        <w:spacing w:line="360" w:lineRule="auto"/>
        <w:jc w:val="both"/>
        <w:rPr>
          <w:rFonts w:ascii="Times New Roman" w:hAnsi="Times New Roman" w:cs="Times New Roman"/>
          <w:sz w:val="24"/>
          <w:szCs w:val="24"/>
        </w:rPr>
      </w:pPr>
      <w:r>
        <w:rPr>
          <w:rFonts w:ascii="Times New Roman" w:hAnsi="Times New Roman" w:cs="Times New Roman"/>
          <w:sz w:val="24"/>
          <w:szCs w:val="24"/>
        </w:rPr>
        <w:tab/>
      </w:r>
      <w:proofErr w:type="gramStart"/>
      <w:r>
        <w:rPr>
          <w:rFonts w:ascii="Times New Roman" w:hAnsi="Times New Roman" w:cs="Times New Roman"/>
          <w:sz w:val="24"/>
          <w:szCs w:val="24"/>
        </w:rPr>
        <w:t>As ideias da pedagogia histórico cultural</w:t>
      </w:r>
      <w:proofErr w:type="gramEnd"/>
      <w:r>
        <w:rPr>
          <w:rFonts w:ascii="Times New Roman" w:hAnsi="Times New Roman" w:cs="Times New Roman"/>
          <w:sz w:val="24"/>
          <w:szCs w:val="24"/>
        </w:rPr>
        <w:t xml:space="preserve"> podem ser complementadas com a epistemologia genética </w:t>
      </w:r>
      <w:r w:rsidR="00077329">
        <w:rPr>
          <w:rFonts w:ascii="Times New Roman" w:hAnsi="Times New Roman" w:cs="Times New Roman"/>
          <w:sz w:val="24"/>
          <w:szCs w:val="24"/>
        </w:rPr>
        <w:t xml:space="preserve">de </w:t>
      </w:r>
      <w:r w:rsidR="00077329" w:rsidRPr="00493522">
        <w:rPr>
          <w:rFonts w:ascii="Times New Roman" w:hAnsi="Times New Roman" w:cs="Times New Roman"/>
          <w:sz w:val="24"/>
          <w:szCs w:val="24"/>
        </w:rPr>
        <w:t>Piaget</w:t>
      </w:r>
      <w:r>
        <w:rPr>
          <w:rFonts w:ascii="Times New Roman" w:hAnsi="Times New Roman" w:cs="Times New Roman"/>
          <w:sz w:val="24"/>
          <w:szCs w:val="24"/>
        </w:rPr>
        <w:t xml:space="preserve"> (</w:t>
      </w:r>
      <w:r w:rsidRPr="00493522">
        <w:rPr>
          <w:rFonts w:ascii="Times New Roman" w:hAnsi="Times New Roman" w:cs="Times New Roman"/>
          <w:sz w:val="24"/>
          <w:szCs w:val="24"/>
        </w:rPr>
        <w:t xml:space="preserve">1971 apud </w:t>
      </w:r>
      <w:proofErr w:type="spellStart"/>
      <w:r w:rsidRPr="00493522">
        <w:rPr>
          <w:rFonts w:ascii="Times New Roman" w:hAnsi="Times New Roman" w:cs="Times New Roman"/>
          <w:sz w:val="24"/>
          <w:szCs w:val="24"/>
        </w:rPr>
        <w:t>Kishimoto</w:t>
      </w:r>
      <w:proofErr w:type="spellEnd"/>
      <w:r w:rsidRPr="00493522">
        <w:rPr>
          <w:rFonts w:ascii="Times New Roman" w:hAnsi="Times New Roman" w:cs="Times New Roman"/>
          <w:sz w:val="24"/>
          <w:szCs w:val="24"/>
        </w:rPr>
        <w:t>, 2000</w:t>
      </w:r>
      <w:r>
        <w:rPr>
          <w:rFonts w:ascii="Times New Roman" w:hAnsi="Times New Roman" w:cs="Times New Roman"/>
          <w:sz w:val="24"/>
          <w:szCs w:val="24"/>
        </w:rPr>
        <w:t>, p</w:t>
      </w:r>
      <w:r w:rsidR="00BC324D">
        <w:rPr>
          <w:rFonts w:ascii="Times New Roman" w:hAnsi="Times New Roman" w:cs="Times New Roman"/>
          <w:sz w:val="24"/>
          <w:szCs w:val="24"/>
        </w:rPr>
        <w:t xml:space="preserve"> 59</w:t>
      </w:r>
      <w:r>
        <w:rPr>
          <w:rFonts w:ascii="Times New Roman" w:hAnsi="Times New Roman" w:cs="Times New Roman"/>
          <w:sz w:val="24"/>
          <w:szCs w:val="24"/>
        </w:rPr>
        <w:t>): “Q</w:t>
      </w:r>
      <w:r w:rsidRPr="00493522">
        <w:rPr>
          <w:rFonts w:ascii="Times New Roman" w:hAnsi="Times New Roman" w:cs="Times New Roman"/>
          <w:sz w:val="24"/>
          <w:szCs w:val="24"/>
        </w:rPr>
        <w:t xml:space="preserve">uando brinca, a criança assimila o mundo a sua maneira sem compromisso com a realidade, pois sua interação com o objeto não depende da natureza do </w:t>
      </w:r>
      <w:r w:rsidR="00077329" w:rsidRPr="00493522">
        <w:rPr>
          <w:rFonts w:ascii="Times New Roman" w:hAnsi="Times New Roman" w:cs="Times New Roman"/>
          <w:sz w:val="24"/>
          <w:szCs w:val="24"/>
        </w:rPr>
        <w:t>objeto,</w:t>
      </w:r>
      <w:r w:rsidRPr="00493522">
        <w:rPr>
          <w:rFonts w:ascii="Times New Roman" w:hAnsi="Times New Roman" w:cs="Times New Roman"/>
          <w:sz w:val="24"/>
          <w:szCs w:val="24"/>
        </w:rPr>
        <w:t xml:space="preserve"> mas da fu</w:t>
      </w:r>
      <w:r>
        <w:rPr>
          <w:rFonts w:ascii="Times New Roman" w:hAnsi="Times New Roman" w:cs="Times New Roman"/>
          <w:sz w:val="24"/>
          <w:szCs w:val="24"/>
        </w:rPr>
        <w:t>nção que a criança lhe atribui”;</w:t>
      </w:r>
    </w:p>
    <w:p w:rsidR="00036066" w:rsidRDefault="00036066" w:rsidP="00036066">
      <w:pPr>
        <w:tabs>
          <w:tab w:val="left" w:pos="567"/>
          <w:tab w:val="left" w:pos="709"/>
          <w:tab w:val="left" w:pos="5370"/>
        </w:tabs>
        <w:spacing w:line="360" w:lineRule="auto"/>
        <w:jc w:val="both"/>
        <w:rPr>
          <w:rFonts w:ascii="Times New Roman" w:hAnsi="Times New Roman" w:cs="Times New Roman"/>
          <w:sz w:val="24"/>
          <w:szCs w:val="24"/>
        </w:rPr>
      </w:pPr>
      <w:r>
        <w:rPr>
          <w:rFonts w:ascii="Times New Roman" w:hAnsi="Times New Roman" w:cs="Times New Roman"/>
          <w:sz w:val="24"/>
          <w:szCs w:val="24"/>
        </w:rPr>
        <w:tab/>
      </w:r>
      <w:r w:rsidRPr="006C7ABE">
        <w:rPr>
          <w:rFonts w:ascii="Times New Roman" w:hAnsi="Times New Roman" w:cs="Times New Roman"/>
          <w:sz w:val="24"/>
          <w:szCs w:val="24"/>
        </w:rPr>
        <w:t xml:space="preserve">Acreditamos que a ludicidade na vida da criança é </w:t>
      </w:r>
      <w:r>
        <w:rPr>
          <w:rFonts w:ascii="Times New Roman" w:hAnsi="Times New Roman" w:cs="Times New Roman"/>
          <w:sz w:val="24"/>
          <w:szCs w:val="24"/>
        </w:rPr>
        <w:t>forte</w:t>
      </w:r>
      <w:r w:rsidRPr="006C7ABE">
        <w:rPr>
          <w:rFonts w:ascii="Times New Roman" w:hAnsi="Times New Roman" w:cs="Times New Roman"/>
          <w:sz w:val="24"/>
          <w:szCs w:val="24"/>
        </w:rPr>
        <w:t xml:space="preserve"> estimulo ao desenvolvimento cognitivo, ou seja, criança</w:t>
      </w:r>
      <w:r>
        <w:rPr>
          <w:rFonts w:ascii="Times New Roman" w:hAnsi="Times New Roman" w:cs="Times New Roman"/>
          <w:sz w:val="24"/>
          <w:szCs w:val="24"/>
        </w:rPr>
        <w:t>s</w:t>
      </w:r>
      <w:r w:rsidRPr="006C7ABE">
        <w:rPr>
          <w:rFonts w:ascii="Times New Roman" w:hAnsi="Times New Roman" w:cs="Times New Roman"/>
          <w:sz w:val="24"/>
          <w:szCs w:val="24"/>
        </w:rPr>
        <w:t xml:space="preserve"> fica</w:t>
      </w:r>
      <w:r>
        <w:rPr>
          <w:rFonts w:ascii="Times New Roman" w:hAnsi="Times New Roman" w:cs="Times New Roman"/>
          <w:sz w:val="24"/>
          <w:szCs w:val="24"/>
        </w:rPr>
        <w:t>m</w:t>
      </w:r>
      <w:r w:rsidRPr="006C7ABE">
        <w:rPr>
          <w:rFonts w:ascii="Times New Roman" w:hAnsi="Times New Roman" w:cs="Times New Roman"/>
          <w:sz w:val="24"/>
          <w:szCs w:val="24"/>
        </w:rPr>
        <w:t xml:space="preserve"> mais </w:t>
      </w:r>
      <w:proofErr w:type="gramStart"/>
      <w:r w:rsidRPr="006C7ABE">
        <w:rPr>
          <w:rFonts w:ascii="Times New Roman" w:hAnsi="Times New Roman" w:cs="Times New Roman"/>
          <w:sz w:val="24"/>
          <w:szCs w:val="24"/>
        </w:rPr>
        <w:t>ativa</w:t>
      </w:r>
      <w:proofErr w:type="gramEnd"/>
      <w:r w:rsidRPr="006C7ABE">
        <w:rPr>
          <w:rFonts w:ascii="Times New Roman" w:hAnsi="Times New Roman" w:cs="Times New Roman"/>
          <w:sz w:val="24"/>
          <w:szCs w:val="24"/>
        </w:rPr>
        <w:t xml:space="preserve"> interagindo uma</w:t>
      </w:r>
      <w:r>
        <w:rPr>
          <w:rFonts w:ascii="Times New Roman" w:hAnsi="Times New Roman" w:cs="Times New Roman"/>
          <w:sz w:val="24"/>
          <w:szCs w:val="24"/>
        </w:rPr>
        <w:t>s</w:t>
      </w:r>
      <w:r w:rsidRPr="006C7ABE">
        <w:rPr>
          <w:rFonts w:ascii="Times New Roman" w:hAnsi="Times New Roman" w:cs="Times New Roman"/>
          <w:sz w:val="24"/>
          <w:szCs w:val="24"/>
        </w:rPr>
        <w:t xml:space="preserve"> com as outras, tornando-as capazes de pensar, refletir e construir o conhec</w:t>
      </w:r>
      <w:r>
        <w:rPr>
          <w:rFonts w:ascii="Times New Roman" w:hAnsi="Times New Roman" w:cs="Times New Roman"/>
          <w:sz w:val="24"/>
          <w:szCs w:val="24"/>
        </w:rPr>
        <w:t xml:space="preserve">imento de forma significativa. Sendo assim é importante </w:t>
      </w:r>
      <w:r w:rsidRPr="006C7ABE">
        <w:rPr>
          <w:rFonts w:ascii="Times New Roman" w:hAnsi="Times New Roman" w:cs="Times New Roman"/>
          <w:sz w:val="24"/>
          <w:szCs w:val="24"/>
        </w:rPr>
        <w:t>a presença de um mediador, ou seja, pessoas que convive</w:t>
      </w:r>
      <w:r>
        <w:rPr>
          <w:rFonts w:ascii="Times New Roman" w:hAnsi="Times New Roman" w:cs="Times New Roman"/>
          <w:sz w:val="24"/>
          <w:szCs w:val="24"/>
        </w:rPr>
        <w:t>m</w:t>
      </w:r>
      <w:r w:rsidRPr="006C7ABE">
        <w:rPr>
          <w:rFonts w:ascii="Times New Roman" w:hAnsi="Times New Roman" w:cs="Times New Roman"/>
          <w:sz w:val="24"/>
          <w:szCs w:val="24"/>
        </w:rPr>
        <w:t xml:space="preserve"> no meio delas desenvolvendo recursos e instrumentos pedagógicos. </w:t>
      </w:r>
      <w:r>
        <w:rPr>
          <w:rFonts w:ascii="Times New Roman" w:hAnsi="Times New Roman" w:cs="Times New Roman"/>
          <w:sz w:val="24"/>
          <w:szCs w:val="24"/>
        </w:rPr>
        <w:t xml:space="preserve">O professor é importante para </w:t>
      </w:r>
      <w:r w:rsidRPr="006C7ABE">
        <w:rPr>
          <w:rFonts w:ascii="Times New Roman" w:hAnsi="Times New Roman" w:cs="Times New Roman"/>
          <w:sz w:val="24"/>
          <w:szCs w:val="24"/>
        </w:rPr>
        <w:t xml:space="preserve">organiza </w:t>
      </w:r>
      <w:proofErr w:type="gramStart"/>
      <w:r w:rsidRPr="006C7ABE">
        <w:rPr>
          <w:rFonts w:ascii="Times New Roman" w:hAnsi="Times New Roman" w:cs="Times New Roman"/>
          <w:sz w:val="24"/>
          <w:szCs w:val="24"/>
        </w:rPr>
        <w:t>a</w:t>
      </w:r>
      <w:proofErr w:type="gramEnd"/>
      <w:r w:rsidRPr="006C7ABE">
        <w:rPr>
          <w:rFonts w:ascii="Times New Roman" w:hAnsi="Times New Roman" w:cs="Times New Roman"/>
          <w:sz w:val="24"/>
          <w:szCs w:val="24"/>
        </w:rPr>
        <w:t xml:space="preserve"> ação pedagógica, participando de forma contingente na atividade do aluno.</w:t>
      </w:r>
    </w:p>
    <w:p w:rsidR="00DB460D" w:rsidRPr="00DB460D" w:rsidRDefault="00653FED" w:rsidP="00036066">
      <w:pPr>
        <w:tabs>
          <w:tab w:val="left" w:pos="567"/>
          <w:tab w:val="left" w:pos="709"/>
          <w:tab w:val="left" w:pos="5370"/>
        </w:tabs>
        <w:spacing w:line="360" w:lineRule="auto"/>
        <w:jc w:val="both"/>
        <w:rPr>
          <w:rFonts w:ascii="Times New Roman" w:hAnsi="Times New Roman" w:cs="Times New Roman"/>
          <w:sz w:val="24"/>
          <w:szCs w:val="24"/>
        </w:rPr>
      </w:pPr>
      <w:r>
        <w:rPr>
          <w:rFonts w:ascii="Times New Roman" w:hAnsi="Times New Roman" w:cs="Times New Roman"/>
          <w:sz w:val="24"/>
          <w:szCs w:val="24"/>
        </w:rPr>
        <w:tab/>
        <w:t>Foi realizada</w:t>
      </w:r>
      <w:r w:rsidR="00DB460D" w:rsidRPr="00DB460D">
        <w:rPr>
          <w:rFonts w:ascii="Times New Roman" w:hAnsi="Times New Roman" w:cs="Times New Roman"/>
          <w:sz w:val="24"/>
          <w:szCs w:val="24"/>
        </w:rPr>
        <w:t xml:space="preserve"> uma pesquisa nas escolas do município de Guarujá (Escolas Municipais da Rede de Ensino), com professoras que</w:t>
      </w:r>
      <w:r w:rsidR="00DB460D">
        <w:rPr>
          <w:rFonts w:ascii="Times New Roman" w:hAnsi="Times New Roman" w:cs="Times New Roman"/>
          <w:sz w:val="24"/>
          <w:szCs w:val="24"/>
        </w:rPr>
        <w:t xml:space="preserve"> usam o lúdico para a construção de conhecimento e habilidade da criança</w:t>
      </w:r>
      <w:r w:rsidR="00DB460D" w:rsidRPr="00DB460D">
        <w:rPr>
          <w:rFonts w:ascii="Times New Roman" w:hAnsi="Times New Roman" w:cs="Times New Roman"/>
          <w:sz w:val="24"/>
          <w:szCs w:val="24"/>
        </w:rPr>
        <w:t>.</w:t>
      </w:r>
    </w:p>
    <w:p w:rsidR="00036066" w:rsidRPr="001162D0" w:rsidRDefault="00036066" w:rsidP="00036066">
      <w:pPr>
        <w:tabs>
          <w:tab w:val="left" w:pos="567"/>
          <w:tab w:val="left" w:pos="709"/>
          <w:tab w:val="left" w:pos="5370"/>
        </w:tabs>
        <w:spacing w:line="360" w:lineRule="auto"/>
        <w:jc w:val="both"/>
        <w:rPr>
          <w:rFonts w:ascii="Times New Roman" w:hAnsi="Times New Roman" w:cs="Times New Roman"/>
          <w:sz w:val="24"/>
          <w:szCs w:val="24"/>
        </w:rPr>
      </w:pPr>
      <w:r>
        <w:rPr>
          <w:rFonts w:ascii="Times New Roman" w:hAnsi="Times New Roman" w:cs="Times New Roman"/>
          <w:color w:val="000000"/>
          <w:sz w:val="24"/>
          <w:szCs w:val="24"/>
          <w:shd w:val="clear" w:color="auto" w:fill="FFFFFF"/>
        </w:rPr>
        <w:tab/>
      </w:r>
      <w:r w:rsidRPr="001162D0">
        <w:rPr>
          <w:rFonts w:ascii="Times New Roman" w:hAnsi="Times New Roman" w:cs="Times New Roman"/>
          <w:sz w:val="24"/>
          <w:szCs w:val="24"/>
          <w:shd w:val="clear" w:color="auto" w:fill="FFFFFF"/>
        </w:rPr>
        <w:t>Este tema foi escolhido</w:t>
      </w:r>
      <w:r w:rsidR="00653FED">
        <w:rPr>
          <w:rFonts w:ascii="Times New Roman" w:hAnsi="Times New Roman" w:cs="Times New Roman"/>
          <w:sz w:val="24"/>
          <w:szCs w:val="24"/>
          <w:shd w:val="clear" w:color="auto" w:fill="FFFFFF"/>
        </w:rPr>
        <w:t xml:space="preserve"> pelo fato de serem</w:t>
      </w:r>
      <w:r w:rsidRPr="001162D0">
        <w:rPr>
          <w:rFonts w:ascii="Times New Roman" w:hAnsi="Times New Roman" w:cs="Times New Roman"/>
          <w:sz w:val="24"/>
          <w:szCs w:val="24"/>
          <w:shd w:val="clear" w:color="auto" w:fill="FFFFFF"/>
        </w:rPr>
        <w:t xml:space="preserve"> importantes a ludicidade no aprendizado da criança na Educação Infantil através dos jogos, brinquedos e brincadeiras, desenvolvimento e apropriação do conhecimento pela criança e, portanto, instrumentos indispensáveis da pratica pedagógica e componente relevante</w:t>
      </w:r>
      <w:r w:rsidR="00653FED">
        <w:rPr>
          <w:rFonts w:ascii="Times New Roman" w:hAnsi="Times New Roman" w:cs="Times New Roman"/>
          <w:sz w:val="24"/>
          <w:szCs w:val="24"/>
          <w:shd w:val="clear" w:color="auto" w:fill="FFFFFF"/>
        </w:rPr>
        <w:t xml:space="preserve"> de propostas curriculares</w:t>
      </w:r>
      <w:r w:rsidRPr="001162D0">
        <w:rPr>
          <w:rFonts w:ascii="Times New Roman" w:hAnsi="Times New Roman" w:cs="Times New Roman"/>
          <w:sz w:val="24"/>
          <w:szCs w:val="24"/>
          <w:shd w:val="clear" w:color="auto" w:fill="FFFFFF"/>
        </w:rPr>
        <w:t>.</w:t>
      </w:r>
    </w:p>
    <w:p w:rsidR="00036066" w:rsidRPr="00C44CDC" w:rsidRDefault="00C44CDC" w:rsidP="00C44CDC">
      <w:pPr>
        <w:pStyle w:val="PargrafodaLista"/>
        <w:numPr>
          <w:ilvl w:val="0"/>
          <w:numId w:val="10"/>
        </w:numPr>
        <w:tabs>
          <w:tab w:val="left" w:pos="5370"/>
        </w:tabs>
        <w:jc w:val="both"/>
        <w:rPr>
          <w:rFonts w:ascii="Times New Roman" w:hAnsi="Times New Roman" w:cs="Times New Roman"/>
          <w:b/>
          <w:sz w:val="24"/>
          <w:szCs w:val="24"/>
        </w:rPr>
      </w:pPr>
      <w:r w:rsidRPr="00C44CDC">
        <w:rPr>
          <w:rFonts w:ascii="Times New Roman" w:hAnsi="Times New Roman" w:cs="Times New Roman"/>
          <w:b/>
          <w:sz w:val="24"/>
          <w:szCs w:val="24"/>
        </w:rPr>
        <w:t>Educação Infantil</w:t>
      </w:r>
    </w:p>
    <w:p w:rsidR="00036066" w:rsidRPr="00A34E45" w:rsidRDefault="00036066" w:rsidP="00036066">
      <w:pPr>
        <w:spacing w:line="36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Na </w:t>
      </w:r>
      <w:r w:rsidRPr="00A34E45">
        <w:rPr>
          <w:rFonts w:ascii="Times New Roman" w:hAnsi="Times New Roman" w:cs="Times New Roman"/>
          <w:sz w:val="24"/>
          <w:szCs w:val="24"/>
        </w:rPr>
        <w:t>Lei</w:t>
      </w:r>
      <w:r>
        <w:rPr>
          <w:rFonts w:ascii="Times New Roman" w:hAnsi="Times New Roman" w:cs="Times New Roman"/>
          <w:sz w:val="24"/>
          <w:szCs w:val="24"/>
        </w:rPr>
        <w:t xml:space="preserve"> Federal</w:t>
      </w:r>
      <w:r w:rsidRPr="00A34E45">
        <w:rPr>
          <w:rFonts w:ascii="Times New Roman" w:hAnsi="Times New Roman" w:cs="Times New Roman"/>
          <w:sz w:val="24"/>
          <w:szCs w:val="24"/>
        </w:rPr>
        <w:t xml:space="preserve"> </w:t>
      </w:r>
      <w:r>
        <w:rPr>
          <w:rFonts w:ascii="Times New Roman" w:hAnsi="Times New Roman" w:cs="Times New Roman"/>
          <w:sz w:val="24"/>
          <w:szCs w:val="24"/>
        </w:rPr>
        <w:t xml:space="preserve">9394/1996 que estabelece </w:t>
      </w:r>
      <w:r w:rsidRPr="00A34E45">
        <w:rPr>
          <w:rFonts w:ascii="Times New Roman" w:hAnsi="Times New Roman" w:cs="Times New Roman"/>
          <w:sz w:val="24"/>
          <w:szCs w:val="24"/>
        </w:rPr>
        <w:t>Diretrizes e Bases</w:t>
      </w:r>
      <w:r>
        <w:rPr>
          <w:rFonts w:ascii="Times New Roman" w:hAnsi="Times New Roman" w:cs="Times New Roman"/>
          <w:sz w:val="24"/>
          <w:szCs w:val="24"/>
        </w:rPr>
        <w:t xml:space="preserve"> </w:t>
      </w:r>
      <w:r w:rsidRPr="00A34E45">
        <w:rPr>
          <w:rFonts w:ascii="Times New Roman" w:hAnsi="Times New Roman" w:cs="Times New Roman"/>
          <w:sz w:val="24"/>
          <w:szCs w:val="24"/>
        </w:rPr>
        <w:t>da Educação Nacional, ficou estabelecida que a educaçã</w:t>
      </w:r>
      <w:r>
        <w:rPr>
          <w:rFonts w:ascii="Times New Roman" w:hAnsi="Times New Roman" w:cs="Times New Roman"/>
          <w:sz w:val="24"/>
          <w:szCs w:val="24"/>
        </w:rPr>
        <w:t xml:space="preserve">o infantil </w:t>
      </w:r>
      <w:proofErr w:type="gramStart"/>
      <w:r>
        <w:rPr>
          <w:rFonts w:ascii="Times New Roman" w:hAnsi="Times New Roman" w:cs="Times New Roman"/>
          <w:sz w:val="24"/>
          <w:szCs w:val="24"/>
        </w:rPr>
        <w:t>é</w:t>
      </w:r>
      <w:proofErr w:type="gramEnd"/>
      <w:r>
        <w:rPr>
          <w:rFonts w:ascii="Times New Roman" w:hAnsi="Times New Roman" w:cs="Times New Roman"/>
          <w:sz w:val="24"/>
          <w:szCs w:val="24"/>
        </w:rPr>
        <w:t xml:space="preserve"> a primeira etapa da</w:t>
      </w:r>
      <w:r w:rsidRPr="00A34E45">
        <w:rPr>
          <w:rFonts w:ascii="Times New Roman" w:hAnsi="Times New Roman" w:cs="Times New Roman"/>
          <w:sz w:val="24"/>
          <w:szCs w:val="24"/>
        </w:rPr>
        <w:t xml:space="preserve"> Educação Básica começou a ter mais importância garantindo que a criança, com faixa de 0 a 6 anos de idade, tivesse um atendimento mais sistemático e organizado, se preocupando com o cuidar e educar destas crianças. É preciso rever os conceitos de educação e criança, bem como seu nível de informação e função de todos os profissionais envolvidos, diferencias salariais, estrutura e funcionamento dos equipamentos infantil financiamentos e objetividade, essas são algumas da necessidade para um bom andamento da educação infantil.</w:t>
      </w:r>
    </w:p>
    <w:p w:rsidR="00036066" w:rsidRPr="00A34E45" w:rsidRDefault="00036066" w:rsidP="00036066">
      <w:pPr>
        <w:spacing w:line="360" w:lineRule="auto"/>
        <w:ind w:firstLine="708"/>
        <w:jc w:val="both"/>
        <w:rPr>
          <w:rFonts w:ascii="Times New Roman" w:hAnsi="Times New Roman" w:cs="Times New Roman"/>
          <w:sz w:val="24"/>
          <w:szCs w:val="24"/>
        </w:rPr>
      </w:pPr>
      <w:r w:rsidRPr="00A34E45">
        <w:rPr>
          <w:rFonts w:ascii="Times New Roman" w:hAnsi="Times New Roman" w:cs="Times New Roman"/>
          <w:sz w:val="24"/>
          <w:szCs w:val="24"/>
        </w:rPr>
        <w:lastRenderedPageBreak/>
        <w:t xml:space="preserve">Sendo assim, é importante que se reflita sobre o que vem a ser a Educação Infantil, para que se encontrem as melhores formas de trabalhar a mesma tonalidade de sua essência. Portanto nota-se que cada conceito de infância, sendo creches ou pré-escolas as funções são </w:t>
      </w:r>
      <w:proofErr w:type="gramStart"/>
      <w:r w:rsidRPr="00A34E45">
        <w:rPr>
          <w:rFonts w:ascii="Times New Roman" w:hAnsi="Times New Roman" w:cs="Times New Roman"/>
          <w:sz w:val="24"/>
          <w:szCs w:val="24"/>
        </w:rPr>
        <w:t>diferentes</w:t>
      </w:r>
      <w:proofErr w:type="gramEnd"/>
      <w:r w:rsidRPr="00A34E45">
        <w:rPr>
          <w:rFonts w:ascii="Times New Roman" w:hAnsi="Times New Roman" w:cs="Times New Roman"/>
          <w:sz w:val="24"/>
          <w:szCs w:val="24"/>
        </w:rPr>
        <w:t>. Sendo assim, nos dias atuais é necessário que essa definição seja nítida, almejando uma fundamentação solido da política de Educação Infantil.</w:t>
      </w:r>
    </w:p>
    <w:p w:rsidR="00036066" w:rsidRPr="00A34E45" w:rsidRDefault="00036066" w:rsidP="00036066">
      <w:pPr>
        <w:spacing w:line="360" w:lineRule="auto"/>
        <w:ind w:firstLine="708"/>
        <w:jc w:val="both"/>
        <w:rPr>
          <w:rFonts w:ascii="Times New Roman" w:hAnsi="Times New Roman" w:cs="Times New Roman"/>
          <w:sz w:val="24"/>
          <w:szCs w:val="24"/>
        </w:rPr>
      </w:pPr>
      <w:r w:rsidRPr="00A34E45">
        <w:rPr>
          <w:rFonts w:ascii="Times New Roman" w:hAnsi="Times New Roman" w:cs="Times New Roman"/>
          <w:sz w:val="24"/>
          <w:szCs w:val="24"/>
        </w:rPr>
        <w:t>No tempo da sociedade medieval, a infância era algo que não se lembrava, sendo que quando uma criança não precisava mais dos cuidados essenciais de sua mãe ou cuidadora, a mesma era introduzida juntos com os adultos e não saia mais. Não existiam condições de saúde higiene que favorecessem as crianças, portanto era natural a mortalidade infantil.  As crianças antigamente eram chamadas de “engraçadinhas” e não saia do anonimato até a fase de superação de risco</w:t>
      </w:r>
      <w:proofErr w:type="gramStart"/>
      <w:r w:rsidRPr="00A34E45">
        <w:rPr>
          <w:rFonts w:ascii="Times New Roman" w:hAnsi="Times New Roman" w:cs="Times New Roman"/>
          <w:sz w:val="24"/>
          <w:szCs w:val="24"/>
        </w:rPr>
        <w:t>, poderíamos</w:t>
      </w:r>
      <w:proofErr w:type="gramEnd"/>
      <w:r w:rsidRPr="00A34E45">
        <w:rPr>
          <w:rFonts w:ascii="Times New Roman" w:hAnsi="Times New Roman" w:cs="Times New Roman"/>
          <w:sz w:val="24"/>
          <w:szCs w:val="24"/>
        </w:rPr>
        <w:t xml:space="preserve"> ver que as crianças antigamente não tinham seu valor. Mas essas valorizações que não existia com as crianças, isso não quer dizer que as mesmas eram abandonadas, rejeitadas, mas também não quer dizer que existia amor por elas. Entre muitas lutas na antiguidade, derrotas e conquistas. Podemos dizer que após uma longa história da educação infantil, as crianças brasileiras de 0 a 6 anos nos dias de hoje é tratada com mais respeito e direitos na área da educação, direitos que devem ser atendidos por instituições nos ambientes escolares e no âmbito do governo. Sendo assim a Educação Infantil é, portanto, um direito da criança, e dever do Estado e opção da família.</w:t>
      </w:r>
    </w:p>
    <w:p w:rsidR="00036066" w:rsidRPr="00A34E45" w:rsidRDefault="00036066" w:rsidP="00036066">
      <w:pPr>
        <w:spacing w:line="360" w:lineRule="auto"/>
        <w:ind w:firstLine="708"/>
        <w:jc w:val="both"/>
        <w:rPr>
          <w:rFonts w:ascii="Times New Roman" w:hAnsi="Times New Roman" w:cs="Times New Roman"/>
          <w:sz w:val="24"/>
          <w:szCs w:val="24"/>
        </w:rPr>
      </w:pPr>
      <w:r w:rsidRPr="00A34E45">
        <w:rPr>
          <w:rFonts w:ascii="Times New Roman" w:hAnsi="Times New Roman" w:cs="Times New Roman"/>
          <w:sz w:val="24"/>
          <w:szCs w:val="24"/>
        </w:rPr>
        <w:t xml:space="preserve"> Na verdade, a educação infantil é </w:t>
      </w:r>
      <w:proofErr w:type="gramStart"/>
      <w:r w:rsidRPr="00A34E45">
        <w:rPr>
          <w:rFonts w:ascii="Times New Roman" w:hAnsi="Times New Roman" w:cs="Times New Roman"/>
          <w:sz w:val="24"/>
          <w:szCs w:val="24"/>
        </w:rPr>
        <w:t>a</w:t>
      </w:r>
      <w:proofErr w:type="gramEnd"/>
      <w:r w:rsidRPr="00A34E45">
        <w:rPr>
          <w:rFonts w:ascii="Times New Roman" w:hAnsi="Times New Roman" w:cs="Times New Roman"/>
          <w:sz w:val="24"/>
          <w:szCs w:val="24"/>
        </w:rPr>
        <w:t xml:space="preserve"> base de sustentação da vida escolar. A Educação Infantil é algo essencial na vida de um ser humano; que encanta a quem tem acesso, pois é engrandecedor acompanhar o desenvolvimento desses pequenos durante essa etapa de suas vidas. É incrível vê a capacidade e o desempenho de cada criança, sua receptividade, pureza e </w:t>
      </w:r>
      <w:r w:rsidR="00DB460D" w:rsidRPr="00A34E45">
        <w:rPr>
          <w:rFonts w:ascii="Times New Roman" w:hAnsi="Times New Roman" w:cs="Times New Roman"/>
          <w:sz w:val="24"/>
          <w:szCs w:val="24"/>
        </w:rPr>
        <w:t>amor no</w:t>
      </w:r>
      <w:r w:rsidRPr="00A34E45">
        <w:rPr>
          <w:rFonts w:ascii="Times New Roman" w:hAnsi="Times New Roman" w:cs="Times New Roman"/>
          <w:sz w:val="24"/>
          <w:szCs w:val="24"/>
        </w:rPr>
        <w:t xml:space="preserve"> que faz na escola e o que uma educação de qualidade e adequada ao desenvolvimento cognitivo, motor, social e emocional, vivenciado por elas, pode fazer em suas histórias.</w:t>
      </w:r>
    </w:p>
    <w:p w:rsidR="00036066" w:rsidRPr="00D550CA" w:rsidRDefault="00036066" w:rsidP="00036066">
      <w:pPr>
        <w:spacing w:line="360" w:lineRule="auto"/>
        <w:ind w:firstLine="708"/>
        <w:jc w:val="both"/>
        <w:rPr>
          <w:rFonts w:ascii="Times New Roman" w:hAnsi="Times New Roman" w:cs="Times New Roman"/>
          <w:sz w:val="24"/>
          <w:szCs w:val="24"/>
        </w:rPr>
      </w:pPr>
      <w:r w:rsidRPr="00D550CA">
        <w:rPr>
          <w:rFonts w:ascii="Times New Roman" w:hAnsi="Times New Roman" w:cs="Times New Roman"/>
          <w:sz w:val="24"/>
          <w:szCs w:val="24"/>
        </w:rPr>
        <w:t>A infância é também a idade do possível. Pode-se projetar sobre ela a esperança de mudança, de transforma</w:t>
      </w:r>
      <w:r>
        <w:rPr>
          <w:rFonts w:ascii="Times New Roman" w:hAnsi="Times New Roman" w:cs="Times New Roman"/>
          <w:sz w:val="24"/>
          <w:szCs w:val="24"/>
        </w:rPr>
        <w:t>ção social e renovação moral. (</w:t>
      </w:r>
      <w:proofErr w:type="spellStart"/>
      <w:r>
        <w:rPr>
          <w:rFonts w:ascii="Times New Roman" w:hAnsi="Times New Roman" w:cs="Times New Roman"/>
          <w:sz w:val="24"/>
          <w:szCs w:val="24"/>
        </w:rPr>
        <w:t>Kishimoto</w:t>
      </w:r>
      <w:proofErr w:type="spellEnd"/>
      <w:r>
        <w:rPr>
          <w:rFonts w:ascii="Times New Roman" w:hAnsi="Times New Roman" w:cs="Times New Roman"/>
          <w:sz w:val="24"/>
          <w:szCs w:val="24"/>
        </w:rPr>
        <w:t>, 1994, p</w:t>
      </w:r>
      <w:r w:rsidRPr="00D550CA">
        <w:rPr>
          <w:rFonts w:ascii="Times New Roman" w:hAnsi="Times New Roman" w:cs="Times New Roman"/>
          <w:sz w:val="24"/>
          <w:szCs w:val="24"/>
        </w:rPr>
        <w:t>.19)</w:t>
      </w:r>
    </w:p>
    <w:p w:rsidR="00036066" w:rsidRPr="00A34E45" w:rsidRDefault="00036066" w:rsidP="00036066">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Pr="00A34E45">
        <w:rPr>
          <w:rFonts w:ascii="Times New Roman" w:hAnsi="Times New Roman" w:cs="Times New Roman"/>
          <w:sz w:val="24"/>
          <w:szCs w:val="24"/>
        </w:rPr>
        <w:t>A importância da educação infantil</w:t>
      </w:r>
      <w:proofErr w:type="gramStart"/>
      <w:r w:rsidRPr="00A34E45">
        <w:rPr>
          <w:rFonts w:ascii="Times New Roman" w:hAnsi="Times New Roman" w:cs="Times New Roman"/>
          <w:sz w:val="24"/>
          <w:szCs w:val="24"/>
        </w:rPr>
        <w:t>, é</w:t>
      </w:r>
      <w:proofErr w:type="gramEnd"/>
      <w:r w:rsidRPr="00A34E45">
        <w:rPr>
          <w:rFonts w:ascii="Times New Roman" w:hAnsi="Times New Roman" w:cs="Times New Roman"/>
          <w:sz w:val="24"/>
          <w:szCs w:val="24"/>
        </w:rPr>
        <w:t xml:space="preserve"> sempre preparar as crianças para um melhor aproveitamento nas escolas primárias, sob todos os aspectos. A infância da criança está sendo vivida neste momento, e é bom que toda essa infância seja bem aproveitada. Sendo assim é importante que o Professor na Educação Infantil se preocupe mais com a organização, um de plano de aula contribuindo assim para o desenvolvimento da criança. Pois elas passam quase a </w:t>
      </w:r>
      <w:r w:rsidRPr="00A34E45">
        <w:rPr>
          <w:rFonts w:ascii="Times New Roman" w:hAnsi="Times New Roman" w:cs="Times New Roman"/>
          <w:sz w:val="24"/>
          <w:szCs w:val="24"/>
        </w:rPr>
        <w:lastRenderedPageBreak/>
        <w:t>metade do seu dia numa instituição de educação infantil, praticamente está passando toda a sua infância na escola.  A criança precisa desenvolver-se, brincar, socializar-se e criar habilidades motoras.</w:t>
      </w:r>
    </w:p>
    <w:p w:rsidR="00036066" w:rsidRPr="006C7ABE" w:rsidRDefault="00036066" w:rsidP="00651564">
      <w:pPr>
        <w:spacing w:line="360" w:lineRule="auto"/>
        <w:ind w:firstLine="708"/>
        <w:jc w:val="both"/>
        <w:rPr>
          <w:rFonts w:ascii="Times New Roman" w:hAnsi="Times New Roman" w:cs="Times New Roman"/>
          <w:sz w:val="24"/>
          <w:szCs w:val="24"/>
        </w:rPr>
      </w:pPr>
      <w:r w:rsidRPr="00A34E45">
        <w:rPr>
          <w:rFonts w:ascii="Times New Roman" w:hAnsi="Times New Roman" w:cs="Times New Roman"/>
          <w:sz w:val="24"/>
          <w:szCs w:val="24"/>
        </w:rPr>
        <w:t xml:space="preserve">O verdadeiro conceito de educação aconteceu no século XX, por meio dos pesquisadores Freud, Piaget e Vygotsky, onde os mesmos estão ligados </w:t>
      </w:r>
      <w:proofErr w:type="gramStart"/>
      <w:r w:rsidRPr="00A34E45">
        <w:rPr>
          <w:rFonts w:ascii="Times New Roman" w:hAnsi="Times New Roman" w:cs="Times New Roman"/>
          <w:sz w:val="24"/>
          <w:szCs w:val="24"/>
        </w:rPr>
        <w:t>a</w:t>
      </w:r>
      <w:proofErr w:type="gramEnd"/>
      <w:r w:rsidRPr="00A34E45">
        <w:rPr>
          <w:rFonts w:ascii="Times New Roman" w:hAnsi="Times New Roman" w:cs="Times New Roman"/>
          <w:sz w:val="24"/>
          <w:szCs w:val="24"/>
        </w:rPr>
        <w:t xml:space="preserve"> psicologia do desenvolvimento e as teorias psicanalíticas e de aprendizagem, inclusive de entender a maneira que acontece o aprendizado, com o foco em evoluir por intermédio da linguagem e interferência ainda nos primeiros anos de vida da criança. Sendo assim, podemos dizer que cada criança tem seu ritmo de aprendizagem, que o professor deve está preparado para ensinar as crianças em uma educação baseada nas condições de aprendizagem de cada uma, considerando-as singulares e com característica própria. Portanto, o grande desafio da educação infantil e do professor é oferecer um planejamento de qualidade, compreender, ajudar, conhecer o jeito de cada criança </w:t>
      </w:r>
      <w:proofErr w:type="gramStart"/>
      <w:r w:rsidRPr="00A34E45">
        <w:rPr>
          <w:rFonts w:ascii="Times New Roman" w:hAnsi="Times New Roman" w:cs="Times New Roman"/>
          <w:sz w:val="24"/>
          <w:szCs w:val="24"/>
        </w:rPr>
        <w:t>serem</w:t>
      </w:r>
      <w:proofErr w:type="gramEnd"/>
      <w:r w:rsidRPr="00A34E45">
        <w:rPr>
          <w:rFonts w:ascii="Times New Roman" w:hAnsi="Times New Roman" w:cs="Times New Roman"/>
          <w:sz w:val="24"/>
          <w:szCs w:val="24"/>
        </w:rPr>
        <w:t xml:space="preserve"> e estarem no mundo.</w:t>
      </w:r>
    </w:p>
    <w:p w:rsidR="00C44CDC" w:rsidRPr="00C44CDC" w:rsidRDefault="00C44CDC" w:rsidP="00C44CDC">
      <w:pPr>
        <w:pStyle w:val="PargrafodaLista"/>
        <w:numPr>
          <w:ilvl w:val="0"/>
          <w:numId w:val="10"/>
        </w:numPr>
        <w:spacing w:line="360" w:lineRule="auto"/>
        <w:jc w:val="both"/>
        <w:rPr>
          <w:rFonts w:ascii="Times New Roman" w:hAnsi="Times New Roman" w:cs="Times New Roman"/>
          <w:b/>
          <w:sz w:val="24"/>
          <w:szCs w:val="24"/>
        </w:rPr>
      </w:pPr>
      <w:r w:rsidRPr="00C44CDC">
        <w:rPr>
          <w:rFonts w:ascii="Times New Roman" w:hAnsi="Times New Roman" w:cs="Times New Roman"/>
          <w:b/>
          <w:sz w:val="24"/>
          <w:szCs w:val="24"/>
        </w:rPr>
        <w:t xml:space="preserve">Jogos, Brinquedos e </w:t>
      </w:r>
      <w:proofErr w:type="gramStart"/>
      <w:r w:rsidRPr="00C44CDC">
        <w:rPr>
          <w:rFonts w:ascii="Times New Roman" w:hAnsi="Times New Roman" w:cs="Times New Roman"/>
          <w:b/>
          <w:sz w:val="24"/>
          <w:szCs w:val="24"/>
        </w:rPr>
        <w:t>Brincadeiras</w:t>
      </w:r>
      <w:proofErr w:type="gramEnd"/>
    </w:p>
    <w:p w:rsidR="00036066" w:rsidRDefault="00036066" w:rsidP="00C44CDC">
      <w:pPr>
        <w:spacing w:line="360" w:lineRule="auto"/>
        <w:ind w:firstLine="360"/>
        <w:jc w:val="both"/>
        <w:rPr>
          <w:rFonts w:ascii="Times New Roman" w:hAnsi="Times New Roman" w:cs="Times New Roman"/>
          <w:sz w:val="24"/>
          <w:szCs w:val="24"/>
        </w:rPr>
      </w:pPr>
      <w:proofErr w:type="spellStart"/>
      <w:r w:rsidRPr="00756B66">
        <w:rPr>
          <w:rFonts w:ascii="Times New Roman" w:hAnsi="Times New Roman" w:cs="Times New Roman"/>
          <w:sz w:val="24"/>
          <w:szCs w:val="24"/>
        </w:rPr>
        <w:t>Kishimoto</w:t>
      </w:r>
      <w:proofErr w:type="spellEnd"/>
      <w:r w:rsidRPr="00756B66">
        <w:rPr>
          <w:rFonts w:ascii="Times New Roman" w:hAnsi="Times New Roman" w:cs="Times New Roman"/>
          <w:sz w:val="24"/>
          <w:szCs w:val="24"/>
        </w:rPr>
        <w:t xml:space="preserve"> (</w:t>
      </w:r>
      <w:r w:rsidR="00BC324D">
        <w:rPr>
          <w:rFonts w:ascii="Times New Roman" w:hAnsi="Times New Roman" w:cs="Times New Roman"/>
          <w:sz w:val="24"/>
          <w:szCs w:val="24"/>
        </w:rPr>
        <w:t>2000</w:t>
      </w:r>
      <w:r w:rsidR="00C44CDC">
        <w:rPr>
          <w:rFonts w:ascii="Times New Roman" w:hAnsi="Times New Roman" w:cs="Times New Roman"/>
          <w:sz w:val="24"/>
          <w:szCs w:val="24"/>
        </w:rPr>
        <w:t xml:space="preserve">) afirma que </w:t>
      </w:r>
      <w:r>
        <w:rPr>
          <w:rFonts w:ascii="Times New Roman" w:hAnsi="Times New Roman" w:cs="Times New Roman"/>
          <w:sz w:val="24"/>
          <w:szCs w:val="24"/>
        </w:rPr>
        <w:t>o brincar é o mesmo l</w:t>
      </w:r>
      <w:r w:rsidRPr="00756B66">
        <w:rPr>
          <w:rFonts w:ascii="Times New Roman" w:hAnsi="Times New Roman" w:cs="Times New Roman"/>
          <w:sz w:val="24"/>
          <w:szCs w:val="24"/>
        </w:rPr>
        <w:t xml:space="preserve">údico, e estão presentes durante toda a vida do ser humano, tendo como características principais, as ações de lazer, e assim, a forma como o mesmo se expressa. Sabe- se também que as brincadeiras e os jogos são transformados de tempos e tempos, refletindo então as mudanças sociais. É imprescindível saber que o lúdico se apresenta através dos jogos, brincadeiras e brinquedos, onde cada um tem sua diferenciação. </w:t>
      </w:r>
    </w:p>
    <w:p w:rsidR="00036066" w:rsidRPr="00756B66" w:rsidRDefault="00C44CDC" w:rsidP="00036066">
      <w:pPr>
        <w:spacing w:line="360" w:lineRule="auto"/>
        <w:ind w:firstLine="360"/>
        <w:jc w:val="both"/>
        <w:rPr>
          <w:rFonts w:ascii="Times New Roman" w:hAnsi="Times New Roman" w:cs="Times New Roman"/>
          <w:sz w:val="24"/>
          <w:szCs w:val="24"/>
        </w:rPr>
      </w:pPr>
      <w:r>
        <w:rPr>
          <w:rFonts w:ascii="Times New Roman" w:hAnsi="Times New Roman" w:cs="Times New Roman"/>
          <w:sz w:val="24"/>
          <w:szCs w:val="24"/>
        </w:rPr>
        <w:t>Nesse sentido,</w:t>
      </w:r>
      <w:proofErr w:type="gramStart"/>
      <w:r>
        <w:rPr>
          <w:rFonts w:ascii="Times New Roman" w:hAnsi="Times New Roman" w:cs="Times New Roman"/>
          <w:sz w:val="24"/>
          <w:szCs w:val="24"/>
        </w:rPr>
        <w:t xml:space="preserve">  </w:t>
      </w:r>
      <w:proofErr w:type="spellStart"/>
      <w:proofErr w:type="gramEnd"/>
      <w:r>
        <w:rPr>
          <w:rFonts w:ascii="Times New Roman" w:hAnsi="Times New Roman" w:cs="Times New Roman"/>
          <w:sz w:val="24"/>
          <w:szCs w:val="24"/>
        </w:rPr>
        <w:t>Kishimoto</w:t>
      </w:r>
      <w:proofErr w:type="spellEnd"/>
      <w:r>
        <w:rPr>
          <w:rFonts w:ascii="Times New Roman" w:hAnsi="Times New Roman" w:cs="Times New Roman"/>
          <w:sz w:val="24"/>
          <w:szCs w:val="24"/>
        </w:rPr>
        <w:t xml:space="preserve"> (2000) indica </w:t>
      </w:r>
      <w:r w:rsidR="00036066" w:rsidRPr="00C73723">
        <w:rPr>
          <w:rFonts w:ascii="Times New Roman" w:hAnsi="Times New Roman" w:cs="Times New Roman"/>
          <w:sz w:val="24"/>
          <w:szCs w:val="24"/>
        </w:rPr>
        <w:t>o uso do jogo educativo se torna um instrumento para o processo de ensino e aprendizagem. O jogo ajuda a criança a explorar e a construir conhecimento, mesmo que seja através do lúdico.</w:t>
      </w:r>
    </w:p>
    <w:p w:rsidR="00036066" w:rsidRPr="00C73723" w:rsidRDefault="00036066" w:rsidP="00036066">
      <w:pPr>
        <w:spacing w:line="360" w:lineRule="auto"/>
        <w:ind w:firstLine="360"/>
        <w:jc w:val="both"/>
        <w:rPr>
          <w:rFonts w:ascii="Times New Roman" w:hAnsi="Times New Roman" w:cs="Times New Roman"/>
          <w:sz w:val="24"/>
          <w:szCs w:val="24"/>
        </w:rPr>
      </w:pPr>
      <w:r w:rsidRPr="00756B66">
        <w:rPr>
          <w:rFonts w:ascii="Times New Roman" w:hAnsi="Times New Roman" w:cs="Times New Roman"/>
          <w:sz w:val="24"/>
          <w:szCs w:val="24"/>
        </w:rPr>
        <w:t xml:space="preserve">A ludicidade está incluída nos jogos, nos brinquedos e nas brincadeiras, porém, cada um tem seu conceito individual. É com o brinquedo que a criança se realiza com a atividade lúdica exigindo concentração, criando seu faz de conta, imaginando e aprendendo. É através da atividade lúdica e do brinquedo, que as crianças apresentam sua realidade, imaginando, desordenando e ordenado, construindo e descontruindo um universo que tenha seu significado e que atenda </w:t>
      </w:r>
      <w:proofErr w:type="gramStart"/>
      <w:r w:rsidRPr="00756B66">
        <w:rPr>
          <w:rFonts w:ascii="Times New Roman" w:hAnsi="Times New Roman" w:cs="Times New Roman"/>
          <w:sz w:val="24"/>
          <w:szCs w:val="24"/>
        </w:rPr>
        <w:t>todas</w:t>
      </w:r>
      <w:proofErr w:type="gramEnd"/>
      <w:r w:rsidRPr="00756B66">
        <w:rPr>
          <w:rFonts w:ascii="Times New Roman" w:hAnsi="Times New Roman" w:cs="Times New Roman"/>
          <w:sz w:val="24"/>
          <w:szCs w:val="24"/>
        </w:rPr>
        <w:t xml:space="preserve"> necessidades de seu desenvolvimento pleno.  </w:t>
      </w:r>
    </w:p>
    <w:p w:rsidR="00036066" w:rsidRPr="00756B66" w:rsidRDefault="00653FED" w:rsidP="00036066">
      <w:pPr>
        <w:spacing w:line="360" w:lineRule="auto"/>
        <w:ind w:firstLine="360"/>
        <w:jc w:val="both"/>
        <w:rPr>
          <w:rFonts w:ascii="Times New Roman" w:hAnsi="Times New Roman" w:cs="Times New Roman"/>
          <w:sz w:val="24"/>
          <w:szCs w:val="24"/>
        </w:rPr>
      </w:pPr>
      <w:r>
        <w:rPr>
          <w:rFonts w:ascii="Times New Roman" w:hAnsi="Times New Roman" w:cs="Times New Roman"/>
          <w:sz w:val="24"/>
          <w:szCs w:val="24"/>
        </w:rPr>
        <w:t xml:space="preserve">Concordamos com </w:t>
      </w:r>
      <w:proofErr w:type="spellStart"/>
      <w:r>
        <w:rPr>
          <w:rFonts w:ascii="Times New Roman" w:hAnsi="Times New Roman" w:cs="Times New Roman"/>
          <w:sz w:val="24"/>
          <w:szCs w:val="24"/>
        </w:rPr>
        <w:t>Kishimoto</w:t>
      </w:r>
      <w:proofErr w:type="spellEnd"/>
      <w:r>
        <w:rPr>
          <w:rFonts w:ascii="Times New Roman" w:hAnsi="Times New Roman" w:cs="Times New Roman"/>
          <w:sz w:val="24"/>
          <w:szCs w:val="24"/>
        </w:rPr>
        <w:t xml:space="preserve"> (2000) ao afirmar que o</w:t>
      </w:r>
      <w:r w:rsidR="00036066" w:rsidRPr="00C73723">
        <w:rPr>
          <w:rFonts w:ascii="Times New Roman" w:hAnsi="Times New Roman" w:cs="Times New Roman"/>
          <w:sz w:val="24"/>
          <w:szCs w:val="24"/>
        </w:rPr>
        <w:t xml:space="preserve"> jogo infantil se caracteriza pelo prazer e a alegria, a criança ao brincar livremente se satisfaz e consegue efeitos positivos </w:t>
      </w:r>
      <w:r w:rsidR="00036066" w:rsidRPr="00C73723">
        <w:rPr>
          <w:rFonts w:ascii="Times New Roman" w:hAnsi="Times New Roman" w:cs="Times New Roman"/>
          <w:sz w:val="24"/>
          <w:szCs w:val="24"/>
        </w:rPr>
        <w:lastRenderedPageBreak/>
        <w:t>quanto aos aspectos: corporal, moral e social. Quando a criança escolhe o que jogar ela não está preocupada nos resultados, o objetivo é apenas brincar, quando o jogo é educativo, ele tira a liberdade dos alunos e predomina o contr</w:t>
      </w:r>
      <w:r>
        <w:rPr>
          <w:rFonts w:ascii="Times New Roman" w:hAnsi="Times New Roman" w:cs="Times New Roman"/>
          <w:sz w:val="24"/>
          <w:szCs w:val="24"/>
        </w:rPr>
        <w:t>ole interno</w:t>
      </w:r>
      <w:r w:rsidR="00036066" w:rsidRPr="00C73723">
        <w:rPr>
          <w:rFonts w:ascii="Times New Roman" w:hAnsi="Times New Roman" w:cs="Times New Roman"/>
          <w:sz w:val="24"/>
          <w:szCs w:val="24"/>
        </w:rPr>
        <w:t xml:space="preserve">. </w:t>
      </w:r>
    </w:p>
    <w:p w:rsidR="00036066" w:rsidRPr="00756B66" w:rsidRDefault="00653FED" w:rsidP="00036066">
      <w:pPr>
        <w:spacing w:line="360" w:lineRule="auto"/>
        <w:ind w:firstLine="360"/>
        <w:jc w:val="both"/>
        <w:rPr>
          <w:rFonts w:ascii="Times New Roman" w:hAnsi="Times New Roman" w:cs="Times New Roman"/>
          <w:sz w:val="24"/>
          <w:szCs w:val="24"/>
        </w:rPr>
      </w:pPr>
      <w:r>
        <w:rPr>
          <w:rFonts w:ascii="Times New Roman" w:hAnsi="Times New Roman" w:cs="Times New Roman"/>
          <w:sz w:val="24"/>
          <w:szCs w:val="24"/>
        </w:rPr>
        <w:t>Por</w:t>
      </w:r>
      <w:r w:rsidR="00036066" w:rsidRPr="00756B66">
        <w:rPr>
          <w:rFonts w:ascii="Times New Roman" w:hAnsi="Times New Roman" w:cs="Times New Roman"/>
          <w:sz w:val="24"/>
          <w:szCs w:val="24"/>
        </w:rPr>
        <w:t xml:space="preserve">tanto é através do brinquedo que as crianças vão se desenvolvendo de forma plena, pois é por meio dele que elas praticam atividades físicas, estimular-se intelectualmente e socialmente, educando-o para rotina diária de sua vida, fazendo com que seus interesses e percepções sejam mais riscos, suprindo dessa forma a suas necessidades, e dominando os medos, ansiedades e brincadeiras futuras. O brincar e o jogo são compreendidos como se </w:t>
      </w:r>
      <w:proofErr w:type="gramStart"/>
      <w:r w:rsidR="00036066" w:rsidRPr="00756B66">
        <w:rPr>
          <w:rFonts w:ascii="Times New Roman" w:hAnsi="Times New Roman" w:cs="Times New Roman"/>
          <w:sz w:val="24"/>
          <w:szCs w:val="24"/>
        </w:rPr>
        <w:t>fossem</w:t>
      </w:r>
      <w:proofErr w:type="gramEnd"/>
      <w:r w:rsidR="00036066" w:rsidRPr="00756B66">
        <w:rPr>
          <w:rFonts w:ascii="Times New Roman" w:hAnsi="Times New Roman" w:cs="Times New Roman"/>
          <w:sz w:val="24"/>
          <w:szCs w:val="24"/>
        </w:rPr>
        <w:t xml:space="preserve"> a mesma coisa, porém o brincar é ação, sendo sinônimo de divertimento.  Sendo anto jogo e brincadeira, podem ser sinônimos de divertimento.  </w:t>
      </w:r>
    </w:p>
    <w:p w:rsidR="00036066" w:rsidRPr="00EE03F3" w:rsidRDefault="00036066" w:rsidP="00036066">
      <w:pPr>
        <w:spacing w:line="360" w:lineRule="auto"/>
        <w:ind w:firstLine="360"/>
        <w:jc w:val="both"/>
        <w:rPr>
          <w:rFonts w:ascii="Times New Roman" w:hAnsi="Times New Roman" w:cs="Times New Roman"/>
          <w:sz w:val="24"/>
          <w:szCs w:val="24"/>
        </w:rPr>
      </w:pPr>
      <w:proofErr w:type="spellStart"/>
      <w:r>
        <w:rPr>
          <w:rFonts w:ascii="Times New Roman" w:hAnsi="Times New Roman" w:cs="Times New Roman"/>
          <w:sz w:val="24"/>
          <w:szCs w:val="24"/>
        </w:rPr>
        <w:t>Kishimoto</w:t>
      </w:r>
      <w:proofErr w:type="spellEnd"/>
      <w:r w:rsidR="009D3D66">
        <w:rPr>
          <w:rFonts w:ascii="Times New Roman" w:hAnsi="Times New Roman" w:cs="Times New Roman"/>
          <w:sz w:val="24"/>
          <w:szCs w:val="24"/>
        </w:rPr>
        <w:t xml:space="preserve"> </w:t>
      </w:r>
      <w:r>
        <w:rPr>
          <w:rFonts w:ascii="Times New Roman" w:hAnsi="Times New Roman" w:cs="Times New Roman"/>
          <w:sz w:val="24"/>
          <w:szCs w:val="24"/>
        </w:rPr>
        <w:t>(</w:t>
      </w:r>
      <w:r w:rsidRPr="00EE03F3">
        <w:rPr>
          <w:rFonts w:ascii="Times New Roman" w:hAnsi="Times New Roman" w:cs="Times New Roman"/>
          <w:sz w:val="24"/>
          <w:szCs w:val="24"/>
        </w:rPr>
        <w:t>2000</w:t>
      </w:r>
      <w:r>
        <w:rPr>
          <w:rFonts w:ascii="Times New Roman" w:hAnsi="Times New Roman" w:cs="Times New Roman"/>
          <w:sz w:val="24"/>
          <w:szCs w:val="24"/>
        </w:rPr>
        <w:t xml:space="preserve">, p. </w:t>
      </w:r>
      <w:r w:rsidRPr="00EE03F3">
        <w:rPr>
          <w:rFonts w:ascii="Times New Roman" w:hAnsi="Times New Roman" w:cs="Times New Roman"/>
          <w:sz w:val="24"/>
          <w:szCs w:val="24"/>
        </w:rPr>
        <w:t>68</w:t>
      </w:r>
      <w:r>
        <w:rPr>
          <w:rFonts w:ascii="Times New Roman" w:hAnsi="Times New Roman" w:cs="Times New Roman"/>
          <w:sz w:val="24"/>
          <w:szCs w:val="24"/>
        </w:rPr>
        <w:t>) afirma que o</w:t>
      </w:r>
      <w:r w:rsidRPr="00EE03F3">
        <w:rPr>
          <w:rFonts w:ascii="Times New Roman" w:hAnsi="Times New Roman" w:cs="Times New Roman"/>
          <w:sz w:val="24"/>
          <w:szCs w:val="24"/>
        </w:rPr>
        <w:t xml:space="preserve"> brinquedo aparece como um pedaço de cultura colocado ao alcance da criança. É seu parceiro na brincadeira. A manipulação do brinquedo leva a criança à ação e à representação, a agir e a imaginar.</w:t>
      </w:r>
    </w:p>
    <w:p w:rsidR="00036066" w:rsidRPr="00756B66" w:rsidRDefault="00036066" w:rsidP="00036066">
      <w:pPr>
        <w:spacing w:line="360" w:lineRule="auto"/>
        <w:ind w:firstLine="708"/>
        <w:jc w:val="both"/>
        <w:rPr>
          <w:rFonts w:ascii="Times New Roman" w:hAnsi="Times New Roman" w:cs="Times New Roman"/>
          <w:sz w:val="24"/>
          <w:szCs w:val="24"/>
        </w:rPr>
      </w:pPr>
      <w:r w:rsidRPr="00756B66">
        <w:rPr>
          <w:rFonts w:ascii="Times New Roman" w:hAnsi="Times New Roman" w:cs="Times New Roman"/>
          <w:sz w:val="24"/>
          <w:szCs w:val="24"/>
        </w:rPr>
        <w:t xml:space="preserve">A brincadeira educativa tem sua abordagem de integrar as áreas de aprendizagem e desenvolvimento sendo assim é importante o conhecimento para o futuro educador. Até mesmo no momento em que o educador organiza os seus objetivos e prioriza uma área especifica a qual pretende estimular, com isso ao alcançar um objetivo proposto é necessário observar está criança na sua totalidade.  </w:t>
      </w:r>
    </w:p>
    <w:p w:rsidR="00036066" w:rsidRPr="00474449" w:rsidRDefault="00036066" w:rsidP="00036066">
      <w:pPr>
        <w:spacing w:after="0" w:line="240" w:lineRule="auto"/>
        <w:ind w:left="3402"/>
        <w:jc w:val="both"/>
        <w:rPr>
          <w:rFonts w:ascii="Times New Roman" w:hAnsi="Times New Roman" w:cs="Times New Roman"/>
          <w:sz w:val="20"/>
          <w:szCs w:val="20"/>
        </w:rPr>
      </w:pPr>
      <w:r>
        <w:rPr>
          <w:rFonts w:ascii="Times New Roman" w:hAnsi="Times New Roman" w:cs="Times New Roman"/>
          <w:sz w:val="20"/>
          <w:szCs w:val="20"/>
        </w:rPr>
        <w:t>É</w:t>
      </w:r>
      <w:r w:rsidRPr="00474449">
        <w:rPr>
          <w:rFonts w:ascii="Times New Roman" w:hAnsi="Times New Roman" w:cs="Times New Roman"/>
          <w:sz w:val="20"/>
          <w:szCs w:val="20"/>
        </w:rPr>
        <w:t xml:space="preserve"> através de seus brinquedos e brincadeiras que a criança tem oportunidade de desenvolver um canal de comunicação, uma abertura para o diálogo com o mundo dos adultos, onde</w:t>
      </w:r>
      <w:r>
        <w:rPr>
          <w:rFonts w:ascii="Times New Roman" w:hAnsi="Times New Roman" w:cs="Times New Roman"/>
          <w:sz w:val="20"/>
          <w:szCs w:val="20"/>
        </w:rPr>
        <w:t xml:space="preserve"> </w:t>
      </w:r>
      <w:r w:rsidRPr="00474449">
        <w:rPr>
          <w:rFonts w:ascii="Times New Roman" w:hAnsi="Times New Roman" w:cs="Times New Roman"/>
          <w:sz w:val="20"/>
          <w:szCs w:val="20"/>
        </w:rPr>
        <w:t>ela restabelece seu controle interior, sua autoestima e desenvolve relações de confiança cons</w:t>
      </w:r>
      <w:r>
        <w:rPr>
          <w:rFonts w:ascii="Times New Roman" w:hAnsi="Times New Roman" w:cs="Times New Roman"/>
          <w:sz w:val="20"/>
          <w:szCs w:val="20"/>
        </w:rPr>
        <w:t>igo mesma e com os outros</w:t>
      </w:r>
      <w:r w:rsidRPr="00474449">
        <w:rPr>
          <w:rFonts w:ascii="Times New Roman" w:hAnsi="Times New Roman" w:cs="Times New Roman"/>
          <w:sz w:val="20"/>
          <w:szCs w:val="20"/>
        </w:rPr>
        <w:t xml:space="preserve">. </w:t>
      </w:r>
      <w:r>
        <w:rPr>
          <w:rFonts w:ascii="Times New Roman" w:hAnsi="Times New Roman" w:cs="Times New Roman"/>
          <w:sz w:val="20"/>
          <w:szCs w:val="20"/>
        </w:rPr>
        <w:t>(KISHIMOTO, 2000 p</w:t>
      </w:r>
      <w:r w:rsidRPr="00474449">
        <w:rPr>
          <w:rFonts w:ascii="Times New Roman" w:hAnsi="Times New Roman" w:cs="Times New Roman"/>
          <w:sz w:val="20"/>
          <w:szCs w:val="20"/>
        </w:rPr>
        <w:t xml:space="preserve"> 69</w:t>
      </w:r>
      <w:proofErr w:type="gramStart"/>
      <w:r w:rsidRPr="00474449">
        <w:rPr>
          <w:rFonts w:ascii="Times New Roman" w:hAnsi="Times New Roman" w:cs="Times New Roman"/>
          <w:sz w:val="20"/>
          <w:szCs w:val="20"/>
        </w:rPr>
        <w:t xml:space="preserve"> )</w:t>
      </w:r>
      <w:proofErr w:type="gramEnd"/>
    </w:p>
    <w:p w:rsidR="00036066" w:rsidRDefault="00036066" w:rsidP="00036066">
      <w:pPr>
        <w:spacing w:line="360" w:lineRule="auto"/>
        <w:ind w:firstLine="708"/>
        <w:jc w:val="both"/>
        <w:rPr>
          <w:rFonts w:ascii="Times New Roman" w:hAnsi="Times New Roman" w:cs="Times New Roman"/>
          <w:sz w:val="24"/>
          <w:szCs w:val="24"/>
        </w:rPr>
      </w:pPr>
      <w:r w:rsidRPr="00756B66">
        <w:rPr>
          <w:rFonts w:ascii="Times New Roman" w:hAnsi="Times New Roman" w:cs="Times New Roman"/>
          <w:sz w:val="24"/>
          <w:szCs w:val="24"/>
        </w:rPr>
        <w:t xml:space="preserve">É com a brincadeira que a criança consegue se relacionar com o mundo ativamente com autonomia e construindo </w:t>
      </w:r>
      <w:proofErr w:type="gramStart"/>
      <w:r w:rsidRPr="00756B66">
        <w:rPr>
          <w:rFonts w:ascii="Times New Roman" w:hAnsi="Times New Roman" w:cs="Times New Roman"/>
          <w:sz w:val="24"/>
          <w:szCs w:val="24"/>
        </w:rPr>
        <w:t>saberes diferentes</w:t>
      </w:r>
      <w:proofErr w:type="gramEnd"/>
      <w:r w:rsidRPr="00756B66">
        <w:rPr>
          <w:rFonts w:ascii="Times New Roman" w:hAnsi="Times New Roman" w:cs="Times New Roman"/>
          <w:sz w:val="24"/>
          <w:szCs w:val="24"/>
        </w:rPr>
        <w:t>. Já os jogos formam um mundo completamente diferente do que as crianças veem em sua rotina, é um misto de realidade com fantasia onde a regras que dificilmente não são cumpridas</w:t>
      </w:r>
      <w:proofErr w:type="gramStart"/>
      <w:r w:rsidRPr="00756B66">
        <w:rPr>
          <w:rFonts w:ascii="Times New Roman" w:hAnsi="Times New Roman" w:cs="Times New Roman"/>
          <w:sz w:val="24"/>
          <w:szCs w:val="24"/>
        </w:rPr>
        <w:t xml:space="preserve"> pois</w:t>
      </w:r>
      <w:proofErr w:type="gramEnd"/>
      <w:r w:rsidRPr="00756B66">
        <w:rPr>
          <w:rFonts w:ascii="Times New Roman" w:hAnsi="Times New Roman" w:cs="Times New Roman"/>
          <w:sz w:val="24"/>
          <w:szCs w:val="24"/>
        </w:rPr>
        <w:t xml:space="preserve"> para eles corre se o risco de destruir esse mundo da imaginação. </w:t>
      </w:r>
    </w:p>
    <w:p w:rsidR="00653FED" w:rsidRDefault="00036066" w:rsidP="00036066">
      <w:pPr>
        <w:spacing w:line="360" w:lineRule="auto"/>
        <w:ind w:firstLine="708"/>
        <w:jc w:val="both"/>
        <w:rPr>
          <w:rFonts w:ascii="Times New Roman" w:hAnsi="Times New Roman" w:cs="Times New Roman"/>
          <w:sz w:val="24"/>
          <w:szCs w:val="24"/>
        </w:rPr>
      </w:pPr>
      <w:r w:rsidRPr="00756B66">
        <w:rPr>
          <w:rFonts w:ascii="Times New Roman" w:hAnsi="Times New Roman" w:cs="Times New Roman"/>
          <w:sz w:val="24"/>
          <w:szCs w:val="24"/>
        </w:rPr>
        <w:t xml:space="preserve">Uma das características principais de uma brincadeira é saber que a criança tem um livre arbítrio de decidir se quer ou não brincar, pois dá a criança a oportunidade de desenvolver a sua criatividade, responsabilidade e autonomia do seu próprio agir. </w:t>
      </w:r>
    </w:p>
    <w:p w:rsidR="00653FED" w:rsidRDefault="00653FED" w:rsidP="00036066">
      <w:pPr>
        <w:spacing w:line="360" w:lineRule="auto"/>
        <w:ind w:firstLine="708"/>
        <w:jc w:val="both"/>
        <w:rPr>
          <w:rFonts w:ascii="Times New Roman" w:hAnsi="Times New Roman" w:cs="Times New Roman"/>
          <w:sz w:val="24"/>
          <w:szCs w:val="24"/>
        </w:rPr>
      </w:pPr>
    </w:p>
    <w:p w:rsidR="00036066" w:rsidRDefault="00036066" w:rsidP="00036066">
      <w:pPr>
        <w:spacing w:line="360" w:lineRule="auto"/>
        <w:ind w:firstLine="708"/>
        <w:jc w:val="both"/>
        <w:rPr>
          <w:rFonts w:ascii="Times New Roman" w:hAnsi="Times New Roman" w:cs="Times New Roman"/>
          <w:sz w:val="24"/>
          <w:szCs w:val="24"/>
        </w:rPr>
      </w:pPr>
      <w:r w:rsidRPr="00756B66">
        <w:rPr>
          <w:rFonts w:ascii="Times New Roman" w:hAnsi="Times New Roman" w:cs="Times New Roman"/>
          <w:sz w:val="24"/>
          <w:szCs w:val="24"/>
        </w:rPr>
        <w:t xml:space="preserve"> </w:t>
      </w:r>
    </w:p>
    <w:p w:rsidR="00C44CDC" w:rsidRDefault="00C44CDC" w:rsidP="00C44CDC">
      <w:pPr>
        <w:pStyle w:val="PargrafodaLista"/>
        <w:numPr>
          <w:ilvl w:val="0"/>
          <w:numId w:val="10"/>
        </w:numPr>
        <w:spacing w:line="360" w:lineRule="auto"/>
        <w:jc w:val="both"/>
        <w:rPr>
          <w:rFonts w:ascii="Times New Roman" w:hAnsi="Times New Roman" w:cs="Times New Roman"/>
          <w:b/>
          <w:sz w:val="24"/>
          <w:szCs w:val="24"/>
        </w:rPr>
      </w:pPr>
      <w:r>
        <w:rPr>
          <w:rFonts w:ascii="Times New Roman" w:hAnsi="Times New Roman" w:cs="Times New Roman"/>
          <w:b/>
          <w:sz w:val="24"/>
          <w:szCs w:val="24"/>
        </w:rPr>
        <w:lastRenderedPageBreak/>
        <w:t>Aprendizagem por meio do lúdico</w:t>
      </w:r>
    </w:p>
    <w:p w:rsidR="00036066" w:rsidRPr="006C7ABE" w:rsidRDefault="00036066" w:rsidP="00036066">
      <w:pPr>
        <w:pStyle w:val="PargrafodaLista"/>
        <w:spacing w:line="360" w:lineRule="auto"/>
        <w:ind w:left="0" w:firstLine="360"/>
        <w:jc w:val="both"/>
        <w:rPr>
          <w:rFonts w:ascii="Times New Roman" w:hAnsi="Times New Roman" w:cs="Times New Roman"/>
          <w:sz w:val="24"/>
          <w:szCs w:val="24"/>
        </w:rPr>
      </w:pPr>
      <w:r w:rsidRPr="006C7ABE">
        <w:rPr>
          <w:rFonts w:ascii="Times New Roman" w:hAnsi="Times New Roman" w:cs="Times New Roman"/>
          <w:sz w:val="24"/>
          <w:szCs w:val="24"/>
        </w:rPr>
        <w:t>A educação infantil deve ter um atendimento pedagógico qualificado desde pequenas. Ao nascer uma criança, é necessário que alguém cuide e ensine-a, sendo que é um ser que necessita de carinho, afeto, atenção, respeito e bastante amor, objetivando o desenvolvimento de sua personalidade, de maneira integral, sendo um indivíduo do bem.</w:t>
      </w:r>
    </w:p>
    <w:p w:rsidR="00036066" w:rsidRPr="006C7ABE" w:rsidRDefault="00036066" w:rsidP="00036066">
      <w:pPr>
        <w:pStyle w:val="PargrafodaLista"/>
        <w:spacing w:line="360" w:lineRule="auto"/>
        <w:ind w:left="0" w:firstLine="360"/>
        <w:jc w:val="both"/>
        <w:rPr>
          <w:rFonts w:ascii="Times New Roman" w:hAnsi="Times New Roman" w:cs="Times New Roman"/>
          <w:sz w:val="24"/>
          <w:szCs w:val="24"/>
        </w:rPr>
      </w:pPr>
      <w:r w:rsidRPr="006C7ABE">
        <w:rPr>
          <w:rFonts w:ascii="Times New Roman" w:hAnsi="Times New Roman" w:cs="Times New Roman"/>
          <w:sz w:val="24"/>
          <w:szCs w:val="24"/>
        </w:rPr>
        <w:t xml:space="preserve">Desta forma, a educação infantil faz parte da educação básica, pois a mesma é responsável pelos primeiros passos da formação e interação da criança fora de sua família, sendo a estrutura da aprendizagem, que vai garantir as condições necessárias e básicas para a criança sentir-se protegida e segura. </w:t>
      </w:r>
    </w:p>
    <w:p w:rsidR="00036066" w:rsidRPr="006C7ABE" w:rsidRDefault="00036066" w:rsidP="00036066">
      <w:pPr>
        <w:pStyle w:val="PargrafodaLista"/>
        <w:spacing w:line="360" w:lineRule="auto"/>
        <w:ind w:left="0" w:firstLine="360"/>
        <w:jc w:val="both"/>
        <w:rPr>
          <w:rFonts w:ascii="Times New Roman" w:hAnsi="Times New Roman" w:cs="Times New Roman"/>
          <w:sz w:val="24"/>
          <w:szCs w:val="24"/>
        </w:rPr>
      </w:pPr>
      <w:r w:rsidRPr="006C7ABE">
        <w:rPr>
          <w:rFonts w:ascii="Times New Roman" w:hAnsi="Times New Roman" w:cs="Times New Roman"/>
          <w:sz w:val="24"/>
          <w:szCs w:val="24"/>
        </w:rPr>
        <w:t>Para que as crianças atinjam de maneira satisfatória a aprendizagem na leitura e escrita, vai depender de seu amadurecimento nas áreas filosóficas, emocionais, neurológicos e intelectuais. As crianças vão aprender de forma natural a falar a linguagem da sociedade do ambiente em que vive. É no ambiente escolar, por meio das atividades pedagógicas, que se garante a aprendizagem da leitura e da escrita. Chega uma fase na vida da criança, a de expressão, ou chamada também de palavra falada, onde ela imita os sons dos adultos, emitindo sons parecidos com os termos utilizados por eles para dar nomes aos objetos.</w:t>
      </w:r>
    </w:p>
    <w:p w:rsidR="00036066" w:rsidRPr="006C7ABE" w:rsidRDefault="00036066" w:rsidP="00036066">
      <w:pPr>
        <w:spacing w:line="360" w:lineRule="auto"/>
        <w:ind w:firstLine="360"/>
        <w:jc w:val="both"/>
        <w:rPr>
          <w:rFonts w:ascii="Times New Roman" w:hAnsi="Times New Roman" w:cs="Times New Roman"/>
          <w:sz w:val="24"/>
          <w:szCs w:val="24"/>
        </w:rPr>
      </w:pPr>
      <w:r w:rsidRPr="006C7ABE">
        <w:rPr>
          <w:rFonts w:ascii="Times New Roman" w:hAnsi="Times New Roman" w:cs="Times New Roman"/>
          <w:sz w:val="24"/>
          <w:szCs w:val="24"/>
        </w:rPr>
        <w:t>Quando as ações lúdicas são variadas, as crianças utilizam a linguagem para a identificação dos objetos e das atividades, e para o empeno das variadas mudanças do tipo do faz de conta. Essas fantasias a levam para situações que a criança cria e soluciona dessa forma, seus problemas. O ato de brincar não se trata apenas de um facilitador, porém é imprescindível para um desenvolvimento bom das áreas motoras, sociais, emocionais e cognitivos das crianças.</w:t>
      </w:r>
      <w:r w:rsidRPr="006C7ABE">
        <w:rPr>
          <w:rFonts w:ascii="Times New Roman" w:hAnsi="Times New Roman" w:cs="Times New Roman"/>
          <w:color w:val="000000"/>
          <w:sz w:val="24"/>
          <w:szCs w:val="24"/>
        </w:rPr>
        <w:t xml:space="preserve"> </w:t>
      </w:r>
      <w:r w:rsidRPr="006C7ABE">
        <w:rPr>
          <w:rFonts w:ascii="Times New Roman" w:hAnsi="Times New Roman" w:cs="Times New Roman"/>
          <w:sz w:val="24"/>
          <w:szCs w:val="24"/>
        </w:rPr>
        <w:t xml:space="preserve">Além dos movimentos, têm também as brincadeiras, as danças e os esportes, os quais têm origem de estímulos específicos, pois para cada ação, são exigidos diferentes movimentos e comportamentos. Com isso, para que o resultado seja benéfico, as unidades escolares podem propiciar um ambiente físico e social acolhedor para tais </w:t>
      </w:r>
      <w:proofErr w:type="gramStart"/>
      <w:r w:rsidRPr="006C7ABE">
        <w:rPr>
          <w:rFonts w:ascii="Times New Roman" w:hAnsi="Times New Roman" w:cs="Times New Roman"/>
          <w:sz w:val="24"/>
          <w:szCs w:val="24"/>
        </w:rPr>
        <w:t>atividades</w:t>
      </w:r>
      <w:proofErr w:type="gramEnd"/>
    </w:p>
    <w:p w:rsidR="00036066" w:rsidRDefault="00653FED" w:rsidP="00036066">
      <w:pPr>
        <w:spacing w:line="360" w:lineRule="auto"/>
        <w:ind w:firstLine="360"/>
        <w:jc w:val="both"/>
        <w:rPr>
          <w:rFonts w:ascii="Times New Roman" w:hAnsi="Times New Roman" w:cs="Times New Roman"/>
          <w:sz w:val="24"/>
          <w:szCs w:val="24"/>
        </w:rPr>
      </w:pPr>
      <w:r>
        <w:rPr>
          <w:rFonts w:ascii="Times New Roman" w:hAnsi="Times New Roman" w:cs="Times New Roman"/>
          <w:sz w:val="24"/>
          <w:szCs w:val="24"/>
        </w:rPr>
        <w:t>Nesse sentindo</w:t>
      </w:r>
      <w:r w:rsidR="00036066" w:rsidRPr="006C7ABE">
        <w:rPr>
          <w:rFonts w:ascii="Times New Roman" w:hAnsi="Times New Roman" w:cs="Times New Roman"/>
          <w:sz w:val="24"/>
          <w:szCs w:val="24"/>
        </w:rPr>
        <w:t>, trabalhar o lúdico dentro de um ambiente educacional, é ter o objetivo de construir bases para: por meio das vivências e práticas, dar a oportunidade de o ser humano modificar seu foco de atenção, e com isso, consiga ver mais do que a realidade das sombras, como dizia Platão, sendo assim garante o desenvolvimento de suas potencialidades.</w:t>
      </w:r>
      <w:r w:rsidR="00036066" w:rsidRPr="006C7ABE">
        <w:rPr>
          <w:rFonts w:ascii="Times New Roman" w:hAnsi="Times New Roman" w:cs="Times New Roman"/>
          <w:color w:val="000000"/>
          <w:sz w:val="24"/>
          <w:szCs w:val="24"/>
        </w:rPr>
        <w:t xml:space="preserve"> </w:t>
      </w:r>
      <w:r w:rsidR="00036066" w:rsidRPr="006C7ABE">
        <w:rPr>
          <w:rFonts w:ascii="Times New Roman" w:hAnsi="Times New Roman" w:cs="Times New Roman"/>
          <w:sz w:val="24"/>
          <w:szCs w:val="24"/>
        </w:rPr>
        <w:t>Sendo assim, o lúdico se trata de uma necessidade básica na vida de qualquer indivíduo, e em qualquer idade, não podendo ser vista somente como uma diversão. A aprendizagem é facilitada por meio do desenvolvimento da ludicidade</w:t>
      </w:r>
      <w:r w:rsidR="00036066">
        <w:rPr>
          <w:rFonts w:ascii="Times New Roman" w:hAnsi="Times New Roman" w:cs="Times New Roman"/>
          <w:sz w:val="24"/>
          <w:szCs w:val="24"/>
        </w:rPr>
        <w:t xml:space="preserve"> é</w:t>
      </w:r>
      <w:r w:rsidR="00036066" w:rsidRPr="006C7ABE">
        <w:rPr>
          <w:rFonts w:ascii="Times New Roman" w:hAnsi="Times New Roman" w:cs="Times New Roman"/>
          <w:sz w:val="24"/>
          <w:szCs w:val="24"/>
        </w:rPr>
        <w:t xml:space="preserve"> por meio da ação da ludicidade que a criança se prepara para a vida, relacionando o mundo que vive a sua cultura, a ele se </w:t>
      </w:r>
      <w:r w:rsidR="00036066" w:rsidRPr="006C7ABE">
        <w:rPr>
          <w:rFonts w:ascii="Times New Roman" w:hAnsi="Times New Roman" w:cs="Times New Roman"/>
          <w:sz w:val="24"/>
          <w:szCs w:val="24"/>
        </w:rPr>
        <w:lastRenderedPageBreak/>
        <w:t xml:space="preserve">integrando, adaptando-se às condições que o mundo lhe oferece e aprendendo a competir, cooperar com os demais e convivência na sociedade. Sendo assim, os professores, na posição não de meros transmissores de informações e conhecimentos sistemáticos, porém como mediadores desses conhecimentos, devem oportunizar condições para que por meio do desenvolvimento dessas atividades, a criança possa construir de forma autônoma o seu próprio conhecimento. </w:t>
      </w:r>
    </w:p>
    <w:p w:rsidR="00077329" w:rsidRDefault="00077329" w:rsidP="00077329"/>
    <w:p w:rsidR="00077329" w:rsidRPr="00C44CDC" w:rsidRDefault="00C44CDC" w:rsidP="00C44CDC">
      <w:pPr>
        <w:pStyle w:val="PargrafodaLista"/>
        <w:numPr>
          <w:ilvl w:val="0"/>
          <w:numId w:val="10"/>
        </w:numPr>
        <w:rPr>
          <w:rFonts w:ascii="Times New Roman" w:hAnsi="Times New Roman" w:cs="Times New Roman"/>
          <w:b/>
          <w:sz w:val="24"/>
        </w:rPr>
      </w:pPr>
      <w:r>
        <w:rPr>
          <w:rFonts w:ascii="Times New Roman" w:hAnsi="Times New Roman" w:cs="Times New Roman"/>
          <w:b/>
          <w:sz w:val="24"/>
        </w:rPr>
        <w:t>Metodologia da Pesquisa</w:t>
      </w:r>
    </w:p>
    <w:p w:rsidR="00077329" w:rsidRDefault="006A0A32" w:rsidP="00C44CDC">
      <w:pPr>
        <w:spacing w:line="360" w:lineRule="auto"/>
        <w:ind w:firstLine="357"/>
        <w:jc w:val="both"/>
        <w:rPr>
          <w:rFonts w:ascii="Times New Roman" w:hAnsi="Times New Roman" w:cs="Times New Roman"/>
          <w:sz w:val="24"/>
        </w:rPr>
      </w:pPr>
      <w:r w:rsidRPr="006A0A32">
        <w:rPr>
          <w:rFonts w:ascii="Times New Roman" w:hAnsi="Times New Roman" w:cs="Times New Roman"/>
          <w:sz w:val="24"/>
        </w:rPr>
        <w:t>Trata-se de uma pesquisa qualitativa onde</w:t>
      </w:r>
      <w:r>
        <w:rPr>
          <w:rFonts w:ascii="Times New Roman" w:hAnsi="Times New Roman" w:cs="Times New Roman"/>
          <w:sz w:val="24"/>
        </w:rPr>
        <w:t>,</w:t>
      </w:r>
      <w:r w:rsidRPr="006A0A32">
        <w:rPr>
          <w:rFonts w:ascii="Times New Roman" w:hAnsi="Times New Roman" w:cs="Times New Roman"/>
          <w:sz w:val="24"/>
        </w:rPr>
        <w:t xml:space="preserve"> após os estu</w:t>
      </w:r>
      <w:r w:rsidR="00181D91">
        <w:rPr>
          <w:rFonts w:ascii="Times New Roman" w:hAnsi="Times New Roman" w:cs="Times New Roman"/>
          <w:sz w:val="24"/>
        </w:rPr>
        <w:t>dos bibliográficos</w:t>
      </w:r>
      <w:r w:rsidRPr="006A0A32">
        <w:rPr>
          <w:rFonts w:ascii="Times New Roman" w:hAnsi="Times New Roman" w:cs="Times New Roman"/>
          <w:sz w:val="24"/>
        </w:rPr>
        <w:t xml:space="preserve">, foi realizada uma pesquisa de campo </w:t>
      </w:r>
      <w:r>
        <w:rPr>
          <w:rFonts w:ascii="Times New Roman" w:hAnsi="Times New Roman" w:cs="Times New Roman"/>
          <w:sz w:val="24"/>
        </w:rPr>
        <w:t>que</w:t>
      </w:r>
      <w:r w:rsidRPr="006A0A32">
        <w:rPr>
          <w:rFonts w:ascii="Times New Roman" w:hAnsi="Times New Roman" w:cs="Times New Roman"/>
          <w:sz w:val="24"/>
        </w:rPr>
        <w:t xml:space="preserve"> foi aplicado um question</w:t>
      </w:r>
      <w:r>
        <w:rPr>
          <w:rFonts w:ascii="Times New Roman" w:hAnsi="Times New Roman" w:cs="Times New Roman"/>
          <w:sz w:val="24"/>
        </w:rPr>
        <w:t>ário com cinco perguntas relacionadas ao tema abordado c</w:t>
      </w:r>
      <w:r w:rsidR="002F2ABD">
        <w:rPr>
          <w:rFonts w:ascii="Times New Roman" w:hAnsi="Times New Roman" w:cs="Times New Roman"/>
          <w:sz w:val="24"/>
        </w:rPr>
        <w:t>om quatro</w:t>
      </w:r>
      <w:r w:rsidRPr="006A0A32">
        <w:rPr>
          <w:rFonts w:ascii="Times New Roman" w:hAnsi="Times New Roman" w:cs="Times New Roman"/>
          <w:sz w:val="24"/>
        </w:rPr>
        <w:t xml:space="preserve"> professores q</w:t>
      </w:r>
      <w:r>
        <w:rPr>
          <w:rFonts w:ascii="Times New Roman" w:hAnsi="Times New Roman" w:cs="Times New Roman"/>
          <w:sz w:val="24"/>
        </w:rPr>
        <w:t>ue atuam no Ensino Fundamental em rede pública do Município de Guarujá.</w:t>
      </w:r>
    </w:p>
    <w:p w:rsidR="00BE6541" w:rsidRDefault="00BE6541" w:rsidP="00C44CDC">
      <w:pPr>
        <w:spacing w:line="360" w:lineRule="auto"/>
        <w:ind w:firstLine="357"/>
        <w:jc w:val="both"/>
        <w:rPr>
          <w:rFonts w:ascii="Times New Roman" w:hAnsi="Times New Roman" w:cs="Times New Roman"/>
          <w:sz w:val="24"/>
        </w:rPr>
      </w:pPr>
      <w:r>
        <w:rPr>
          <w:rFonts w:ascii="Times New Roman" w:hAnsi="Times New Roman" w:cs="Times New Roman"/>
          <w:sz w:val="24"/>
        </w:rPr>
        <w:t xml:space="preserve">A maioria das professoras já atua </w:t>
      </w:r>
      <w:proofErr w:type="gramStart"/>
      <w:r>
        <w:rPr>
          <w:rFonts w:ascii="Times New Roman" w:hAnsi="Times New Roman" w:cs="Times New Roman"/>
          <w:sz w:val="24"/>
        </w:rPr>
        <w:t>a</w:t>
      </w:r>
      <w:proofErr w:type="gramEnd"/>
      <w:r>
        <w:rPr>
          <w:rFonts w:ascii="Times New Roman" w:hAnsi="Times New Roman" w:cs="Times New Roman"/>
          <w:sz w:val="24"/>
        </w:rPr>
        <w:t xml:space="preserve"> bastante tempo na rede pública, </w:t>
      </w:r>
      <w:r w:rsidR="005751B1">
        <w:rPr>
          <w:rFonts w:ascii="Times New Roman" w:hAnsi="Times New Roman" w:cs="Times New Roman"/>
          <w:sz w:val="24"/>
        </w:rPr>
        <w:t>a maioria aplica brincadeira que trabalhe com o corpo, habilidade, concentração e percepção.</w:t>
      </w:r>
    </w:p>
    <w:p w:rsidR="00C44CDC" w:rsidRPr="00C44CDC" w:rsidRDefault="00C44CDC" w:rsidP="00C44CDC">
      <w:pPr>
        <w:pStyle w:val="PargrafodaLista"/>
        <w:numPr>
          <w:ilvl w:val="0"/>
          <w:numId w:val="10"/>
        </w:numPr>
        <w:spacing w:line="360" w:lineRule="auto"/>
        <w:jc w:val="both"/>
        <w:rPr>
          <w:rFonts w:ascii="Times New Roman" w:hAnsi="Times New Roman" w:cs="Times New Roman"/>
          <w:b/>
          <w:sz w:val="24"/>
        </w:rPr>
      </w:pPr>
      <w:r w:rsidRPr="00C44CDC">
        <w:rPr>
          <w:rFonts w:ascii="Times New Roman" w:hAnsi="Times New Roman" w:cs="Times New Roman"/>
          <w:b/>
          <w:sz w:val="24"/>
        </w:rPr>
        <w:t xml:space="preserve">Análise dos Dados </w:t>
      </w:r>
    </w:p>
    <w:p w:rsidR="006A0A32" w:rsidRDefault="005172C9" w:rsidP="00C44CDC">
      <w:pPr>
        <w:spacing w:line="360" w:lineRule="auto"/>
        <w:ind w:firstLine="360"/>
        <w:jc w:val="both"/>
        <w:rPr>
          <w:rFonts w:ascii="Times New Roman" w:hAnsi="Times New Roman" w:cs="Times New Roman"/>
          <w:sz w:val="24"/>
        </w:rPr>
      </w:pPr>
      <w:r>
        <w:rPr>
          <w:rFonts w:ascii="Times New Roman" w:hAnsi="Times New Roman" w:cs="Times New Roman"/>
          <w:sz w:val="24"/>
        </w:rPr>
        <w:t xml:space="preserve">As professoras concordam que para o ensino ser mais prazeroso o educador precisa </w:t>
      </w:r>
      <w:proofErr w:type="gramStart"/>
      <w:r>
        <w:rPr>
          <w:rFonts w:ascii="Times New Roman" w:hAnsi="Times New Roman" w:cs="Times New Roman"/>
          <w:sz w:val="24"/>
        </w:rPr>
        <w:t>ir em</w:t>
      </w:r>
      <w:proofErr w:type="gramEnd"/>
      <w:r>
        <w:rPr>
          <w:rFonts w:ascii="Times New Roman" w:hAnsi="Times New Roman" w:cs="Times New Roman"/>
          <w:sz w:val="24"/>
        </w:rPr>
        <w:t xml:space="preserve"> busca de atividades lúdicas que contribuam para o desenvolvimento infantil, isso torna-se mais interessante p</w:t>
      </w:r>
      <w:r w:rsidR="00DB460D">
        <w:rPr>
          <w:rFonts w:ascii="Times New Roman" w:hAnsi="Times New Roman" w:cs="Times New Roman"/>
          <w:sz w:val="24"/>
        </w:rPr>
        <w:t>ara criança, não ficar só em sala de aula, mas ter um conhecimento construtivo através do brincar.</w:t>
      </w:r>
    </w:p>
    <w:p w:rsidR="005751B1" w:rsidRDefault="005751B1" w:rsidP="00C44CDC">
      <w:pPr>
        <w:spacing w:line="360" w:lineRule="auto"/>
        <w:ind w:firstLine="360"/>
        <w:jc w:val="both"/>
        <w:rPr>
          <w:rFonts w:ascii="Times New Roman" w:hAnsi="Times New Roman" w:cs="Times New Roman"/>
          <w:sz w:val="24"/>
        </w:rPr>
      </w:pPr>
      <w:r w:rsidRPr="005751B1">
        <w:rPr>
          <w:rFonts w:ascii="Times New Roman" w:hAnsi="Times New Roman" w:cs="Times New Roman"/>
          <w:sz w:val="24"/>
        </w:rPr>
        <w:t>A brincadeira e os jogos dentro da escola na qual foi feita a entrevista, é ampla e as professoras se mostram muito interessadas na prática de inserir o brincar e os jogos na aprendizagem.</w:t>
      </w:r>
    </w:p>
    <w:p w:rsidR="005751B1" w:rsidRPr="005751B1" w:rsidRDefault="005751B1" w:rsidP="00C44CDC">
      <w:pPr>
        <w:spacing w:line="360" w:lineRule="auto"/>
        <w:ind w:firstLine="360"/>
        <w:jc w:val="both"/>
        <w:rPr>
          <w:rFonts w:ascii="Times New Roman" w:hAnsi="Times New Roman" w:cs="Times New Roman"/>
          <w:sz w:val="24"/>
        </w:rPr>
      </w:pPr>
      <w:r w:rsidRPr="005751B1">
        <w:rPr>
          <w:rFonts w:ascii="Times New Roman" w:hAnsi="Times New Roman" w:cs="Times New Roman"/>
          <w:sz w:val="24"/>
        </w:rPr>
        <w:t>A professora A, tem como formação o Curso de Magistério e graduada em Pedagogia</w:t>
      </w:r>
      <w:r w:rsidR="0000304D">
        <w:rPr>
          <w:rFonts w:ascii="Times New Roman" w:hAnsi="Times New Roman" w:cs="Times New Roman"/>
          <w:sz w:val="24"/>
        </w:rPr>
        <w:t xml:space="preserve"> </w:t>
      </w:r>
      <w:proofErr w:type="gramStart"/>
      <w:r w:rsidR="00C44CDC">
        <w:rPr>
          <w:rFonts w:ascii="Times New Roman" w:hAnsi="Times New Roman" w:cs="Times New Roman"/>
          <w:sz w:val="24"/>
        </w:rPr>
        <w:t>há</w:t>
      </w:r>
      <w:proofErr w:type="gramEnd"/>
      <w:r w:rsidR="0000304D">
        <w:rPr>
          <w:rFonts w:ascii="Times New Roman" w:hAnsi="Times New Roman" w:cs="Times New Roman"/>
          <w:sz w:val="24"/>
        </w:rPr>
        <w:t xml:space="preserve"> 11 anos de profissão</w:t>
      </w:r>
      <w:r w:rsidRPr="005751B1">
        <w:rPr>
          <w:rFonts w:ascii="Times New Roman" w:hAnsi="Times New Roman" w:cs="Times New Roman"/>
          <w:sz w:val="24"/>
        </w:rPr>
        <w:t xml:space="preserve">, atua com crianças 06 e 07 anos de </w:t>
      </w:r>
      <w:r w:rsidR="0000304D" w:rsidRPr="005751B1">
        <w:rPr>
          <w:rFonts w:ascii="Times New Roman" w:hAnsi="Times New Roman" w:cs="Times New Roman"/>
          <w:sz w:val="24"/>
        </w:rPr>
        <w:t>idade, só</w:t>
      </w:r>
      <w:r w:rsidR="0000304D" w:rsidRPr="0000304D">
        <w:rPr>
          <w:rFonts w:ascii="Times New Roman" w:hAnsi="Times New Roman" w:cs="Times New Roman"/>
          <w:sz w:val="24"/>
        </w:rPr>
        <w:t xml:space="preserve"> exerce a função em uma única escola do Município de Guarujá. </w:t>
      </w:r>
    </w:p>
    <w:p w:rsidR="005751B1" w:rsidRPr="005751B1" w:rsidRDefault="005751B1" w:rsidP="00C44CDC">
      <w:pPr>
        <w:spacing w:line="360" w:lineRule="auto"/>
        <w:ind w:firstLine="360"/>
        <w:jc w:val="both"/>
        <w:rPr>
          <w:rFonts w:ascii="Times New Roman" w:hAnsi="Times New Roman" w:cs="Times New Roman"/>
          <w:sz w:val="24"/>
        </w:rPr>
      </w:pPr>
      <w:r w:rsidRPr="005751B1">
        <w:rPr>
          <w:rFonts w:ascii="Times New Roman" w:hAnsi="Times New Roman" w:cs="Times New Roman"/>
          <w:sz w:val="24"/>
        </w:rPr>
        <w:t>A professora B, é formada pela faculdade de Matemática e pós-graduada em Psicopedagogia</w:t>
      </w:r>
      <w:r w:rsidR="00C44CDC">
        <w:rPr>
          <w:rFonts w:ascii="Times New Roman" w:hAnsi="Times New Roman" w:cs="Times New Roman"/>
          <w:sz w:val="24"/>
        </w:rPr>
        <w:t xml:space="preserve"> </w:t>
      </w:r>
      <w:proofErr w:type="gramStart"/>
      <w:r w:rsidR="00C44CDC">
        <w:rPr>
          <w:rFonts w:ascii="Times New Roman" w:hAnsi="Times New Roman" w:cs="Times New Roman"/>
          <w:sz w:val="24"/>
        </w:rPr>
        <w:t>há</w:t>
      </w:r>
      <w:proofErr w:type="gramEnd"/>
      <w:r w:rsidR="0000304D">
        <w:rPr>
          <w:rFonts w:ascii="Times New Roman" w:hAnsi="Times New Roman" w:cs="Times New Roman"/>
          <w:sz w:val="24"/>
        </w:rPr>
        <w:t xml:space="preserve"> 17 anos de profissão</w:t>
      </w:r>
      <w:r w:rsidRPr="005751B1">
        <w:rPr>
          <w:rFonts w:ascii="Times New Roman" w:hAnsi="Times New Roman" w:cs="Times New Roman"/>
          <w:sz w:val="24"/>
        </w:rPr>
        <w:t>, trabalha com cri</w:t>
      </w:r>
      <w:r w:rsidR="0000304D">
        <w:rPr>
          <w:rFonts w:ascii="Times New Roman" w:hAnsi="Times New Roman" w:cs="Times New Roman"/>
          <w:sz w:val="24"/>
        </w:rPr>
        <w:t>anças da faixa etária de 10 a 14</w:t>
      </w:r>
      <w:r w:rsidRPr="005751B1">
        <w:rPr>
          <w:rFonts w:ascii="Times New Roman" w:hAnsi="Times New Roman" w:cs="Times New Roman"/>
          <w:sz w:val="24"/>
        </w:rPr>
        <w:t xml:space="preserve"> anos e só exerce a função em uma única escola do Município de Guarujá. </w:t>
      </w:r>
    </w:p>
    <w:p w:rsidR="005751B1" w:rsidRPr="005751B1" w:rsidRDefault="005751B1" w:rsidP="00C44CDC">
      <w:pPr>
        <w:spacing w:line="360" w:lineRule="auto"/>
        <w:ind w:firstLine="360"/>
        <w:jc w:val="both"/>
        <w:rPr>
          <w:rFonts w:ascii="Times New Roman" w:hAnsi="Times New Roman" w:cs="Times New Roman"/>
          <w:sz w:val="24"/>
        </w:rPr>
      </w:pPr>
      <w:r w:rsidRPr="005751B1">
        <w:rPr>
          <w:rFonts w:ascii="Times New Roman" w:hAnsi="Times New Roman" w:cs="Times New Roman"/>
          <w:sz w:val="24"/>
        </w:rPr>
        <w:lastRenderedPageBreak/>
        <w:t xml:space="preserve">Professora C, é formada em Pedagogia </w:t>
      </w:r>
      <w:r w:rsidR="00C44CDC">
        <w:rPr>
          <w:rFonts w:ascii="Times New Roman" w:hAnsi="Times New Roman" w:cs="Times New Roman"/>
          <w:sz w:val="24"/>
        </w:rPr>
        <w:t>há</w:t>
      </w:r>
      <w:r w:rsidR="0000304D">
        <w:rPr>
          <w:rFonts w:ascii="Times New Roman" w:hAnsi="Times New Roman" w:cs="Times New Roman"/>
          <w:sz w:val="24"/>
        </w:rPr>
        <w:t xml:space="preserve"> </w:t>
      </w:r>
      <w:proofErr w:type="gramStart"/>
      <w:r w:rsidR="0000304D">
        <w:rPr>
          <w:rFonts w:ascii="Times New Roman" w:hAnsi="Times New Roman" w:cs="Times New Roman"/>
          <w:sz w:val="24"/>
        </w:rPr>
        <w:t>5</w:t>
      </w:r>
      <w:proofErr w:type="gramEnd"/>
      <w:r w:rsidR="0000304D">
        <w:rPr>
          <w:rFonts w:ascii="Times New Roman" w:hAnsi="Times New Roman" w:cs="Times New Roman"/>
          <w:sz w:val="24"/>
        </w:rPr>
        <w:t xml:space="preserve"> anos,</w:t>
      </w:r>
      <w:r w:rsidRPr="005751B1">
        <w:rPr>
          <w:rFonts w:ascii="Times New Roman" w:hAnsi="Times New Roman" w:cs="Times New Roman"/>
          <w:sz w:val="24"/>
        </w:rPr>
        <w:t xml:space="preserve"> atua com crianças de 07 anos e 10 anos e leciona em outras unidades de ensino. </w:t>
      </w:r>
    </w:p>
    <w:p w:rsidR="005751B1" w:rsidRPr="005751B1" w:rsidRDefault="0000304D" w:rsidP="00C44CDC">
      <w:pPr>
        <w:spacing w:line="360" w:lineRule="auto"/>
        <w:ind w:firstLine="357"/>
        <w:jc w:val="both"/>
        <w:rPr>
          <w:rFonts w:ascii="Times New Roman" w:hAnsi="Times New Roman" w:cs="Times New Roman"/>
          <w:sz w:val="24"/>
        </w:rPr>
      </w:pPr>
      <w:r>
        <w:rPr>
          <w:rFonts w:ascii="Times New Roman" w:hAnsi="Times New Roman" w:cs="Times New Roman"/>
          <w:sz w:val="24"/>
        </w:rPr>
        <w:t>Professora D</w:t>
      </w:r>
      <w:proofErr w:type="gramStart"/>
      <w:r w:rsidR="005751B1" w:rsidRPr="005751B1">
        <w:rPr>
          <w:rFonts w:ascii="Times New Roman" w:hAnsi="Times New Roman" w:cs="Times New Roman"/>
          <w:sz w:val="24"/>
        </w:rPr>
        <w:t>,</w:t>
      </w:r>
      <w:r>
        <w:rPr>
          <w:rFonts w:ascii="Times New Roman" w:hAnsi="Times New Roman" w:cs="Times New Roman"/>
          <w:sz w:val="24"/>
        </w:rPr>
        <w:t xml:space="preserve"> é</w:t>
      </w:r>
      <w:proofErr w:type="gramEnd"/>
      <w:r>
        <w:rPr>
          <w:rFonts w:ascii="Times New Roman" w:hAnsi="Times New Roman" w:cs="Times New Roman"/>
          <w:sz w:val="24"/>
        </w:rPr>
        <w:t xml:space="preserve"> formada em pedagogia e </w:t>
      </w:r>
      <w:r w:rsidR="005172C9">
        <w:rPr>
          <w:rFonts w:ascii="Times New Roman" w:hAnsi="Times New Roman" w:cs="Times New Roman"/>
          <w:sz w:val="24"/>
        </w:rPr>
        <w:t xml:space="preserve">pós-graduada </w:t>
      </w:r>
      <w:r w:rsidR="00C00D99">
        <w:rPr>
          <w:rFonts w:ascii="Times New Roman" w:hAnsi="Times New Roman" w:cs="Times New Roman"/>
          <w:sz w:val="24"/>
        </w:rPr>
        <w:t>há</w:t>
      </w:r>
      <w:r w:rsidR="005172C9">
        <w:rPr>
          <w:rFonts w:ascii="Times New Roman" w:hAnsi="Times New Roman" w:cs="Times New Roman"/>
          <w:sz w:val="24"/>
        </w:rPr>
        <w:t xml:space="preserve"> 11 anos,</w:t>
      </w:r>
      <w:r w:rsidR="005751B1" w:rsidRPr="005751B1">
        <w:rPr>
          <w:rFonts w:ascii="Times New Roman" w:hAnsi="Times New Roman" w:cs="Times New Roman"/>
          <w:sz w:val="24"/>
        </w:rPr>
        <w:t xml:space="preserve"> e atua com </w:t>
      </w:r>
      <w:r>
        <w:rPr>
          <w:rFonts w:ascii="Times New Roman" w:hAnsi="Times New Roman" w:cs="Times New Roman"/>
          <w:sz w:val="24"/>
        </w:rPr>
        <w:t>crianças de 06 e 10</w:t>
      </w:r>
      <w:r w:rsidR="005751B1" w:rsidRPr="005751B1">
        <w:rPr>
          <w:rFonts w:ascii="Times New Roman" w:hAnsi="Times New Roman" w:cs="Times New Roman"/>
          <w:sz w:val="24"/>
        </w:rPr>
        <w:t xml:space="preserve"> anos de idade e atualmente exerce a função apenas na instituição da Prefeitura Municipal de Guarujá. </w:t>
      </w:r>
    </w:p>
    <w:p w:rsidR="005751B1" w:rsidRDefault="005751B1" w:rsidP="00C44CDC">
      <w:pPr>
        <w:spacing w:line="360" w:lineRule="auto"/>
        <w:ind w:firstLine="357"/>
        <w:jc w:val="both"/>
        <w:rPr>
          <w:rFonts w:ascii="Times New Roman" w:hAnsi="Times New Roman" w:cs="Times New Roman"/>
          <w:sz w:val="24"/>
        </w:rPr>
      </w:pPr>
      <w:r w:rsidRPr="005751B1">
        <w:rPr>
          <w:rFonts w:ascii="Times New Roman" w:hAnsi="Times New Roman" w:cs="Times New Roman"/>
          <w:sz w:val="24"/>
        </w:rPr>
        <w:t xml:space="preserve">De modo geral as professoras quando foram </w:t>
      </w:r>
      <w:r w:rsidR="0000304D">
        <w:rPr>
          <w:rFonts w:ascii="Times New Roman" w:hAnsi="Times New Roman" w:cs="Times New Roman"/>
          <w:sz w:val="24"/>
        </w:rPr>
        <w:t xml:space="preserve">questionadas se aplicam jogos e </w:t>
      </w:r>
      <w:r w:rsidRPr="005751B1">
        <w:rPr>
          <w:rFonts w:ascii="Times New Roman" w:hAnsi="Times New Roman" w:cs="Times New Roman"/>
          <w:sz w:val="24"/>
        </w:rPr>
        <w:t>brincadeiras nas atividades desenvolvidas em sala de aula, as grandes maiorias dos professores responderam que aplicam sim jogos e brincadeiras.</w:t>
      </w:r>
    </w:p>
    <w:p w:rsidR="00181D91" w:rsidRPr="005751B1" w:rsidRDefault="00181D91" w:rsidP="0000304D">
      <w:pPr>
        <w:jc w:val="both"/>
        <w:rPr>
          <w:rFonts w:ascii="Times New Roman" w:hAnsi="Times New Roman" w:cs="Times New Roman"/>
          <w:sz w:val="24"/>
        </w:rPr>
      </w:pPr>
    </w:p>
    <w:p w:rsidR="00036066" w:rsidRPr="00C44CDC" w:rsidRDefault="00C44CDC" w:rsidP="00C44CDC">
      <w:pPr>
        <w:pStyle w:val="PargrafodaLista"/>
        <w:numPr>
          <w:ilvl w:val="0"/>
          <w:numId w:val="10"/>
        </w:numPr>
        <w:tabs>
          <w:tab w:val="left" w:pos="142"/>
          <w:tab w:val="left" w:pos="284"/>
          <w:tab w:val="left" w:pos="567"/>
          <w:tab w:val="left" w:pos="5370"/>
        </w:tabs>
        <w:spacing w:line="240" w:lineRule="auto"/>
        <w:rPr>
          <w:rFonts w:ascii="Times New Roman" w:hAnsi="Times New Roman" w:cs="Times New Roman"/>
          <w:b/>
          <w:sz w:val="24"/>
          <w:szCs w:val="24"/>
        </w:rPr>
      </w:pPr>
      <w:r>
        <w:rPr>
          <w:rFonts w:ascii="Times New Roman" w:hAnsi="Times New Roman" w:cs="Times New Roman"/>
          <w:b/>
          <w:sz w:val="24"/>
          <w:szCs w:val="24"/>
        </w:rPr>
        <w:t>Considerações Finais</w:t>
      </w:r>
    </w:p>
    <w:p w:rsidR="00036066" w:rsidRPr="00AF4223" w:rsidRDefault="00036066" w:rsidP="00036066">
      <w:pPr>
        <w:tabs>
          <w:tab w:val="left" w:pos="142"/>
          <w:tab w:val="left" w:pos="284"/>
          <w:tab w:val="left" w:pos="567"/>
          <w:tab w:val="left" w:pos="5370"/>
        </w:tabs>
        <w:spacing w:line="360" w:lineRule="auto"/>
        <w:jc w:val="both"/>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sidRPr="00AF4223">
        <w:rPr>
          <w:rFonts w:ascii="Times New Roman" w:hAnsi="Times New Roman" w:cs="Times New Roman"/>
          <w:sz w:val="24"/>
          <w:szCs w:val="24"/>
        </w:rPr>
        <w:t xml:space="preserve">A pesquisa científica desenvolvida foi bastante significativa e relevante para a educação, pois ajudou a compreender a importância dos jogos para o aprendizado dos alunos. Os jogos além de recreativos ensinam e educam dentro da sala de aula e fora dela, pois as crianças acabam tendo prazer e satisfação em aprender algo que talvez fosse chato e monótono. Muitas vezes as crianças necessitam de novas alternativas para melhorar a qualidade de vida psicológica, afetiva e social e os jogos se torna uma valiosa alternativa educativa. </w:t>
      </w:r>
    </w:p>
    <w:p w:rsidR="00036066" w:rsidRPr="00AF4223" w:rsidRDefault="00036066" w:rsidP="00036066">
      <w:pPr>
        <w:tabs>
          <w:tab w:val="left" w:pos="142"/>
          <w:tab w:val="left" w:pos="284"/>
          <w:tab w:val="left" w:pos="567"/>
          <w:tab w:val="left" w:pos="5370"/>
        </w:tabs>
        <w:spacing w:line="360" w:lineRule="auto"/>
        <w:jc w:val="both"/>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sidRPr="00AF4223">
        <w:rPr>
          <w:rFonts w:ascii="Times New Roman" w:hAnsi="Times New Roman" w:cs="Times New Roman"/>
          <w:sz w:val="24"/>
          <w:szCs w:val="24"/>
        </w:rPr>
        <w:t xml:space="preserve">Os diferentes jogos desenvolvem e estimulam a parte motora, cognitiva, afetiva e social da criança, no dia a dia ter diversas atividades faz com que o período de aprendizagem e de assimilação e necessário para a mesma. </w:t>
      </w:r>
    </w:p>
    <w:p w:rsidR="00036066" w:rsidRPr="00AF4223" w:rsidRDefault="00036066" w:rsidP="00036066">
      <w:pPr>
        <w:tabs>
          <w:tab w:val="left" w:pos="142"/>
          <w:tab w:val="left" w:pos="284"/>
          <w:tab w:val="left" w:pos="567"/>
          <w:tab w:val="left" w:pos="5370"/>
        </w:tabs>
        <w:spacing w:line="360" w:lineRule="auto"/>
        <w:jc w:val="both"/>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sidRPr="00AF4223">
        <w:rPr>
          <w:rFonts w:ascii="Times New Roman" w:hAnsi="Times New Roman" w:cs="Times New Roman"/>
          <w:sz w:val="24"/>
          <w:szCs w:val="24"/>
        </w:rPr>
        <w:t xml:space="preserve">Portanto, é importante permitir que as crianças se integrem fazendo amizade, se respeitem, conheçam novos valores, aceitem a distinção de raça, entre outros. E deste modo se tem a certeza que os jogos como atividade lúdica trabalhando dentro do conceito pedagógico educativo e social se faz fundamental para as crianças, por permitir que elas explorem e aprendam que estas atividades possibilitam melhor a socialização e um aprendizado geral. </w:t>
      </w:r>
    </w:p>
    <w:p w:rsidR="00036066" w:rsidRDefault="00036066" w:rsidP="00036066">
      <w:pPr>
        <w:tabs>
          <w:tab w:val="left" w:pos="142"/>
          <w:tab w:val="left" w:pos="284"/>
          <w:tab w:val="left" w:pos="567"/>
          <w:tab w:val="left" w:pos="5370"/>
        </w:tabs>
        <w:spacing w:line="360" w:lineRule="auto"/>
        <w:jc w:val="both"/>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sidRPr="00AF4223">
        <w:rPr>
          <w:rFonts w:ascii="Times New Roman" w:hAnsi="Times New Roman" w:cs="Times New Roman"/>
          <w:sz w:val="24"/>
          <w:szCs w:val="24"/>
        </w:rPr>
        <w:t>Finalizando tem-se uma certeza que o objetivo principal dos jogos é ensinar os alunos de uma maneira mais divertida para que possam ter uma progressão de suas capacidades motoras e intelectuais e se tornem adultos mais produtivos com o passar dos anos.</w:t>
      </w:r>
    </w:p>
    <w:p w:rsidR="00036066" w:rsidRDefault="00036066" w:rsidP="00036066">
      <w:pPr>
        <w:tabs>
          <w:tab w:val="left" w:pos="142"/>
          <w:tab w:val="left" w:pos="284"/>
          <w:tab w:val="left" w:pos="567"/>
          <w:tab w:val="left" w:pos="5370"/>
        </w:tabs>
        <w:spacing w:line="360" w:lineRule="auto"/>
        <w:jc w:val="both"/>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p>
    <w:p w:rsidR="00036066" w:rsidRPr="00C44CDC" w:rsidRDefault="00C44CDC" w:rsidP="00C44CDC">
      <w:pPr>
        <w:pStyle w:val="PargrafodaLista"/>
        <w:numPr>
          <w:ilvl w:val="0"/>
          <w:numId w:val="10"/>
        </w:numPr>
        <w:tabs>
          <w:tab w:val="left" w:pos="142"/>
          <w:tab w:val="left" w:pos="284"/>
          <w:tab w:val="left" w:pos="567"/>
          <w:tab w:val="left" w:pos="5370"/>
        </w:tabs>
        <w:spacing w:line="240" w:lineRule="auto"/>
        <w:rPr>
          <w:rFonts w:ascii="Times New Roman" w:hAnsi="Times New Roman" w:cs="Times New Roman"/>
          <w:b/>
          <w:sz w:val="24"/>
          <w:szCs w:val="24"/>
        </w:rPr>
      </w:pPr>
      <w:r>
        <w:rPr>
          <w:rFonts w:ascii="Times New Roman" w:hAnsi="Times New Roman" w:cs="Times New Roman"/>
          <w:b/>
          <w:sz w:val="24"/>
          <w:szCs w:val="24"/>
        </w:rPr>
        <w:t>Referências</w:t>
      </w:r>
    </w:p>
    <w:p w:rsidR="00036066" w:rsidRDefault="00036066" w:rsidP="00036066">
      <w:pPr>
        <w:tabs>
          <w:tab w:val="left" w:pos="142"/>
          <w:tab w:val="left" w:pos="284"/>
          <w:tab w:val="left" w:pos="567"/>
          <w:tab w:val="left" w:pos="5370"/>
        </w:tabs>
        <w:spacing w:line="240" w:lineRule="auto"/>
        <w:rPr>
          <w:rFonts w:ascii="Times New Roman" w:hAnsi="Times New Roman" w:cs="Times New Roman"/>
          <w:sz w:val="24"/>
          <w:szCs w:val="24"/>
        </w:rPr>
      </w:pPr>
      <w:r w:rsidRPr="00422408">
        <w:rPr>
          <w:rFonts w:ascii="Times New Roman" w:hAnsi="Times New Roman" w:cs="Times New Roman"/>
          <w:sz w:val="24"/>
          <w:szCs w:val="24"/>
        </w:rPr>
        <w:lastRenderedPageBreak/>
        <w:t xml:space="preserve">KISHIMOTO, </w:t>
      </w:r>
      <w:proofErr w:type="spellStart"/>
      <w:r w:rsidRPr="00422408">
        <w:rPr>
          <w:rFonts w:ascii="Times New Roman" w:hAnsi="Times New Roman" w:cs="Times New Roman"/>
          <w:sz w:val="24"/>
          <w:szCs w:val="24"/>
        </w:rPr>
        <w:t>Tizuko</w:t>
      </w:r>
      <w:proofErr w:type="spellEnd"/>
      <w:r w:rsidRPr="00422408">
        <w:rPr>
          <w:rFonts w:ascii="Times New Roman" w:hAnsi="Times New Roman" w:cs="Times New Roman"/>
          <w:sz w:val="24"/>
          <w:szCs w:val="24"/>
        </w:rPr>
        <w:t xml:space="preserve"> M. </w:t>
      </w:r>
      <w:r w:rsidRPr="00422408">
        <w:rPr>
          <w:rFonts w:ascii="Times New Roman" w:hAnsi="Times New Roman" w:cs="Times New Roman"/>
          <w:i/>
          <w:sz w:val="24"/>
          <w:szCs w:val="24"/>
        </w:rPr>
        <w:t>Jogo, Brinquedo, Brincadeira e a educação</w:t>
      </w:r>
      <w:r w:rsidRPr="00422408">
        <w:rPr>
          <w:rFonts w:ascii="Times New Roman" w:hAnsi="Times New Roman" w:cs="Times New Roman"/>
          <w:sz w:val="24"/>
          <w:szCs w:val="24"/>
        </w:rPr>
        <w:t xml:space="preserve">. </w:t>
      </w:r>
      <w:r>
        <w:rPr>
          <w:rFonts w:ascii="Times New Roman" w:hAnsi="Times New Roman" w:cs="Times New Roman"/>
          <w:sz w:val="24"/>
          <w:szCs w:val="24"/>
        </w:rPr>
        <w:t xml:space="preserve">4. </w:t>
      </w:r>
      <w:proofErr w:type="gramStart"/>
      <w:r>
        <w:rPr>
          <w:rFonts w:ascii="Times New Roman" w:hAnsi="Times New Roman" w:cs="Times New Roman"/>
          <w:sz w:val="24"/>
          <w:szCs w:val="24"/>
        </w:rPr>
        <w:t>ed.</w:t>
      </w:r>
      <w:proofErr w:type="gramEnd"/>
      <w:r>
        <w:rPr>
          <w:rFonts w:ascii="Times New Roman" w:hAnsi="Times New Roman" w:cs="Times New Roman"/>
          <w:sz w:val="24"/>
          <w:szCs w:val="24"/>
        </w:rPr>
        <w:t xml:space="preserve"> </w:t>
      </w:r>
      <w:r w:rsidRPr="00422408">
        <w:rPr>
          <w:rFonts w:ascii="Times New Roman" w:hAnsi="Times New Roman" w:cs="Times New Roman"/>
          <w:sz w:val="24"/>
          <w:szCs w:val="24"/>
        </w:rPr>
        <w:t>São Paulo, Cortez, 2000.</w:t>
      </w:r>
    </w:p>
    <w:p w:rsidR="00036066" w:rsidRDefault="00036066" w:rsidP="00036066">
      <w:pPr>
        <w:tabs>
          <w:tab w:val="left" w:pos="142"/>
          <w:tab w:val="left" w:pos="284"/>
          <w:tab w:val="left" w:pos="567"/>
          <w:tab w:val="left" w:pos="5370"/>
        </w:tabs>
        <w:spacing w:line="240" w:lineRule="auto"/>
        <w:rPr>
          <w:rFonts w:ascii="Times New Roman" w:hAnsi="Times New Roman" w:cs="Times New Roman"/>
          <w:sz w:val="24"/>
          <w:szCs w:val="24"/>
        </w:rPr>
      </w:pPr>
      <w:r>
        <w:rPr>
          <w:rFonts w:ascii="Times New Roman" w:hAnsi="Times New Roman" w:cs="Times New Roman"/>
          <w:sz w:val="24"/>
          <w:szCs w:val="24"/>
        </w:rPr>
        <w:t xml:space="preserve">LOUREDO, Paula. JOGOS, BRINQUEDOS E BRINCADEIRA NO APRENDIZADO DA CRIANÇA. </w:t>
      </w:r>
      <w:proofErr w:type="spellStart"/>
      <w:r>
        <w:rPr>
          <w:rFonts w:ascii="Times New Roman" w:hAnsi="Times New Roman" w:cs="Times New Roman"/>
          <w:sz w:val="24"/>
          <w:szCs w:val="24"/>
        </w:rPr>
        <w:t>Disponivel</w:t>
      </w:r>
      <w:proofErr w:type="spellEnd"/>
      <w:r>
        <w:rPr>
          <w:rFonts w:ascii="Times New Roman" w:hAnsi="Times New Roman" w:cs="Times New Roman"/>
          <w:sz w:val="24"/>
          <w:szCs w:val="24"/>
        </w:rPr>
        <w:t xml:space="preserve"> em: </w:t>
      </w:r>
      <w:r w:rsidRPr="00510687">
        <w:rPr>
          <w:rFonts w:ascii="Times New Roman" w:hAnsi="Times New Roman" w:cs="Times New Roman"/>
          <w:sz w:val="24"/>
          <w:szCs w:val="24"/>
        </w:rPr>
        <w:t>http://educador.brasilescola.uol.com.br/sugestoes-pais-professores/jogos-brinquedos-brincadeiras-no-aprendizado-crianca.htm</w:t>
      </w:r>
      <w:r>
        <w:rPr>
          <w:rFonts w:ascii="Times New Roman" w:hAnsi="Times New Roman" w:cs="Times New Roman"/>
          <w:sz w:val="24"/>
          <w:szCs w:val="24"/>
        </w:rPr>
        <w:t xml:space="preserve"> Acessado</w:t>
      </w:r>
      <w:proofErr w:type="gramStart"/>
      <w:r>
        <w:rPr>
          <w:rFonts w:ascii="Times New Roman" w:hAnsi="Times New Roman" w:cs="Times New Roman"/>
          <w:sz w:val="24"/>
          <w:szCs w:val="24"/>
        </w:rPr>
        <w:t xml:space="preserve">  </w:t>
      </w:r>
      <w:proofErr w:type="gramEnd"/>
      <w:r>
        <w:rPr>
          <w:rFonts w:ascii="Times New Roman" w:hAnsi="Times New Roman" w:cs="Times New Roman"/>
          <w:sz w:val="24"/>
          <w:szCs w:val="24"/>
        </w:rPr>
        <w:t>em: 13/06/2016</w:t>
      </w:r>
    </w:p>
    <w:p w:rsidR="00036066" w:rsidRPr="00422408" w:rsidRDefault="00036066" w:rsidP="00036066">
      <w:pPr>
        <w:tabs>
          <w:tab w:val="left" w:pos="142"/>
          <w:tab w:val="left" w:pos="284"/>
          <w:tab w:val="left" w:pos="567"/>
          <w:tab w:val="left" w:pos="5370"/>
        </w:tabs>
        <w:spacing w:line="240" w:lineRule="auto"/>
        <w:rPr>
          <w:rFonts w:ascii="Times New Roman" w:hAnsi="Times New Roman" w:cs="Times New Roman"/>
          <w:sz w:val="24"/>
          <w:szCs w:val="24"/>
        </w:rPr>
      </w:pPr>
      <w:r w:rsidRPr="00536656">
        <w:rPr>
          <w:rFonts w:ascii="Times New Roman" w:hAnsi="Times New Roman" w:cs="Times New Roman"/>
          <w:sz w:val="24"/>
          <w:szCs w:val="24"/>
        </w:rPr>
        <w:t>BRASIL. LDB – Lei de Diretrizes e Bases da Educação Nacional. Lei nº 9.394/96 de 20 de dezembro de 1996.</w:t>
      </w:r>
    </w:p>
    <w:p w:rsidR="002F2ABD" w:rsidRDefault="00DB460D" w:rsidP="00036066">
      <w:pPr>
        <w:spacing w:after="0" w:line="240" w:lineRule="auto"/>
        <w:rPr>
          <w:rFonts w:ascii="Times New Roman" w:hAnsi="Times New Roman" w:cs="Times New Roman"/>
          <w:color w:val="000000" w:themeColor="text1"/>
          <w:sz w:val="28"/>
          <w:szCs w:val="24"/>
        </w:rPr>
      </w:pPr>
      <w:r>
        <w:rPr>
          <w:rFonts w:ascii="Times New Roman" w:hAnsi="Times New Roman" w:cs="Times New Roman"/>
          <w:color w:val="000000" w:themeColor="text1"/>
          <w:sz w:val="28"/>
          <w:szCs w:val="24"/>
        </w:rPr>
        <w:t xml:space="preserve"> </w:t>
      </w:r>
    </w:p>
    <w:p w:rsidR="002F2ABD" w:rsidRDefault="002F2ABD" w:rsidP="00036066">
      <w:pPr>
        <w:spacing w:after="0" w:line="240" w:lineRule="auto"/>
        <w:rPr>
          <w:rFonts w:ascii="Times New Roman" w:hAnsi="Times New Roman" w:cs="Times New Roman"/>
          <w:color w:val="000000" w:themeColor="text1"/>
          <w:sz w:val="28"/>
          <w:szCs w:val="24"/>
        </w:rPr>
      </w:pPr>
    </w:p>
    <w:p w:rsidR="00E709FB" w:rsidRPr="00C44CDC" w:rsidRDefault="00C44CDC" w:rsidP="00C44CDC">
      <w:pPr>
        <w:pStyle w:val="PargrafodaLista"/>
        <w:numPr>
          <w:ilvl w:val="0"/>
          <w:numId w:val="10"/>
        </w:numPr>
        <w:spacing w:after="0" w:line="240" w:lineRule="auto"/>
        <w:rPr>
          <w:rFonts w:ascii="Times New Roman" w:hAnsi="Times New Roman" w:cs="Times New Roman"/>
          <w:b/>
          <w:color w:val="000000" w:themeColor="text1"/>
          <w:sz w:val="24"/>
          <w:szCs w:val="24"/>
        </w:rPr>
      </w:pPr>
      <w:r w:rsidRPr="00C44CDC">
        <w:rPr>
          <w:rFonts w:ascii="Times New Roman" w:hAnsi="Times New Roman" w:cs="Times New Roman"/>
          <w:b/>
          <w:color w:val="000000" w:themeColor="text1"/>
          <w:sz w:val="24"/>
          <w:szCs w:val="24"/>
        </w:rPr>
        <w:t>Apêndice</w:t>
      </w:r>
    </w:p>
    <w:p w:rsidR="00DB460D" w:rsidRDefault="00DB460D" w:rsidP="00036066">
      <w:pPr>
        <w:spacing w:after="0" w:line="240" w:lineRule="auto"/>
        <w:rPr>
          <w:rFonts w:ascii="Times New Roman" w:hAnsi="Times New Roman" w:cs="Times New Roman"/>
          <w:color w:val="000000" w:themeColor="text1"/>
          <w:sz w:val="28"/>
          <w:szCs w:val="24"/>
        </w:rPr>
      </w:pPr>
    </w:p>
    <w:p w:rsidR="00DB460D" w:rsidRDefault="00DB460D" w:rsidP="00036066">
      <w:pPr>
        <w:spacing w:after="0" w:line="240" w:lineRule="auto"/>
        <w:rPr>
          <w:rFonts w:ascii="Times New Roman" w:hAnsi="Times New Roman" w:cs="Times New Roman"/>
          <w:color w:val="000000" w:themeColor="text1"/>
          <w:sz w:val="28"/>
          <w:szCs w:val="24"/>
        </w:rPr>
      </w:pPr>
      <w:r>
        <w:rPr>
          <w:rFonts w:ascii="Times New Roman" w:hAnsi="Times New Roman" w:cs="Times New Roman"/>
          <w:color w:val="000000" w:themeColor="text1"/>
          <w:sz w:val="28"/>
          <w:szCs w:val="24"/>
        </w:rPr>
        <w:t>Questionários</w:t>
      </w:r>
    </w:p>
    <w:p w:rsidR="00DB460D" w:rsidRDefault="00DB460D" w:rsidP="00036066">
      <w:pPr>
        <w:spacing w:after="0" w:line="240" w:lineRule="auto"/>
        <w:rPr>
          <w:rFonts w:ascii="Times New Roman" w:hAnsi="Times New Roman" w:cs="Times New Roman"/>
          <w:color w:val="000000" w:themeColor="text1"/>
          <w:sz w:val="28"/>
          <w:szCs w:val="24"/>
        </w:rPr>
      </w:pPr>
    </w:p>
    <w:p w:rsidR="00DB460D" w:rsidRPr="00C44CDC" w:rsidRDefault="00DB460D" w:rsidP="00C44CDC">
      <w:pPr>
        <w:spacing w:after="0" w:line="240" w:lineRule="auto"/>
        <w:rPr>
          <w:rFonts w:ascii="Times New Roman" w:hAnsi="Times New Roman" w:cs="Times New Roman"/>
          <w:color w:val="000000" w:themeColor="text1"/>
          <w:sz w:val="28"/>
          <w:szCs w:val="24"/>
        </w:rPr>
      </w:pPr>
      <w:r>
        <w:rPr>
          <w:rFonts w:ascii="Times New Roman" w:hAnsi="Times New Roman" w:cs="Times New Roman"/>
          <w:color w:val="000000" w:themeColor="text1"/>
          <w:sz w:val="28"/>
          <w:szCs w:val="24"/>
        </w:rPr>
        <w:t xml:space="preserve"> </w:t>
      </w:r>
    </w:p>
    <w:p w:rsidR="00DB460D" w:rsidRPr="00F57938" w:rsidRDefault="00DB460D" w:rsidP="00DB460D">
      <w:pPr>
        <w:pStyle w:val="PargrafodaLista"/>
        <w:numPr>
          <w:ilvl w:val="0"/>
          <w:numId w:val="9"/>
        </w:numPr>
        <w:spacing w:after="160" w:line="259" w:lineRule="auto"/>
        <w:jc w:val="both"/>
        <w:rPr>
          <w:rFonts w:ascii="Times New Roman" w:hAnsi="Times New Roman" w:cs="Times New Roman"/>
          <w:sz w:val="24"/>
          <w:szCs w:val="24"/>
        </w:rPr>
      </w:pPr>
      <w:r w:rsidRPr="00F57938">
        <w:rPr>
          <w:rFonts w:ascii="Times New Roman" w:hAnsi="Times New Roman" w:cs="Times New Roman"/>
          <w:sz w:val="24"/>
          <w:szCs w:val="24"/>
        </w:rPr>
        <w:t>Quais são os meios para ensinar de forma lúdica?</w:t>
      </w:r>
    </w:p>
    <w:p w:rsidR="00DB460D" w:rsidRPr="00F57938" w:rsidRDefault="00DB460D" w:rsidP="00DB460D">
      <w:pPr>
        <w:jc w:val="both"/>
        <w:rPr>
          <w:rFonts w:ascii="Times New Roman" w:hAnsi="Times New Roman" w:cs="Times New Roman"/>
          <w:sz w:val="24"/>
          <w:szCs w:val="24"/>
        </w:rPr>
      </w:pPr>
    </w:p>
    <w:p w:rsidR="00DB460D" w:rsidRPr="00F57938" w:rsidRDefault="00DB460D" w:rsidP="00DB460D">
      <w:pPr>
        <w:pStyle w:val="PargrafodaLista"/>
        <w:numPr>
          <w:ilvl w:val="0"/>
          <w:numId w:val="9"/>
        </w:numPr>
        <w:spacing w:after="160" w:line="259" w:lineRule="auto"/>
        <w:jc w:val="both"/>
        <w:rPr>
          <w:rFonts w:ascii="Times New Roman" w:hAnsi="Times New Roman" w:cs="Times New Roman"/>
          <w:bCs/>
          <w:sz w:val="24"/>
          <w:szCs w:val="24"/>
        </w:rPr>
      </w:pPr>
      <w:r w:rsidRPr="00F57938">
        <w:rPr>
          <w:rFonts w:ascii="Times New Roman" w:hAnsi="Times New Roman" w:cs="Times New Roman"/>
          <w:bCs/>
          <w:sz w:val="24"/>
          <w:szCs w:val="24"/>
        </w:rPr>
        <w:t>O lúdico auxilia a criança a formar conceitos básicos? Por quê?</w:t>
      </w:r>
    </w:p>
    <w:p w:rsidR="00DB460D" w:rsidRPr="00F57938" w:rsidRDefault="00DB460D" w:rsidP="00DB460D">
      <w:pPr>
        <w:jc w:val="both"/>
        <w:rPr>
          <w:rFonts w:ascii="Times New Roman" w:hAnsi="Times New Roman" w:cs="Times New Roman"/>
          <w:sz w:val="24"/>
          <w:szCs w:val="24"/>
        </w:rPr>
      </w:pPr>
    </w:p>
    <w:p w:rsidR="00DB460D" w:rsidRPr="00F57938" w:rsidRDefault="00DB460D" w:rsidP="00DB460D">
      <w:pPr>
        <w:pStyle w:val="PargrafodaLista"/>
        <w:numPr>
          <w:ilvl w:val="0"/>
          <w:numId w:val="9"/>
        </w:numPr>
        <w:spacing w:after="160" w:line="259" w:lineRule="auto"/>
        <w:jc w:val="both"/>
        <w:rPr>
          <w:rFonts w:ascii="Times New Roman" w:hAnsi="Times New Roman" w:cs="Times New Roman"/>
          <w:bCs/>
          <w:sz w:val="24"/>
          <w:szCs w:val="24"/>
        </w:rPr>
      </w:pPr>
      <w:r w:rsidRPr="00F57938">
        <w:rPr>
          <w:rFonts w:ascii="Times New Roman" w:hAnsi="Times New Roman" w:cs="Times New Roman"/>
          <w:bCs/>
          <w:sz w:val="24"/>
          <w:szCs w:val="24"/>
        </w:rPr>
        <w:t>No seu ponto de vista desenvolver atividades em grupo com os alunos favorece o ensino-aprendizagem? Por quê?</w:t>
      </w:r>
    </w:p>
    <w:p w:rsidR="00DB460D" w:rsidRPr="00F57938" w:rsidRDefault="00DB460D" w:rsidP="00DB460D">
      <w:pPr>
        <w:jc w:val="both"/>
        <w:rPr>
          <w:rFonts w:ascii="Times New Roman" w:hAnsi="Times New Roman" w:cs="Times New Roman"/>
          <w:sz w:val="24"/>
          <w:szCs w:val="24"/>
        </w:rPr>
      </w:pPr>
    </w:p>
    <w:p w:rsidR="00DB460D" w:rsidRPr="00F57938" w:rsidRDefault="00DB460D" w:rsidP="00DB460D">
      <w:pPr>
        <w:pStyle w:val="PargrafodaLista"/>
        <w:numPr>
          <w:ilvl w:val="0"/>
          <w:numId w:val="9"/>
        </w:numPr>
        <w:spacing w:after="160" w:line="259" w:lineRule="auto"/>
        <w:jc w:val="both"/>
        <w:rPr>
          <w:rFonts w:ascii="Times New Roman" w:hAnsi="Times New Roman" w:cs="Times New Roman"/>
          <w:sz w:val="24"/>
          <w:szCs w:val="24"/>
        </w:rPr>
      </w:pPr>
      <w:r w:rsidRPr="00F57938">
        <w:rPr>
          <w:rFonts w:ascii="Times New Roman" w:hAnsi="Times New Roman" w:cs="Times New Roman"/>
          <w:sz w:val="24"/>
          <w:szCs w:val="24"/>
        </w:rPr>
        <w:t xml:space="preserve"> Você concorda que para o ensino tornar mais atraente e prazeroso o educador precisa </w:t>
      </w:r>
      <w:proofErr w:type="gramStart"/>
      <w:r w:rsidRPr="00F57938">
        <w:rPr>
          <w:rFonts w:ascii="Times New Roman" w:hAnsi="Times New Roman" w:cs="Times New Roman"/>
          <w:sz w:val="24"/>
          <w:szCs w:val="24"/>
        </w:rPr>
        <w:t>ir em</w:t>
      </w:r>
      <w:proofErr w:type="gramEnd"/>
      <w:r w:rsidRPr="00F57938">
        <w:rPr>
          <w:rFonts w:ascii="Times New Roman" w:hAnsi="Times New Roman" w:cs="Times New Roman"/>
          <w:sz w:val="24"/>
          <w:szCs w:val="24"/>
        </w:rPr>
        <w:t xml:space="preserve"> busca de atividades lúdicas que contribua para o desenvolvimento infantil. Por quê?</w:t>
      </w:r>
    </w:p>
    <w:p w:rsidR="00DB460D" w:rsidRPr="00F57938" w:rsidRDefault="00DB460D" w:rsidP="00DB460D">
      <w:pPr>
        <w:jc w:val="both"/>
        <w:rPr>
          <w:rFonts w:ascii="Times New Roman" w:hAnsi="Times New Roman" w:cs="Times New Roman"/>
          <w:sz w:val="24"/>
          <w:szCs w:val="24"/>
        </w:rPr>
      </w:pPr>
      <w:r w:rsidRPr="00F57938">
        <w:rPr>
          <w:rFonts w:ascii="Times New Roman" w:hAnsi="Times New Roman" w:cs="Times New Roman"/>
          <w:sz w:val="24"/>
          <w:szCs w:val="24"/>
        </w:rPr>
        <w:t xml:space="preserve">                  </w:t>
      </w:r>
    </w:p>
    <w:p w:rsidR="00DB460D" w:rsidRPr="00F57938" w:rsidRDefault="00DB460D" w:rsidP="00DB460D">
      <w:pPr>
        <w:pStyle w:val="PargrafodaLista"/>
        <w:numPr>
          <w:ilvl w:val="0"/>
          <w:numId w:val="9"/>
        </w:numPr>
        <w:spacing w:after="160" w:line="259" w:lineRule="auto"/>
        <w:jc w:val="both"/>
        <w:rPr>
          <w:rFonts w:ascii="Times New Roman" w:hAnsi="Times New Roman" w:cs="Times New Roman"/>
          <w:sz w:val="24"/>
          <w:szCs w:val="24"/>
        </w:rPr>
      </w:pPr>
      <w:r w:rsidRPr="00F57938">
        <w:rPr>
          <w:rFonts w:ascii="Times New Roman" w:hAnsi="Times New Roman" w:cs="Times New Roman"/>
          <w:sz w:val="24"/>
          <w:szCs w:val="24"/>
        </w:rPr>
        <w:t>O lúdico é um fator positivo na construção do conhecimento das crianças durante a infância.</w:t>
      </w:r>
    </w:p>
    <w:p w:rsidR="00DB460D" w:rsidRDefault="00DB460D" w:rsidP="002F2ABD">
      <w:pPr>
        <w:jc w:val="both"/>
      </w:pPr>
      <w:r w:rsidRPr="00F57938">
        <w:rPr>
          <w:rFonts w:ascii="Times New Roman" w:hAnsi="Times New Roman" w:cs="Times New Roman"/>
          <w:sz w:val="24"/>
          <w:szCs w:val="24"/>
        </w:rPr>
        <w:t xml:space="preserve">                   </w:t>
      </w:r>
    </w:p>
    <w:p w:rsidR="00DB460D" w:rsidRPr="00E46507" w:rsidRDefault="00DB460D" w:rsidP="00036066">
      <w:pPr>
        <w:spacing w:after="0" w:line="240" w:lineRule="auto"/>
        <w:rPr>
          <w:rFonts w:ascii="Times New Roman" w:hAnsi="Times New Roman" w:cs="Times New Roman"/>
          <w:color w:val="000000" w:themeColor="text1"/>
          <w:sz w:val="28"/>
          <w:szCs w:val="24"/>
        </w:rPr>
      </w:pPr>
    </w:p>
    <w:sectPr w:rsidR="00DB460D" w:rsidRPr="00E46507" w:rsidSect="003F11F1">
      <w:headerReference w:type="default" r:id="rId10"/>
      <w:footerReference w:type="default" r:id="rId11"/>
      <w:pgSz w:w="11906" w:h="16838"/>
      <w:pgMar w:top="1417" w:right="1133" w:bottom="1417" w:left="1701" w:header="708" w:footer="708" w:gutter="0"/>
      <w:pgNumType w:start="1" w:chapStyle="1"/>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84B2A" w:rsidRDefault="00A84B2A" w:rsidP="00EA2029">
      <w:pPr>
        <w:spacing w:after="0" w:line="240" w:lineRule="auto"/>
      </w:pPr>
      <w:r>
        <w:separator/>
      </w:r>
    </w:p>
  </w:endnote>
  <w:endnote w:type="continuationSeparator" w:id="0">
    <w:p w:rsidR="00A84B2A" w:rsidRDefault="00A84B2A" w:rsidP="00EA202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 w:name="Consolas">
    <w:panose1 w:val="020B0609020204030204"/>
    <w:charset w:val="00"/>
    <w:family w:val="modern"/>
    <w:pitch w:val="fixed"/>
    <w:sig w:usb0="E00002FF" w:usb1="0000FCFF" w:usb2="00000001" w:usb3="00000000" w:csb0="0000019F" w:csb1="00000000"/>
  </w:font>
  <w:font w:name="Segoe UI">
    <w:panose1 w:val="020B0502040204020203"/>
    <w:charset w:val="00"/>
    <w:family w:val="swiss"/>
    <w:pitch w:val="variable"/>
    <w:sig w:usb0="E10022FF" w:usb1="C000E47F" w:usb2="00000029" w:usb3="00000000" w:csb0="000001DF"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B0DB2" w:rsidRDefault="006B0DB2">
    <w:pPr>
      <w:pStyle w:val="Rodap"/>
      <w:jc w:val="right"/>
    </w:pPr>
  </w:p>
  <w:p w:rsidR="006B0DB2" w:rsidRDefault="006B0DB2">
    <w:pPr>
      <w:pStyle w:val="Rodap"/>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84B2A" w:rsidRDefault="00A84B2A" w:rsidP="00EA2029">
      <w:pPr>
        <w:spacing w:after="0" w:line="240" w:lineRule="auto"/>
      </w:pPr>
      <w:r>
        <w:separator/>
      </w:r>
    </w:p>
  </w:footnote>
  <w:footnote w:type="continuationSeparator" w:id="0">
    <w:p w:rsidR="00A84B2A" w:rsidRDefault="00A84B2A" w:rsidP="00EA2029">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379406136"/>
      <w:docPartObj>
        <w:docPartGallery w:val="Page Numbers (Top of Page)"/>
        <w:docPartUnique/>
      </w:docPartObj>
    </w:sdtPr>
    <w:sdtEndPr/>
    <w:sdtContent>
      <w:p w:rsidR="003F11F1" w:rsidRDefault="003F11F1">
        <w:pPr>
          <w:pStyle w:val="Cabealho"/>
          <w:jc w:val="right"/>
        </w:pPr>
        <w:r>
          <w:fldChar w:fldCharType="begin"/>
        </w:r>
        <w:r>
          <w:instrText>PAGE   \* MERGEFORMAT</w:instrText>
        </w:r>
        <w:r>
          <w:fldChar w:fldCharType="separate"/>
        </w:r>
        <w:r w:rsidR="00BD786C">
          <w:rPr>
            <w:noProof/>
          </w:rPr>
          <w:t>10</w:t>
        </w:r>
        <w:r>
          <w:fldChar w:fldCharType="end"/>
        </w:r>
      </w:p>
    </w:sdtContent>
  </w:sdt>
  <w:p w:rsidR="003F11F1" w:rsidRDefault="003F11F1">
    <w:pPr>
      <w:pStyle w:val="Cabealh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A5E76B7"/>
    <w:multiLevelType w:val="hybridMultilevel"/>
    <w:tmpl w:val="56F42F68"/>
    <w:lvl w:ilvl="0" w:tplc="B95EE4BA">
      <w:start w:val="3"/>
      <w:numFmt w:val="decimal"/>
      <w:lvlText w:val="%1-"/>
      <w:lvlJc w:val="left"/>
      <w:pPr>
        <w:ind w:left="900" w:hanging="360"/>
      </w:pPr>
      <w:rPr>
        <w:rFonts w:hint="default"/>
      </w:rPr>
    </w:lvl>
    <w:lvl w:ilvl="1" w:tplc="04160019" w:tentative="1">
      <w:start w:val="1"/>
      <w:numFmt w:val="lowerLetter"/>
      <w:lvlText w:val="%2."/>
      <w:lvlJc w:val="left"/>
      <w:pPr>
        <w:ind w:left="1620" w:hanging="360"/>
      </w:pPr>
    </w:lvl>
    <w:lvl w:ilvl="2" w:tplc="0416001B" w:tentative="1">
      <w:start w:val="1"/>
      <w:numFmt w:val="lowerRoman"/>
      <w:lvlText w:val="%3."/>
      <w:lvlJc w:val="right"/>
      <w:pPr>
        <w:ind w:left="2340" w:hanging="180"/>
      </w:pPr>
    </w:lvl>
    <w:lvl w:ilvl="3" w:tplc="0416000F" w:tentative="1">
      <w:start w:val="1"/>
      <w:numFmt w:val="decimal"/>
      <w:lvlText w:val="%4."/>
      <w:lvlJc w:val="left"/>
      <w:pPr>
        <w:ind w:left="3060" w:hanging="360"/>
      </w:pPr>
    </w:lvl>
    <w:lvl w:ilvl="4" w:tplc="04160019" w:tentative="1">
      <w:start w:val="1"/>
      <w:numFmt w:val="lowerLetter"/>
      <w:lvlText w:val="%5."/>
      <w:lvlJc w:val="left"/>
      <w:pPr>
        <w:ind w:left="3780" w:hanging="360"/>
      </w:pPr>
    </w:lvl>
    <w:lvl w:ilvl="5" w:tplc="0416001B" w:tentative="1">
      <w:start w:val="1"/>
      <w:numFmt w:val="lowerRoman"/>
      <w:lvlText w:val="%6."/>
      <w:lvlJc w:val="right"/>
      <w:pPr>
        <w:ind w:left="4500" w:hanging="180"/>
      </w:pPr>
    </w:lvl>
    <w:lvl w:ilvl="6" w:tplc="0416000F" w:tentative="1">
      <w:start w:val="1"/>
      <w:numFmt w:val="decimal"/>
      <w:lvlText w:val="%7."/>
      <w:lvlJc w:val="left"/>
      <w:pPr>
        <w:ind w:left="5220" w:hanging="360"/>
      </w:pPr>
    </w:lvl>
    <w:lvl w:ilvl="7" w:tplc="04160019" w:tentative="1">
      <w:start w:val="1"/>
      <w:numFmt w:val="lowerLetter"/>
      <w:lvlText w:val="%8."/>
      <w:lvlJc w:val="left"/>
      <w:pPr>
        <w:ind w:left="5940" w:hanging="360"/>
      </w:pPr>
    </w:lvl>
    <w:lvl w:ilvl="8" w:tplc="0416001B" w:tentative="1">
      <w:start w:val="1"/>
      <w:numFmt w:val="lowerRoman"/>
      <w:lvlText w:val="%9."/>
      <w:lvlJc w:val="right"/>
      <w:pPr>
        <w:ind w:left="6660" w:hanging="180"/>
      </w:pPr>
    </w:lvl>
  </w:abstractNum>
  <w:abstractNum w:abstractNumId="1">
    <w:nsid w:val="108F5ECB"/>
    <w:multiLevelType w:val="hybridMultilevel"/>
    <w:tmpl w:val="CC0212E4"/>
    <w:lvl w:ilvl="0" w:tplc="0416000F">
      <w:start w:val="1"/>
      <w:numFmt w:val="decimal"/>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
    <w:nsid w:val="131E0863"/>
    <w:multiLevelType w:val="hybridMultilevel"/>
    <w:tmpl w:val="D3841D12"/>
    <w:lvl w:ilvl="0" w:tplc="04160001">
      <w:start w:val="1"/>
      <w:numFmt w:val="bullet"/>
      <w:lvlText w:val=""/>
      <w:lvlJc w:val="left"/>
      <w:pPr>
        <w:ind w:left="840" w:hanging="360"/>
      </w:pPr>
      <w:rPr>
        <w:rFonts w:ascii="Symbol" w:hAnsi="Symbol" w:hint="default"/>
      </w:rPr>
    </w:lvl>
    <w:lvl w:ilvl="1" w:tplc="04160003" w:tentative="1">
      <w:start w:val="1"/>
      <w:numFmt w:val="bullet"/>
      <w:lvlText w:val="o"/>
      <w:lvlJc w:val="left"/>
      <w:pPr>
        <w:ind w:left="1560" w:hanging="360"/>
      </w:pPr>
      <w:rPr>
        <w:rFonts w:ascii="Courier New" w:hAnsi="Courier New" w:cs="Courier New" w:hint="default"/>
      </w:rPr>
    </w:lvl>
    <w:lvl w:ilvl="2" w:tplc="04160005" w:tentative="1">
      <w:start w:val="1"/>
      <w:numFmt w:val="bullet"/>
      <w:lvlText w:val=""/>
      <w:lvlJc w:val="left"/>
      <w:pPr>
        <w:ind w:left="2280" w:hanging="360"/>
      </w:pPr>
      <w:rPr>
        <w:rFonts w:ascii="Wingdings" w:hAnsi="Wingdings" w:hint="default"/>
      </w:rPr>
    </w:lvl>
    <w:lvl w:ilvl="3" w:tplc="04160001" w:tentative="1">
      <w:start w:val="1"/>
      <w:numFmt w:val="bullet"/>
      <w:lvlText w:val=""/>
      <w:lvlJc w:val="left"/>
      <w:pPr>
        <w:ind w:left="3000" w:hanging="360"/>
      </w:pPr>
      <w:rPr>
        <w:rFonts w:ascii="Symbol" w:hAnsi="Symbol" w:hint="default"/>
      </w:rPr>
    </w:lvl>
    <w:lvl w:ilvl="4" w:tplc="04160003" w:tentative="1">
      <w:start w:val="1"/>
      <w:numFmt w:val="bullet"/>
      <w:lvlText w:val="o"/>
      <w:lvlJc w:val="left"/>
      <w:pPr>
        <w:ind w:left="3720" w:hanging="360"/>
      </w:pPr>
      <w:rPr>
        <w:rFonts w:ascii="Courier New" w:hAnsi="Courier New" w:cs="Courier New" w:hint="default"/>
      </w:rPr>
    </w:lvl>
    <w:lvl w:ilvl="5" w:tplc="04160005" w:tentative="1">
      <w:start w:val="1"/>
      <w:numFmt w:val="bullet"/>
      <w:lvlText w:val=""/>
      <w:lvlJc w:val="left"/>
      <w:pPr>
        <w:ind w:left="4440" w:hanging="360"/>
      </w:pPr>
      <w:rPr>
        <w:rFonts w:ascii="Wingdings" w:hAnsi="Wingdings" w:hint="default"/>
      </w:rPr>
    </w:lvl>
    <w:lvl w:ilvl="6" w:tplc="04160001" w:tentative="1">
      <w:start w:val="1"/>
      <w:numFmt w:val="bullet"/>
      <w:lvlText w:val=""/>
      <w:lvlJc w:val="left"/>
      <w:pPr>
        <w:ind w:left="5160" w:hanging="360"/>
      </w:pPr>
      <w:rPr>
        <w:rFonts w:ascii="Symbol" w:hAnsi="Symbol" w:hint="default"/>
      </w:rPr>
    </w:lvl>
    <w:lvl w:ilvl="7" w:tplc="04160003" w:tentative="1">
      <w:start w:val="1"/>
      <w:numFmt w:val="bullet"/>
      <w:lvlText w:val="o"/>
      <w:lvlJc w:val="left"/>
      <w:pPr>
        <w:ind w:left="5880" w:hanging="360"/>
      </w:pPr>
      <w:rPr>
        <w:rFonts w:ascii="Courier New" w:hAnsi="Courier New" w:cs="Courier New" w:hint="default"/>
      </w:rPr>
    </w:lvl>
    <w:lvl w:ilvl="8" w:tplc="04160005" w:tentative="1">
      <w:start w:val="1"/>
      <w:numFmt w:val="bullet"/>
      <w:lvlText w:val=""/>
      <w:lvlJc w:val="left"/>
      <w:pPr>
        <w:ind w:left="6600" w:hanging="360"/>
      </w:pPr>
      <w:rPr>
        <w:rFonts w:ascii="Wingdings" w:hAnsi="Wingdings" w:hint="default"/>
      </w:rPr>
    </w:lvl>
  </w:abstractNum>
  <w:abstractNum w:abstractNumId="3">
    <w:nsid w:val="23B05467"/>
    <w:multiLevelType w:val="hybridMultilevel"/>
    <w:tmpl w:val="3D787C88"/>
    <w:lvl w:ilvl="0" w:tplc="0416000F">
      <w:start w:val="1"/>
      <w:numFmt w:val="decimal"/>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4">
    <w:nsid w:val="28306BDA"/>
    <w:multiLevelType w:val="hybridMultilevel"/>
    <w:tmpl w:val="48626772"/>
    <w:lvl w:ilvl="0" w:tplc="D026E832">
      <w:start w:val="2"/>
      <w:numFmt w:val="decimal"/>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5">
    <w:nsid w:val="2AE30C35"/>
    <w:multiLevelType w:val="hybridMultilevel"/>
    <w:tmpl w:val="A740BA68"/>
    <w:lvl w:ilvl="0" w:tplc="BD5AAC26">
      <w:start w:val="1"/>
      <w:numFmt w:val="decimal"/>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6">
    <w:nsid w:val="4A265D95"/>
    <w:multiLevelType w:val="hybridMultilevel"/>
    <w:tmpl w:val="B7C48052"/>
    <w:lvl w:ilvl="0" w:tplc="2488EC5A">
      <w:start w:val="1"/>
      <w:numFmt w:val="decimal"/>
      <w:lvlText w:val="%1."/>
      <w:lvlJc w:val="left"/>
      <w:pPr>
        <w:ind w:left="720" w:hanging="360"/>
      </w:pPr>
      <w:rPr>
        <w:rFonts w:hint="default"/>
        <w:b/>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7">
    <w:nsid w:val="4A9321F5"/>
    <w:multiLevelType w:val="hybridMultilevel"/>
    <w:tmpl w:val="BB462046"/>
    <w:lvl w:ilvl="0" w:tplc="0416000F">
      <w:start w:val="1"/>
      <w:numFmt w:val="decimal"/>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8">
    <w:nsid w:val="5E176D4A"/>
    <w:multiLevelType w:val="hybridMultilevel"/>
    <w:tmpl w:val="21DC7BC4"/>
    <w:lvl w:ilvl="0" w:tplc="323EE54C">
      <w:start w:val="1"/>
      <w:numFmt w:val="decimal"/>
      <w:lvlText w:val="%1-"/>
      <w:lvlJc w:val="left"/>
      <w:pPr>
        <w:ind w:left="360" w:hanging="360"/>
      </w:pPr>
    </w:lvl>
    <w:lvl w:ilvl="1" w:tplc="04160019">
      <w:start w:val="1"/>
      <w:numFmt w:val="lowerLetter"/>
      <w:lvlText w:val="%2."/>
      <w:lvlJc w:val="left"/>
      <w:pPr>
        <w:ind w:left="1080" w:hanging="360"/>
      </w:pPr>
    </w:lvl>
    <w:lvl w:ilvl="2" w:tplc="0416001B">
      <w:start w:val="1"/>
      <w:numFmt w:val="lowerRoman"/>
      <w:lvlText w:val="%3."/>
      <w:lvlJc w:val="right"/>
      <w:pPr>
        <w:ind w:left="1800" w:hanging="180"/>
      </w:pPr>
    </w:lvl>
    <w:lvl w:ilvl="3" w:tplc="0416000F">
      <w:start w:val="1"/>
      <w:numFmt w:val="decimal"/>
      <w:lvlText w:val="%4."/>
      <w:lvlJc w:val="left"/>
      <w:pPr>
        <w:ind w:left="2520" w:hanging="360"/>
      </w:pPr>
    </w:lvl>
    <w:lvl w:ilvl="4" w:tplc="04160019">
      <w:start w:val="1"/>
      <w:numFmt w:val="lowerLetter"/>
      <w:lvlText w:val="%5."/>
      <w:lvlJc w:val="left"/>
      <w:pPr>
        <w:ind w:left="3240" w:hanging="360"/>
      </w:pPr>
    </w:lvl>
    <w:lvl w:ilvl="5" w:tplc="0416001B">
      <w:start w:val="1"/>
      <w:numFmt w:val="lowerRoman"/>
      <w:lvlText w:val="%6."/>
      <w:lvlJc w:val="right"/>
      <w:pPr>
        <w:ind w:left="3960" w:hanging="180"/>
      </w:pPr>
    </w:lvl>
    <w:lvl w:ilvl="6" w:tplc="0416000F">
      <w:start w:val="1"/>
      <w:numFmt w:val="decimal"/>
      <w:lvlText w:val="%7."/>
      <w:lvlJc w:val="left"/>
      <w:pPr>
        <w:ind w:left="4680" w:hanging="360"/>
      </w:pPr>
    </w:lvl>
    <w:lvl w:ilvl="7" w:tplc="04160019">
      <w:start w:val="1"/>
      <w:numFmt w:val="lowerLetter"/>
      <w:lvlText w:val="%8."/>
      <w:lvlJc w:val="left"/>
      <w:pPr>
        <w:ind w:left="5400" w:hanging="360"/>
      </w:pPr>
    </w:lvl>
    <w:lvl w:ilvl="8" w:tplc="0416001B">
      <w:start w:val="1"/>
      <w:numFmt w:val="lowerRoman"/>
      <w:lvlText w:val="%9."/>
      <w:lvlJc w:val="right"/>
      <w:pPr>
        <w:ind w:left="6120" w:hanging="180"/>
      </w:pPr>
    </w:lvl>
  </w:abstractNum>
  <w:abstractNum w:abstractNumId="9">
    <w:nsid w:val="66D36F02"/>
    <w:multiLevelType w:val="hybridMultilevel"/>
    <w:tmpl w:val="3C946C7C"/>
    <w:lvl w:ilvl="0" w:tplc="9536DF54">
      <w:start w:val="1"/>
      <w:numFmt w:val="decimal"/>
      <w:lvlText w:val="%1-"/>
      <w:lvlJc w:val="left"/>
      <w:pPr>
        <w:ind w:left="900" w:hanging="360"/>
      </w:pPr>
      <w:rPr>
        <w:rFonts w:hint="default"/>
      </w:rPr>
    </w:lvl>
    <w:lvl w:ilvl="1" w:tplc="04160019" w:tentative="1">
      <w:start w:val="1"/>
      <w:numFmt w:val="lowerLetter"/>
      <w:lvlText w:val="%2."/>
      <w:lvlJc w:val="left"/>
      <w:pPr>
        <w:ind w:left="1620" w:hanging="360"/>
      </w:pPr>
    </w:lvl>
    <w:lvl w:ilvl="2" w:tplc="0416001B" w:tentative="1">
      <w:start w:val="1"/>
      <w:numFmt w:val="lowerRoman"/>
      <w:lvlText w:val="%3."/>
      <w:lvlJc w:val="right"/>
      <w:pPr>
        <w:ind w:left="2340" w:hanging="180"/>
      </w:pPr>
    </w:lvl>
    <w:lvl w:ilvl="3" w:tplc="0416000F" w:tentative="1">
      <w:start w:val="1"/>
      <w:numFmt w:val="decimal"/>
      <w:lvlText w:val="%4."/>
      <w:lvlJc w:val="left"/>
      <w:pPr>
        <w:ind w:left="3060" w:hanging="360"/>
      </w:pPr>
    </w:lvl>
    <w:lvl w:ilvl="4" w:tplc="04160019" w:tentative="1">
      <w:start w:val="1"/>
      <w:numFmt w:val="lowerLetter"/>
      <w:lvlText w:val="%5."/>
      <w:lvlJc w:val="left"/>
      <w:pPr>
        <w:ind w:left="3780" w:hanging="360"/>
      </w:pPr>
    </w:lvl>
    <w:lvl w:ilvl="5" w:tplc="0416001B" w:tentative="1">
      <w:start w:val="1"/>
      <w:numFmt w:val="lowerRoman"/>
      <w:lvlText w:val="%6."/>
      <w:lvlJc w:val="right"/>
      <w:pPr>
        <w:ind w:left="4500" w:hanging="180"/>
      </w:pPr>
    </w:lvl>
    <w:lvl w:ilvl="6" w:tplc="0416000F" w:tentative="1">
      <w:start w:val="1"/>
      <w:numFmt w:val="decimal"/>
      <w:lvlText w:val="%7."/>
      <w:lvlJc w:val="left"/>
      <w:pPr>
        <w:ind w:left="5220" w:hanging="360"/>
      </w:pPr>
    </w:lvl>
    <w:lvl w:ilvl="7" w:tplc="04160019" w:tentative="1">
      <w:start w:val="1"/>
      <w:numFmt w:val="lowerLetter"/>
      <w:lvlText w:val="%8."/>
      <w:lvlJc w:val="left"/>
      <w:pPr>
        <w:ind w:left="5940" w:hanging="360"/>
      </w:pPr>
    </w:lvl>
    <w:lvl w:ilvl="8" w:tplc="0416001B" w:tentative="1">
      <w:start w:val="1"/>
      <w:numFmt w:val="lowerRoman"/>
      <w:lvlText w:val="%9."/>
      <w:lvlJc w:val="right"/>
      <w:pPr>
        <w:ind w:left="6660" w:hanging="180"/>
      </w:pPr>
    </w:lvl>
  </w:abstractNum>
  <w:num w:numId="1">
    <w:abstractNumId w:val="7"/>
  </w:num>
  <w:num w:numId="2">
    <w:abstractNumId w:val="1"/>
  </w:num>
  <w:num w:numId="3">
    <w:abstractNumId w:val="2"/>
  </w:num>
  <w:num w:numId="4">
    <w:abstractNumId w:val="3"/>
  </w:num>
  <w:num w:numId="5">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9"/>
  </w:num>
  <w:num w:numId="7">
    <w:abstractNumId w:val="4"/>
  </w:num>
  <w:num w:numId="8">
    <w:abstractNumId w:val="0"/>
  </w:num>
  <w:num w:numId="9">
    <w:abstractNumId w:val="5"/>
  </w:num>
  <w:num w:numId="10">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16406"/>
    <w:rsid w:val="00000A5C"/>
    <w:rsid w:val="0000304D"/>
    <w:rsid w:val="000068F1"/>
    <w:rsid w:val="00031F01"/>
    <w:rsid w:val="00036066"/>
    <w:rsid w:val="000403C0"/>
    <w:rsid w:val="00042313"/>
    <w:rsid w:val="00051615"/>
    <w:rsid w:val="00056940"/>
    <w:rsid w:val="000572B3"/>
    <w:rsid w:val="00062252"/>
    <w:rsid w:val="00065EDB"/>
    <w:rsid w:val="00067726"/>
    <w:rsid w:val="00077329"/>
    <w:rsid w:val="000829FF"/>
    <w:rsid w:val="000A18ED"/>
    <w:rsid w:val="000B7ACB"/>
    <w:rsid w:val="000C37BE"/>
    <w:rsid w:val="000D4957"/>
    <w:rsid w:val="000D50BD"/>
    <w:rsid w:val="000E0ADC"/>
    <w:rsid w:val="000E1295"/>
    <w:rsid w:val="000E4266"/>
    <w:rsid w:val="000E5B5F"/>
    <w:rsid w:val="000F60E4"/>
    <w:rsid w:val="00103AE8"/>
    <w:rsid w:val="00103F9F"/>
    <w:rsid w:val="0010492E"/>
    <w:rsid w:val="00111366"/>
    <w:rsid w:val="0011435F"/>
    <w:rsid w:val="0012576B"/>
    <w:rsid w:val="00162D6C"/>
    <w:rsid w:val="00164864"/>
    <w:rsid w:val="00174C93"/>
    <w:rsid w:val="00176322"/>
    <w:rsid w:val="0018140A"/>
    <w:rsid w:val="00181D91"/>
    <w:rsid w:val="0019626D"/>
    <w:rsid w:val="001A0990"/>
    <w:rsid w:val="001A3400"/>
    <w:rsid w:val="001A5D69"/>
    <w:rsid w:val="001B333C"/>
    <w:rsid w:val="001B4F46"/>
    <w:rsid w:val="001C4A92"/>
    <w:rsid w:val="001C6972"/>
    <w:rsid w:val="001E649B"/>
    <w:rsid w:val="001F4CC2"/>
    <w:rsid w:val="001F54E0"/>
    <w:rsid w:val="00206828"/>
    <w:rsid w:val="00212732"/>
    <w:rsid w:val="00222020"/>
    <w:rsid w:val="00222EB9"/>
    <w:rsid w:val="0022332C"/>
    <w:rsid w:val="00224D93"/>
    <w:rsid w:val="00225D58"/>
    <w:rsid w:val="0023075C"/>
    <w:rsid w:val="00236AAB"/>
    <w:rsid w:val="00255458"/>
    <w:rsid w:val="002621DD"/>
    <w:rsid w:val="00262D66"/>
    <w:rsid w:val="00272347"/>
    <w:rsid w:val="00272AD4"/>
    <w:rsid w:val="00276502"/>
    <w:rsid w:val="00280CD4"/>
    <w:rsid w:val="002856D2"/>
    <w:rsid w:val="00286652"/>
    <w:rsid w:val="002B1216"/>
    <w:rsid w:val="002B3E1F"/>
    <w:rsid w:val="002C5581"/>
    <w:rsid w:val="002C5706"/>
    <w:rsid w:val="002C67CA"/>
    <w:rsid w:val="002D0787"/>
    <w:rsid w:val="002D2191"/>
    <w:rsid w:val="002D4A8F"/>
    <w:rsid w:val="002D56FD"/>
    <w:rsid w:val="002E0F92"/>
    <w:rsid w:val="002E1AD9"/>
    <w:rsid w:val="002F2ABD"/>
    <w:rsid w:val="002F4ACB"/>
    <w:rsid w:val="002F702D"/>
    <w:rsid w:val="0031675D"/>
    <w:rsid w:val="00343FCC"/>
    <w:rsid w:val="003534A7"/>
    <w:rsid w:val="00353A62"/>
    <w:rsid w:val="00353C04"/>
    <w:rsid w:val="003775FC"/>
    <w:rsid w:val="00393055"/>
    <w:rsid w:val="003C50A3"/>
    <w:rsid w:val="003D1DE9"/>
    <w:rsid w:val="003D4942"/>
    <w:rsid w:val="003F01FA"/>
    <w:rsid w:val="003F11F1"/>
    <w:rsid w:val="003F1565"/>
    <w:rsid w:val="003F71B2"/>
    <w:rsid w:val="0040163B"/>
    <w:rsid w:val="004044D1"/>
    <w:rsid w:val="00413073"/>
    <w:rsid w:val="00422C74"/>
    <w:rsid w:val="00427425"/>
    <w:rsid w:val="004310C7"/>
    <w:rsid w:val="0044748A"/>
    <w:rsid w:val="0045133B"/>
    <w:rsid w:val="004526E3"/>
    <w:rsid w:val="004533C7"/>
    <w:rsid w:val="00456845"/>
    <w:rsid w:val="0045686A"/>
    <w:rsid w:val="00461F8D"/>
    <w:rsid w:val="004645D7"/>
    <w:rsid w:val="00470650"/>
    <w:rsid w:val="0047604E"/>
    <w:rsid w:val="0047681C"/>
    <w:rsid w:val="004A48F5"/>
    <w:rsid w:val="004A6DCA"/>
    <w:rsid w:val="004C7A41"/>
    <w:rsid w:val="004E11EE"/>
    <w:rsid w:val="004E4D06"/>
    <w:rsid w:val="004F7D32"/>
    <w:rsid w:val="00502D72"/>
    <w:rsid w:val="00502F20"/>
    <w:rsid w:val="00516406"/>
    <w:rsid w:val="005172C9"/>
    <w:rsid w:val="005232C1"/>
    <w:rsid w:val="00527F25"/>
    <w:rsid w:val="005307C4"/>
    <w:rsid w:val="005324A6"/>
    <w:rsid w:val="0054295E"/>
    <w:rsid w:val="005536C8"/>
    <w:rsid w:val="005751B1"/>
    <w:rsid w:val="00576505"/>
    <w:rsid w:val="0058584D"/>
    <w:rsid w:val="005876A0"/>
    <w:rsid w:val="00594C52"/>
    <w:rsid w:val="005A1762"/>
    <w:rsid w:val="005C274D"/>
    <w:rsid w:val="005C732E"/>
    <w:rsid w:val="005F7766"/>
    <w:rsid w:val="006010C6"/>
    <w:rsid w:val="00604B8E"/>
    <w:rsid w:val="006106B0"/>
    <w:rsid w:val="006179A9"/>
    <w:rsid w:val="00620CA4"/>
    <w:rsid w:val="006228F4"/>
    <w:rsid w:val="006239B8"/>
    <w:rsid w:val="00624CE1"/>
    <w:rsid w:val="0062713D"/>
    <w:rsid w:val="00631327"/>
    <w:rsid w:val="00634829"/>
    <w:rsid w:val="0063609B"/>
    <w:rsid w:val="00641919"/>
    <w:rsid w:val="00646CF2"/>
    <w:rsid w:val="00651564"/>
    <w:rsid w:val="00653ADF"/>
    <w:rsid w:val="00653FED"/>
    <w:rsid w:val="006636FE"/>
    <w:rsid w:val="0066483C"/>
    <w:rsid w:val="006738E8"/>
    <w:rsid w:val="00674802"/>
    <w:rsid w:val="006964A1"/>
    <w:rsid w:val="006A0A32"/>
    <w:rsid w:val="006B0DB2"/>
    <w:rsid w:val="006B2D71"/>
    <w:rsid w:val="006C38DB"/>
    <w:rsid w:val="006E0E00"/>
    <w:rsid w:val="006E0E61"/>
    <w:rsid w:val="006E34A0"/>
    <w:rsid w:val="006E404C"/>
    <w:rsid w:val="006F3963"/>
    <w:rsid w:val="00713A56"/>
    <w:rsid w:val="00713BF1"/>
    <w:rsid w:val="007165CB"/>
    <w:rsid w:val="00720B7D"/>
    <w:rsid w:val="0073403D"/>
    <w:rsid w:val="00740A4A"/>
    <w:rsid w:val="00741F24"/>
    <w:rsid w:val="00746DD3"/>
    <w:rsid w:val="0075614C"/>
    <w:rsid w:val="00763D63"/>
    <w:rsid w:val="0076462F"/>
    <w:rsid w:val="00773568"/>
    <w:rsid w:val="00774874"/>
    <w:rsid w:val="00780E1C"/>
    <w:rsid w:val="00781A57"/>
    <w:rsid w:val="00793C65"/>
    <w:rsid w:val="00794BDB"/>
    <w:rsid w:val="00797982"/>
    <w:rsid w:val="007A324C"/>
    <w:rsid w:val="007C66EE"/>
    <w:rsid w:val="007D7D20"/>
    <w:rsid w:val="007E691C"/>
    <w:rsid w:val="007F5177"/>
    <w:rsid w:val="007F618F"/>
    <w:rsid w:val="008158DF"/>
    <w:rsid w:val="0082145E"/>
    <w:rsid w:val="00821B82"/>
    <w:rsid w:val="00827231"/>
    <w:rsid w:val="0082724C"/>
    <w:rsid w:val="0083020B"/>
    <w:rsid w:val="00832696"/>
    <w:rsid w:val="0083312D"/>
    <w:rsid w:val="008554C1"/>
    <w:rsid w:val="00885093"/>
    <w:rsid w:val="00892598"/>
    <w:rsid w:val="0089474A"/>
    <w:rsid w:val="008A6240"/>
    <w:rsid w:val="008B0761"/>
    <w:rsid w:val="008B338D"/>
    <w:rsid w:val="008B3B80"/>
    <w:rsid w:val="008B6C6B"/>
    <w:rsid w:val="008B7C36"/>
    <w:rsid w:val="008E700B"/>
    <w:rsid w:val="008E75CD"/>
    <w:rsid w:val="008F41FA"/>
    <w:rsid w:val="008F65BD"/>
    <w:rsid w:val="0090425F"/>
    <w:rsid w:val="00911D48"/>
    <w:rsid w:val="00912AA5"/>
    <w:rsid w:val="00916618"/>
    <w:rsid w:val="00916DF0"/>
    <w:rsid w:val="00926B82"/>
    <w:rsid w:val="009309A0"/>
    <w:rsid w:val="009462DA"/>
    <w:rsid w:val="009505D4"/>
    <w:rsid w:val="009677CE"/>
    <w:rsid w:val="00981857"/>
    <w:rsid w:val="00983B96"/>
    <w:rsid w:val="00986165"/>
    <w:rsid w:val="009906B6"/>
    <w:rsid w:val="00991C36"/>
    <w:rsid w:val="009A09B6"/>
    <w:rsid w:val="009B14AC"/>
    <w:rsid w:val="009B6E7D"/>
    <w:rsid w:val="009C3349"/>
    <w:rsid w:val="009C3F20"/>
    <w:rsid w:val="009D15AC"/>
    <w:rsid w:val="009D3D66"/>
    <w:rsid w:val="009E65E4"/>
    <w:rsid w:val="009F1DB7"/>
    <w:rsid w:val="00A11B56"/>
    <w:rsid w:val="00A2146A"/>
    <w:rsid w:val="00A307D8"/>
    <w:rsid w:val="00A33676"/>
    <w:rsid w:val="00A45F51"/>
    <w:rsid w:val="00A47E72"/>
    <w:rsid w:val="00A55193"/>
    <w:rsid w:val="00A6064B"/>
    <w:rsid w:val="00A62FD8"/>
    <w:rsid w:val="00A67121"/>
    <w:rsid w:val="00A8030A"/>
    <w:rsid w:val="00A84B2A"/>
    <w:rsid w:val="00A8743A"/>
    <w:rsid w:val="00AA7DAA"/>
    <w:rsid w:val="00AC1DE2"/>
    <w:rsid w:val="00AD159F"/>
    <w:rsid w:val="00AE019A"/>
    <w:rsid w:val="00AE73EB"/>
    <w:rsid w:val="00AF1771"/>
    <w:rsid w:val="00AF4A4B"/>
    <w:rsid w:val="00B14510"/>
    <w:rsid w:val="00B22872"/>
    <w:rsid w:val="00B32A92"/>
    <w:rsid w:val="00B32C3A"/>
    <w:rsid w:val="00B472D1"/>
    <w:rsid w:val="00B545B5"/>
    <w:rsid w:val="00B770B4"/>
    <w:rsid w:val="00B8719C"/>
    <w:rsid w:val="00BA36C2"/>
    <w:rsid w:val="00BB39CB"/>
    <w:rsid w:val="00BB5E3B"/>
    <w:rsid w:val="00BC13DF"/>
    <w:rsid w:val="00BC324D"/>
    <w:rsid w:val="00BC3BE7"/>
    <w:rsid w:val="00BC44FA"/>
    <w:rsid w:val="00BD2579"/>
    <w:rsid w:val="00BD786C"/>
    <w:rsid w:val="00BE3838"/>
    <w:rsid w:val="00BE6541"/>
    <w:rsid w:val="00BF0A3F"/>
    <w:rsid w:val="00C00D99"/>
    <w:rsid w:val="00C11F9A"/>
    <w:rsid w:val="00C20D45"/>
    <w:rsid w:val="00C26AFD"/>
    <w:rsid w:val="00C30B02"/>
    <w:rsid w:val="00C44CDC"/>
    <w:rsid w:val="00C65FC9"/>
    <w:rsid w:val="00C662BD"/>
    <w:rsid w:val="00C678C4"/>
    <w:rsid w:val="00C773D0"/>
    <w:rsid w:val="00C9530B"/>
    <w:rsid w:val="00CA3524"/>
    <w:rsid w:val="00CB1372"/>
    <w:rsid w:val="00CB36C5"/>
    <w:rsid w:val="00CB3891"/>
    <w:rsid w:val="00CC79F2"/>
    <w:rsid w:val="00CD5974"/>
    <w:rsid w:val="00CF51AE"/>
    <w:rsid w:val="00D05709"/>
    <w:rsid w:val="00D12923"/>
    <w:rsid w:val="00D27495"/>
    <w:rsid w:val="00D43E36"/>
    <w:rsid w:val="00D45604"/>
    <w:rsid w:val="00D50058"/>
    <w:rsid w:val="00D779DE"/>
    <w:rsid w:val="00D81307"/>
    <w:rsid w:val="00D93BE0"/>
    <w:rsid w:val="00D94D62"/>
    <w:rsid w:val="00D9555E"/>
    <w:rsid w:val="00DB460D"/>
    <w:rsid w:val="00DB7D21"/>
    <w:rsid w:val="00DD3E05"/>
    <w:rsid w:val="00DD68DA"/>
    <w:rsid w:val="00DE5D89"/>
    <w:rsid w:val="00DF0CC3"/>
    <w:rsid w:val="00DF47BD"/>
    <w:rsid w:val="00E001AB"/>
    <w:rsid w:val="00E05A38"/>
    <w:rsid w:val="00E05A4B"/>
    <w:rsid w:val="00E11D91"/>
    <w:rsid w:val="00E132F8"/>
    <w:rsid w:val="00E1422A"/>
    <w:rsid w:val="00E21606"/>
    <w:rsid w:val="00E22517"/>
    <w:rsid w:val="00E362C3"/>
    <w:rsid w:val="00E46507"/>
    <w:rsid w:val="00E51550"/>
    <w:rsid w:val="00E608AE"/>
    <w:rsid w:val="00E60FDD"/>
    <w:rsid w:val="00E612FF"/>
    <w:rsid w:val="00E679EB"/>
    <w:rsid w:val="00E709FB"/>
    <w:rsid w:val="00E777CA"/>
    <w:rsid w:val="00E82ADE"/>
    <w:rsid w:val="00E83E65"/>
    <w:rsid w:val="00E947B8"/>
    <w:rsid w:val="00EA2029"/>
    <w:rsid w:val="00ED7F08"/>
    <w:rsid w:val="00EE0E16"/>
    <w:rsid w:val="00EE3441"/>
    <w:rsid w:val="00EE6C8B"/>
    <w:rsid w:val="00EE738E"/>
    <w:rsid w:val="00F17397"/>
    <w:rsid w:val="00F35656"/>
    <w:rsid w:val="00F422D9"/>
    <w:rsid w:val="00F44060"/>
    <w:rsid w:val="00F51A41"/>
    <w:rsid w:val="00F5427A"/>
    <w:rsid w:val="00F71DA5"/>
    <w:rsid w:val="00F72124"/>
    <w:rsid w:val="00F84ACD"/>
    <w:rsid w:val="00F93F5A"/>
    <w:rsid w:val="00FA5B59"/>
    <w:rsid w:val="00FB1C76"/>
    <w:rsid w:val="00FB6B7B"/>
    <w:rsid w:val="00FB7AB3"/>
    <w:rsid w:val="00FC19A0"/>
    <w:rsid w:val="00FC5659"/>
    <w:rsid w:val="00FD2C71"/>
    <w:rsid w:val="00FE1ECE"/>
    <w:rsid w:val="00FE6AC5"/>
    <w:rsid w:val="00FF346A"/>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pt-B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Ttulo1">
    <w:name w:val="heading 1"/>
    <w:basedOn w:val="Normal"/>
    <w:next w:val="Normal"/>
    <w:link w:val="Ttulo1Char"/>
    <w:uiPriority w:val="9"/>
    <w:qFormat/>
    <w:rsid w:val="0045686A"/>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paragraph" w:styleId="Ttulo2">
    <w:name w:val="heading 2"/>
    <w:basedOn w:val="Normal"/>
    <w:next w:val="Normal"/>
    <w:link w:val="Ttulo2Char"/>
    <w:uiPriority w:val="9"/>
    <w:unhideWhenUsed/>
    <w:qFormat/>
    <w:rsid w:val="002F4ACB"/>
    <w:pPr>
      <w:keepNext/>
      <w:keepLines/>
      <w:spacing w:before="40" w:after="0"/>
      <w:outlineLvl w:val="1"/>
    </w:pPr>
    <w:rPr>
      <w:rFonts w:asciiTheme="majorHAnsi" w:eastAsiaTheme="majorEastAsia" w:hAnsiTheme="majorHAnsi" w:cstheme="majorBidi"/>
      <w:color w:val="365F91" w:themeColor="accent1" w:themeShade="BF"/>
      <w:sz w:val="26"/>
      <w:szCs w:val="26"/>
    </w:rPr>
  </w:style>
  <w:style w:type="paragraph" w:styleId="Ttulo3">
    <w:name w:val="heading 3"/>
    <w:basedOn w:val="Normal"/>
    <w:next w:val="Normal"/>
    <w:link w:val="Ttulo3Char"/>
    <w:uiPriority w:val="9"/>
    <w:semiHidden/>
    <w:unhideWhenUsed/>
    <w:qFormat/>
    <w:rsid w:val="009C3F20"/>
    <w:pPr>
      <w:keepNext/>
      <w:keepLines/>
      <w:spacing w:before="200" w:after="0"/>
      <w:outlineLvl w:val="2"/>
    </w:pPr>
    <w:rPr>
      <w:rFonts w:asciiTheme="majorHAnsi" w:eastAsiaTheme="majorEastAsia" w:hAnsiTheme="majorHAnsi" w:cstheme="majorBidi"/>
      <w:b/>
      <w:bCs/>
      <w:color w:val="4F81BD" w:themeColor="accent1"/>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customStyle="1" w:styleId="Default">
    <w:name w:val="Default"/>
    <w:rsid w:val="00986165"/>
    <w:pPr>
      <w:autoSpaceDE w:val="0"/>
      <w:autoSpaceDN w:val="0"/>
      <w:adjustRightInd w:val="0"/>
      <w:spacing w:after="0" w:line="240" w:lineRule="auto"/>
    </w:pPr>
    <w:rPr>
      <w:rFonts w:ascii="Times New Roman" w:hAnsi="Times New Roman" w:cs="Times New Roman"/>
      <w:color w:val="000000"/>
      <w:sz w:val="24"/>
      <w:szCs w:val="24"/>
    </w:rPr>
  </w:style>
  <w:style w:type="paragraph" w:styleId="PargrafodaLista">
    <w:name w:val="List Paragraph"/>
    <w:basedOn w:val="Normal"/>
    <w:uiPriority w:val="34"/>
    <w:qFormat/>
    <w:rsid w:val="008A6240"/>
    <w:pPr>
      <w:ind w:left="720"/>
      <w:contextualSpacing/>
    </w:pPr>
  </w:style>
  <w:style w:type="paragraph" w:styleId="Cabealho">
    <w:name w:val="header"/>
    <w:basedOn w:val="Normal"/>
    <w:link w:val="CabealhoChar"/>
    <w:uiPriority w:val="99"/>
    <w:unhideWhenUsed/>
    <w:rsid w:val="00DD3E05"/>
    <w:pPr>
      <w:tabs>
        <w:tab w:val="center" w:pos="4252"/>
        <w:tab w:val="right" w:pos="8504"/>
      </w:tabs>
      <w:spacing w:after="0" w:line="240" w:lineRule="auto"/>
    </w:pPr>
  </w:style>
  <w:style w:type="character" w:customStyle="1" w:styleId="CabealhoChar">
    <w:name w:val="Cabeçalho Char"/>
    <w:basedOn w:val="Fontepargpadro"/>
    <w:link w:val="Cabealho"/>
    <w:uiPriority w:val="99"/>
    <w:rsid w:val="00DD3E05"/>
  </w:style>
  <w:style w:type="paragraph" w:styleId="Rodap">
    <w:name w:val="footer"/>
    <w:basedOn w:val="Normal"/>
    <w:link w:val="RodapChar"/>
    <w:uiPriority w:val="99"/>
    <w:unhideWhenUsed/>
    <w:rsid w:val="00DD3E05"/>
    <w:pPr>
      <w:tabs>
        <w:tab w:val="center" w:pos="4252"/>
        <w:tab w:val="right" w:pos="8504"/>
      </w:tabs>
      <w:spacing w:after="0" w:line="240" w:lineRule="auto"/>
    </w:pPr>
  </w:style>
  <w:style w:type="character" w:customStyle="1" w:styleId="RodapChar">
    <w:name w:val="Rodapé Char"/>
    <w:basedOn w:val="Fontepargpadro"/>
    <w:link w:val="Rodap"/>
    <w:uiPriority w:val="99"/>
    <w:rsid w:val="00DD3E05"/>
  </w:style>
  <w:style w:type="paragraph" w:styleId="SemEspaamento">
    <w:name w:val="No Spacing"/>
    <w:link w:val="SemEspaamentoChar"/>
    <w:uiPriority w:val="1"/>
    <w:qFormat/>
    <w:rsid w:val="00DD3E05"/>
    <w:pPr>
      <w:spacing w:after="0" w:line="240" w:lineRule="auto"/>
    </w:pPr>
    <w:rPr>
      <w:rFonts w:eastAsiaTheme="minorEastAsia"/>
      <w:lang w:eastAsia="pt-BR"/>
    </w:rPr>
  </w:style>
  <w:style w:type="character" w:customStyle="1" w:styleId="SemEspaamentoChar">
    <w:name w:val="Sem Espaçamento Char"/>
    <w:basedOn w:val="Fontepargpadro"/>
    <w:link w:val="SemEspaamento"/>
    <w:uiPriority w:val="1"/>
    <w:rsid w:val="00DD3E05"/>
    <w:rPr>
      <w:rFonts w:eastAsiaTheme="minorEastAsia"/>
      <w:lang w:eastAsia="pt-BR"/>
    </w:rPr>
  </w:style>
  <w:style w:type="character" w:styleId="TextodoEspaoReservado">
    <w:name w:val="Placeholder Text"/>
    <w:basedOn w:val="Fontepargpadro"/>
    <w:uiPriority w:val="99"/>
    <w:semiHidden/>
    <w:rsid w:val="00EE6C8B"/>
    <w:rPr>
      <w:color w:val="808080"/>
    </w:rPr>
  </w:style>
  <w:style w:type="character" w:styleId="Hyperlink">
    <w:name w:val="Hyperlink"/>
    <w:basedOn w:val="Fontepargpadro"/>
    <w:uiPriority w:val="99"/>
    <w:unhideWhenUsed/>
    <w:rsid w:val="006C38DB"/>
    <w:rPr>
      <w:color w:val="0000FF" w:themeColor="hyperlink"/>
      <w:u w:val="single"/>
    </w:rPr>
  </w:style>
  <w:style w:type="paragraph" w:styleId="Pr-formataoHTML">
    <w:name w:val="HTML Preformatted"/>
    <w:basedOn w:val="Normal"/>
    <w:link w:val="Pr-formataoHTMLChar"/>
    <w:uiPriority w:val="99"/>
    <w:semiHidden/>
    <w:unhideWhenUsed/>
    <w:rsid w:val="002D2191"/>
    <w:pPr>
      <w:spacing w:after="0" w:line="240" w:lineRule="auto"/>
    </w:pPr>
    <w:rPr>
      <w:rFonts w:ascii="Consolas" w:hAnsi="Consolas"/>
      <w:sz w:val="20"/>
      <w:szCs w:val="20"/>
    </w:rPr>
  </w:style>
  <w:style w:type="character" w:customStyle="1" w:styleId="Pr-formataoHTMLChar">
    <w:name w:val="Pré-formatação HTML Char"/>
    <w:basedOn w:val="Fontepargpadro"/>
    <w:link w:val="Pr-formataoHTML"/>
    <w:uiPriority w:val="99"/>
    <w:semiHidden/>
    <w:rsid w:val="002D2191"/>
    <w:rPr>
      <w:rFonts w:ascii="Consolas" w:hAnsi="Consolas"/>
      <w:sz w:val="20"/>
      <w:szCs w:val="20"/>
    </w:rPr>
  </w:style>
  <w:style w:type="paragraph" w:customStyle="1" w:styleId="Textodenotaderodap1">
    <w:name w:val="Texto de nota de rodapé1"/>
    <w:basedOn w:val="Normal"/>
    <w:next w:val="Textodenotaderodap"/>
    <w:link w:val="TextodenotaderodapChar"/>
    <w:uiPriority w:val="99"/>
    <w:semiHidden/>
    <w:unhideWhenUsed/>
    <w:rsid w:val="002F702D"/>
    <w:pPr>
      <w:spacing w:after="0" w:line="240" w:lineRule="auto"/>
    </w:pPr>
    <w:rPr>
      <w:sz w:val="20"/>
      <w:szCs w:val="20"/>
    </w:rPr>
  </w:style>
  <w:style w:type="character" w:customStyle="1" w:styleId="TextodenotaderodapChar">
    <w:name w:val="Texto de nota de rodapé Char"/>
    <w:basedOn w:val="Fontepargpadro"/>
    <w:link w:val="Textodenotaderodap1"/>
    <w:uiPriority w:val="99"/>
    <w:semiHidden/>
    <w:rsid w:val="002F702D"/>
    <w:rPr>
      <w:sz w:val="20"/>
      <w:szCs w:val="20"/>
    </w:rPr>
  </w:style>
  <w:style w:type="character" w:styleId="Refdenotaderodap">
    <w:name w:val="footnote reference"/>
    <w:basedOn w:val="Fontepargpadro"/>
    <w:uiPriority w:val="99"/>
    <w:semiHidden/>
    <w:unhideWhenUsed/>
    <w:rsid w:val="002F702D"/>
    <w:rPr>
      <w:vertAlign w:val="superscript"/>
    </w:rPr>
  </w:style>
  <w:style w:type="paragraph" w:styleId="Textodenotaderodap">
    <w:name w:val="footnote text"/>
    <w:basedOn w:val="Normal"/>
    <w:link w:val="TextodenotaderodapChar1"/>
    <w:uiPriority w:val="99"/>
    <w:semiHidden/>
    <w:unhideWhenUsed/>
    <w:rsid w:val="002F702D"/>
    <w:pPr>
      <w:spacing w:after="0" w:line="240" w:lineRule="auto"/>
    </w:pPr>
    <w:rPr>
      <w:sz w:val="20"/>
      <w:szCs w:val="20"/>
    </w:rPr>
  </w:style>
  <w:style w:type="character" w:customStyle="1" w:styleId="TextodenotaderodapChar1">
    <w:name w:val="Texto de nota de rodapé Char1"/>
    <w:basedOn w:val="Fontepargpadro"/>
    <w:link w:val="Textodenotaderodap"/>
    <w:uiPriority w:val="99"/>
    <w:semiHidden/>
    <w:rsid w:val="002F702D"/>
    <w:rPr>
      <w:sz w:val="20"/>
      <w:szCs w:val="20"/>
    </w:rPr>
  </w:style>
  <w:style w:type="paragraph" w:styleId="NormalWeb">
    <w:name w:val="Normal (Web)"/>
    <w:basedOn w:val="Normal"/>
    <w:uiPriority w:val="99"/>
    <w:semiHidden/>
    <w:unhideWhenUsed/>
    <w:rsid w:val="00781A57"/>
    <w:pPr>
      <w:spacing w:before="100" w:beforeAutospacing="1" w:after="100" w:afterAutospacing="1" w:line="240" w:lineRule="auto"/>
    </w:pPr>
    <w:rPr>
      <w:rFonts w:ascii="Times New Roman" w:eastAsia="Times New Roman" w:hAnsi="Times New Roman" w:cs="Times New Roman"/>
      <w:sz w:val="24"/>
      <w:szCs w:val="24"/>
      <w:lang w:eastAsia="pt-BR"/>
    </w:rPr>
  </w:style>
  <w:style w:type="paragraph" w:styleId="Textodebalo">
    <w:name w:val="Balloon Text"/>
    <w:basedOn w:val="Normal"/>
    <w:link w:val="TextodebaloChar"/>
    <w:uiPriority w:val="99"/>
    <w:semiHidden/>
    <w:unhideWhenUsed/>
    <w:rsid w:val="004310C7"/>
    <w:pPr>
      <w:spacing w:after="0" w:line="240" w:lineRule="auto"/>
    </w:pPr>
    <w:rPr>
      <w:rFonts w:ascii="Segoe UI" w:hAnsi="Segoe UI" w:cs="Segoe UI"/>
      <w:sz w:val="18"/>
      <w:szCs w:val="18"/>
    </w:rPr>
  </w:style>
  <w:style w:type="character" w:customStyle="1" w:styleId="TextodebaloChar">
    <w:name w:val="Texto de balão Char"/>
    <w:basedOn w:val="Fontepargpadro"/>
    <w:link w:val="Textodebalo"/>
    <w:uiPriority w:val="99"/>
    <w:semiHidden/>
    <w:rsid w:val="004310C7"/>
    <w:rPr>
      <w:rFonts w:ascii="Segoe UI" w:hAnsi="Segoe UI" w:cs="Segoe UI"/>
      <w:sz w:val="18"/>
      <w:szCs w:val="18"/>
    </w:rPr>
  </w:style>
  <w:style w:type="character" w:customStyle="1" w:styleId="Ttulo1Char">
    <w:name w:val="Título 1 Char"/>
    <w:basedOn w:val="Fontepargpadro"/>
    <w:link w:val="Ttulo1"/>
    <w:uiPriority w:val="9"/>
    <w:rsid w:val="0045686A"/>
    <w:rPr>
      <w:rFonts w:asciiTheme="majorHAnsi" w:eastAsiaTheme="majorEastAsia" w:hAnsiTheme="majorHAnsi" w:cstheme="majorBidi"/>
      <w:color w:val="365F91" w:themeColor="accent1" w:themeShade="BF"/>
      <w:sz w:val="32"/>
      <w:szCs w:val="32"/>
    </w:rPr>
  </w:style>
  <w:style w:type="paragraph" w:styleId="CabealhodoSumrio">
    <w:name w:val="TOC Heading"/>
    <w:basedOn w:val="Ttulo1"/>
    <w:next w:val="Normal"/>
    <w:uiPriority w:val="39"/>
    <w:unhideWhenUsed/>
    <w:qFormat/>
    <w:rsid w:val="0045686A"/>
    <w:pPr>
      <w:spacing w:line="259" w:lineRule="auto"/>
      <w:outlineLvl w:val="9"/>
    </w:pPr>
    <w:rPr>
      <w:lang w:eastAsia="pt-BR"/>
    </w:rPr>
  </w:style>
  <w:style w:type="paragraph" w:styleId="Sumrio2">
    <w:name w:val="toc 2"/>
    <w:basedOn w:val="Normal"/>
    <w:next w:val="Normal"/>
    <w:autoRedefine/>
    <w:uiPriority w:val="39"/>
    <w:unhideWhenUsed/>
    <w:rsid w:val="0045686A"/>
    <w:pPr>
      <w:spacing w:after="100" w:line="259" w:lineRule="auto"/>
      <w:ind w:left="220"/>
    </w:pPr>
    <w:rPr>
      <w:rFonts w:eastAsiaTheme="minorEastAsia" w:cs="Times New Roman"/>
      <w:lang w:eastAsia="pt-BR"/>
    </w:rPr>
  </w:style>
  <w:style w:type="paragraph" w:styleId="Sumrio1">
    <w:name w:val="toc 1"/>
    <w:basedOn w:val="Normal"/>
    <w:next w:val="Normal"/>
    <w:autoRedefine/>
    <w:uiPriority w:val="39"/>
    <w:unhideWhenUsed/>
    <w:rsid w:val="0045686A"/>
    <w:pPr>
      <w:spacing w:after="100" w:line="259" w:lineRule="auto"/>
    </w:pPr>
    <w:rPr>
      <w:rFonts w:eastAsiaTheme="minorEastAsia" w:cs="Times New Roman"/>
      <w:lang w:eastAsia="pt-BR"/>
    </w:rPr>
  </w:style>
  <w:style w:type="paragraph" w:styleId="Sumrio3">
    <w:name w:val="toc 3"/>
    <w:basedOn w:val="Normal"/>
    <w:next w:val="Normal"/>
    <w:autoRedefine/>
    <w:uiPriority w:val="39"/>
    <w:unhideWhenUsed/>
    <w:rsid w:val="0045686A"/>
    <w:pPr>
      <w:spacing w:after="100" w:line="259" w:lineRule="auto"/>
      <w:ind w:left="440"/>
    </w:pPr>
    <w:rPr>
      <w:rFonts w:eastAsiaTheme="minorEastAsia" w:cs="Times New Roman"/>
      <w:lang w:eastAsia="pt-BR"/>
    </w:rPr>
  </w:style>
  <w:style w:type="table" w:customStyle="1" w:styleId="TabelaSimples41">
    <w:name w:val="Tabela Simples 41"/>
    <w:basedOn w:val="Tabelanormal"/>
    <w:uiPriority w:val="44"/>
    <w:rsid w:val="00343FCC"/>
    <w:pPr>
      <w:spacing w:after="0" w:line="240" w:lineRule="auto"/>
    </w:pPr>
    <w:tblPr>
      <w:tblStyleRowBandSize w:val="1"/>
      <w:tblStyleColBandSize w:val="1"/>
      <w:tblInd w:w="0" w:type="dxa"/>
      <w:tblCellMar>
        <w:top w:w="0" w:type="dxa"/>
        <w:left w:w="108" w:type="dxa"/>
        <w:bottom w:w="0" w:type="dxa"/>
        <w:right w:w="108" w:type="dxa"/>
      </w:tblCellMar>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customStyle="1" w:styleId="off">
    <w:name w:val="off"/>
    <w:basedOn w:val="Fontepargpadro"/>
    <w:rsid w:val="00236AAB"/>
  </w:style>
  <w:style w:type="character" w:customStyle="1" w:styleId="Ttulo2Char">
    <w:name w:val="Título 2 Char"/>
    <w:basedOn w:val="Fontepargpadro"/>
    <w:link w:val="Ttulo2"/>
    <w:uiPriority w:val="9"/>
    <w:rsid w:val="002F4ACB"/>
    <w:rPr>
      <w:rFonts w:asciiTheme="majorHAnsi" w:eastAsiaTheme="majorEastAsia" w:hAnsiTheme="majorHAnsi" w:cstheme="majorBidi"/>
      <w:color w:val="365F91" w:themeColor="accent1" w:themeShade="BF"/>
      <w:sz w:val="26"/>
      <w:szCs w:val="26"/>
    </w:rPr>
  </w:style>
  <w:style w:type="character" w:customStyle="1" w:styleId="Ttulo3Char">
    <w:name w:val="Título 3 Char"/>
    <w:basedOn w:val="Fontepargpadro"/>
    <w:link w:val="Ttulo3"/>
    <w:uiPriority w:val="9"/>
    <w:semiHidden/>
    <w:rsid w:val="009C3F20"/>
    <w:rPr>
      <w:rFonts w:asciiTheme="majorHAnsi" w:eastAsiaTheme="majorEastAsia" w:hAnsiTheme="majorHAnsi" w:cstheme="majorBidi"/>
      <w:b/>
      <w:bCs/>
      <w:color w:val="4F81BD" w:themeColor="accent1"/>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pt-B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Ttulo1">
    <w:name w:val="heading 1"/>
    <w:basedOn w:val="Normal"/>
    <w:next w:val="Normal"/>
    <w:link w:val="Ttulo1Char"/>
    <w:uiPriority w:val="9"/>
    <w:qFormat/>
    <w:rsid w:val="0045686A"/>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paragraph" w:styleId="Ttulo2">
    <w:name w:val="heading 2"/>
    <w:basedOn w:val="Normal"/>
    <w:next w:val="Normal"/>
    <w:link w:val="Ttulo2Char"/>
    <w:uiPriority w:val="9"/>
    <w:unhideWhenUsed/>
    <w:qFormat/>
    <w:rsid w:val="002F4ACB"/>
    <w:pPr>
      <w:keepNext/>
      <w:keepLines/>
      <w:spacing w:before="40" w:after="0"/>
      <w:outlineLvl w:val="1"/>
    </w:pPr>
    <w:rPr>
      <w:rFonts w:asciiTheme="majorHAnsi" w:eastAsiaTheme="majorEastAsia" w:hAnsiTheme="majorHAnsi" w:cstheme="majorBidi"/>
      <w:color w:val="365F91" w:themeColor="accent1" w:themeShade="BF"/>
      <w:sz w:val="26"/>
      <w:szCs w:val="26"/>
    </w:rPr>
  </w:style>
  <w:style w:type="paragraph" w:styleId="Ttulo3">
    <w:name w:val="heading 3"/>
    <w:basedOn w:val="Normal"/>
    <w:next w:val="Normal"/>
    <w:link w:val="Ttulo3Char"/>
    <w:uiPriority w:val="9"/>
    <w:semiHidden/>
    <w:unhideWhenUsed/>
    <w:qFormat/>
    <w:rsid w:val="009C3F20"/>
    <w:pPr>
      <w:keepNext/>
      <w:keepLines/>
      <w:spacing w:before="200" w:after="0"/>
      <w:outlineLvl w:val="2"/>
    </w:pPr>
    <w:rPr>
      <w:rFonts w:asciiTheme="majorHAnsi" w:eastAsiaTheme="majorEastAsia" w:hAnsiTheme="majorHAnsi" w:cstheme="majorBidi"/>
      <w:b/>
      <w:bCs/>
      <w:color w:val="4F81BD" w:themeColor="accent1"/>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customStyle="1" w:styleId="Default">
    <w:name w:val="Default"/>
    <w:rsid w:val="00986165"/>
    <w:pPr>
      <w:autoSpaceDE w:val="0"/>
      <w:autoSpaceDN w:val="0"/>
      <w:adjustRightInd w:val="0"/>
      <w:spacing w:after="0" w:line="240" w:lineRule="auto"/>
    </w:pPr>
    <w:rPr>
      <w:rFonts w:ascii="Times New Roman" w:hAnsi="Times New Roman" w:cs="Times New Roman"/>
      <w:color w:val="000000"/>
      <w:sz w:val="24"/>
      <w:szCs w:val="24"/>
    </w:rPr>
  </w:style>
  <w:style w:type="paragraph" w:styleId="PargrafodaLista">
    <w:name w:val="List Paragraph"/>
    <w:basedOn w:val="Normal"/>
    <w:uiPriority w:val="34"/>
    <w:qFormat/>
    <w:rsid w:val="008A6240"/>
    <w:pPr>
      <w:ind w:left="720"/>
      <w:contextualSpacing/>
    </w:pPr>
  </w:style>
  <w:style w:type="paragraph" w:styleId="Cabealho">
    <w:name w:val="header"/>
    <w:basedOn w:val="Normal"/>
    <w:link w:val="CabealhoChar"/>
    <w:uiPriority w:val="99"/>
    <w:unhideWhenUsed/>
    <w:rsid w:val="00DD3E05"/>
    <w:pPr>
      <w:tabs>
        <w:tab w:val="center" w:pos="4252"/>
        <w:tab w:val="right" w:pos="8504"/>
      </w:tabs>
      <w:spacing w:after="0" w:line="240" w:lineRule="auto"/>
    </w:pPr>
  </w:style>
  <w:style w:type="character" w:customStyle="1" w:styleId="CabealhoChar">
    <w:name w:val="Cabeçalho Char"/>
    <w:basedOn w:val="Fontepargpadro"/>
    <w:link w:val="Cabealho"/>
    <w:uiPriority w:val="99"/>
    <w:rsid w:val="00DD3E05"/>
  </w:style>
  <w:style w:type="paragraph" w:styleId="Rodap">
    <w:name w:val="footer"/>
    <w:basedOn w:val="Normal"/>
    <w:link w:val="RodapChar"/>
    <w:uiPriority w:val="99"/>
    <w:unhideWhenUsed/>
    <w:rsid w:val="00DD3E05"/>
    <w:pPr>
      <w:tabs>
        <w:tab w:val="center" w:pos="4252"/>
        <w:tab w:val="right" w:pos="8504"/>
      </w:tabs>
      <w:spacing w:after="0" w:line="240" w:lineRule="auto"/>
    </w:pPr>
  </w:style>
  <w:style w:type="character" w:customStyle="1" w:styleId="RodapChar">
    <w:name w:val="Rodapé Char"/>
    <w:basedOn w:val="Fontepargpadro"/>
    <w:link w:val="Rodap"/>
    <w:uiPriority w:val="99"/>
    <w:rsid w:val="00DD3E05"/>
  </w:style>
  <w:style w:type="paragraph" w:styleId="SemEspaamento">
    <w:name w:val="No Spacing"/>
    <w:link w:val="SemEspaamentoChar"/>
    <w:uiPriority w:val="1"/>
    <w:qFormat/>
    <w:rsid w:val="00DD3E05"/>
    <w:pPr>
      <w:spacing w:after="0" w:line="240" w:lineRule="auto"/>
    </w:pPr>
    <w:rPr>
      <w:rFonts w:eastAsiaTheme="minorEastAsia"/>
      <w:lang w:eastAsia="pt-BR"/>
    </w:rPr>
  </w:style>
  <w:style w:type="character" w:customStyle="1" w:styleId="SemEspaamentoChar">
    <w:name w:val="Sem Espaçamento Char"/>
    <w:basedOn w:val="Fontepargpadro"/>
    <w:link w:val="SemEspaamento"/>
    <w:uiPriority w:val="1"/>
    <w:rsid w:val="00DD3E05"/>
    <w:rPr>
      <w:rFonts w:eastAsiaTheme="minorEastAsia"/>
      <w:lang w:eastAsia="pt-BR"/>
    </w:rPr>
  </w:style>
  <w:style w:type="character" w:styleId="TextodoEspaoReservado">
    <w:name w:val="Placeholder Text"/>
    <w:basedOn w:val="Fontepargpadro"/>
    <w:uiPriority w:val="99"/>
    <w:semiHidden/>
    <w:rsid w:val="00EE6C8B"/>
    <w:rPr>
      <w:color w:val="808080"/>
    </w:rPr>
  </w:style>
  <w:style w:type="character" w:styleId="Hyperlink">
    <w:name w:val="Hyperlink"/>
    <w:basedOn w:val="Fontepargpadro"/>
    <w:uiPriority w:val="99"/>
    <w:unhideWhenUsed/>
    <w:rsid w:val="006C38DB"/>
    <w:rPr>
      <w:color w:val="0000FF" w:themeColor="hyperlink"/>
      <w:u w:val="single"/>
    </w:rPr>
  </w:style>
  <w:style w:type="paragraph" w:styleId="Pr-formataoHTML">
    <w:name w:val="HTML Preformatted"/>
    <w:basedOn w:val="Normal"/>
    <w:link w:val="Pr-formataoHTMLChar"/>
    <w:uiPriority w:val="99"/>
    <w:semiHidden/>
    <w:unhideWhenUsed/>
    <w:rsid w:val="002D2191"/>
    <w:pPr>
      <w:spacing w:after="0" w:line="240" w:lineRule="auto"/>
    </w:pPr>
    <w:rPr>
      <w:rFonts w:ascii="Consolas" w:hAnsi="Consolas"/>
      <w:sz w:val="20"/>
      <w:szCs w:val="20"/>
    </w:rPr>
  </w:style>
  <w:style w:type="character" w:customStyle="1" w:styleId="Pr-formataoHTMLChar">
    <w:name w:val="Pré-formatação HTML Char"/>
    <w:basedOn w:val="Fontepargpadro"/>
    <w:link w:val="Pr-formataoHTML"/>
    <w:uiPriority w:val="99"/>
    <w:semiHidden/>
    <w:rsid w:val="002D2191"/>
    <w:rPr>
      <w:rFonts w:ascii="Consolas" w:hAnsi="Consolas"/>
      <w:sz w:val="20"/>
      <w:szCs w:val="20"/>
    </w:rPr>
  </w:style>
  <w:style w:type="paragraph" w:customStyle="1" w:styleId="Textodenotaderodap1">
    <w:name w:val="Texto de nota de rodapé1"/>
    <w:basedOn w:val="Normal"/>
    <w:next w:val="Textodenotaderodap"/>
    <w:link w:val="TextodenotaderodapChar"/>
    <w:uiPriority w:val="99"/>
    <w:semiHidden/>
    <w:unhideWhenUsed/>
    <w:rsid w:val="002F702D"/>
    <w:pPr>
      <w:spacing w:after="0" w:line="240" w:lineRule="auto"/>
    </w:pPr>
    <w:rPr>
      <w:sz w:val="20"/>
      <w:szCs w:val="20"/>
    </w:rPr>
  </w:style>
  <w:style w:type="character" w:customStyle="1" w:styleId="TextodenotaderodapChar">
    <w:name w:val="Texto de nota de rodapé Char"/>
    <w:basedOn w:val="Fontepargpadro"/>
    <w:link w:val="Textodenotaderodap1"/>
    <w:uiPriority w:val="99"/>
    <w:semiHidden/>
    <w:rsid w:val="002F702D"/>
    <w:rPr>
      <w:sz w:val="20"/>
      <w:szCs w:val="20"/>
    </w:rPr>
  </w:style>
  <w:style w:type="character" w:styleId="Refdenotaderodap">
    <w:name w:val="footnote reference"/>
    <w:basedOn w:val="Fontepargpadro"/>
    <w:uiPriority w:val="99"/>
    <w:semiHidden/>
    <w:unhideWhenUsed/>
    <w:rsid w:val="002F702D"/>
    <w:rPr>
      <w:vertAlign w:val="superscript"/>
    </w:rPr>
  </w:style>
  <w:style w:type="paragraph" w:styleId="Textodenotaderodap">
    <w:name w:val="footnote text"/>
    <w:basedOn w:val="Normal"/>
    <w:link w:val="TextodenotaderodapChar1"/>
    <w:uiPriority w:val="99"/>
    <w:semiHidden/>
    <w:unhideWhenUsed/>
    <w:rsid w:val="002F702D"/>
    <w:pPr>
      <w:spacing w:after="0" w:line="240" w:lineRule="auto"/>
    </w:pPr>
    <w:rPr>
      <w:sz w:val="20"/>
      <w:szCs w:val="20"/>
    </w:rPr>
  </w:style>
  <w:style w:type="character" w:customStyle="1" w:styleId="TextodenotaderodapChar1">
    <w:name w:val="Texto de nota de rodapé Char1"/>
    <w:basedOn w:val="Fontepargpadro"/>
    <w:link w:val="Textodenotaderodap"/>
    <w:uiPriority w:val="99"/>
    <w:semiHidden/>
    <w:rsid w:val="002F702D"/>
    <w:rPr>
      <w:sz w:val="20"/>
      <w:szCs w:val="20"/>
    </w:rPr>
  </w:style>
  <w:style w:type="paragraph" w:styleId="NormalWeb">
    <w:name w:val="Normal (Web)"/>
    <w:basedOn w:val="Normal"/>
    <w:uiPriority w:val="99"/>
    <w:semiHidden/>
    <w:unhideWhenUsed/>
    <w:rsid w:val="00781A57"/>
    <w:pPr>
      <w:spacing w:before="100" w:beforeAutospacing="1" w:after="100" w:afterAutospacing="1" w:line="240" w:lineRule="auto"/>
    </w:pPr>
    <w:rPr>
      <w:rFonts w:ascii="Times New Roman" w:eastAsia="Times New Roman" w:hAnsi="Times New Roman" w:cs="Times New Roman"/>
      <w:sz w:val="24"/>
      <w:szCs w:val="24"/>
      <w:lang w:eastAsia="pt-BR"/>
    </w:rPr>
  </w:style>
  <w:style w:type="paragraph" w:styleId="Textodebalo">
    <w:name w:val="Balloon Text"/>
    <w:basedOn w:val="Normal"/>
    <w:link w:val="TextodebaloChar"/>
    <w:uiPriority w:val="99"/>
    <w:semiHidden/>
    <w:unhideWhenUsed/>
    <w:rsid w:val="004310C7"/>
    <w:pPr>
      <w:spacing w:after="0" w:line="240" w:lineRule="auto"/>
    </w:pPr>
    <w:rPr>
      <w:rFonts w:ascii="Segoe UI" w:hAnsi="Segoe UI" w:cs="Segoe UI"/>
      <w:sz w:val="18"/>
      <w:szCs w:val="18"/>
    </w:rPr>
  </w:style>
  <w:style w:type="character" w:customStyle="1" w:styleId="TextodebaloChar">
    <w:name w:val="Texto de balão Char"/>
    <w:basedOn w:val="Fontepargpadro"/>
    <w:link w:val="Textodebalo"/>
    <w:uiPriority w:val="99"/>
    <w:semiHidden/>
    <w:rsid w:val="004310C7"/>
    <w:rPr>
      <w:rFonts w:ascii="Segoe UI" w:hAnsi="Segoe UI" w:cs="Segoe UI"/>
      <w:sz w:val="18"/>
      <w:szCs w:val="18"/>
    </w:rPr>
  </w:style>
  <w:style w:type="character" w:customStyle="1" w:styleId="Ttulo1Char">
    <w:name w:val="Título 1 Char"/>
    <w:basedOn w:val="Fontepargpadro"/>
    <w:link w:val="Ttulo1"/>
    <w:uiPriority w:val="9"/>
    <w:rsid w:val="0045686A"/>
    <w:rPr>
      <w:rFonts w:asciiTheme="majorHAnsi" w:eastAsiaTheme="majorEastAsia" w:hAnsiTheme="majorHAnsi" w:cstheme="majorBidi"/>
      <w:color w:val="365F91" w:themeColor="accent1" w:themeShade="BF"/>
      <w:sz w:val="32"/>
      <w:szCs w:val="32"/>
    </w:rPr>
  </w:style>
  <w:style w:type="paragraph" w:styleId="CabealhodoSumrio">
    <w:name w:val="TOC Heading"/>
    <w:basedOn w:val="Ttulo1"/>
    <w:next w:val="Normal"/>
    <w:uiPriority w:val="39"/>
    <w:unhideWhenUsed/>
    <w:qFormat/>
    <w:rsid w:val="0045686A"/>
    <w:pPr>
      <w:spacing w:line="259" w:lineRule="auto"/>
      <w:outlineLvl w:val="9"/>
    </w:pPr>
    <w:rPr>
      <w:lang w:eastAsia="pt-BR"/>
    </w:rPr>
  </w:style>
  <w:style w:type="paragraph" w:styleId="Sumrio2">
    <w:name w:val="toc 2"/>
    <w:basedOn w:val="Normal"/>
    <w:next w:val="Normal"/>
    <w:autoRedefine/>
    <w:uiPriority w:val="39"/>
    <w:unhideWhenUsed/>
    <w:rsid w:val="0045686A"/>
    <w:pPr>
      <w:spacing w:after="100" w:line="259" w:lineRule="auto"/>
      <w:ind w:left="220"/>
    </w:pPr>
    <w:rPr>
      <w:rFonts w:eastAsiaTheme="minorEastAsia" w:cs="Times New Roman"/>
      <w:lang w:eastAsia="pt-BR"/>
    </w:rPr>
  </w:style>
  <w:style w:type="paragraph" w:styleId="Sumrio1">
    <w:name w:val="toc 1"/>
    <w:basedOn w:val="Normal"/>
    <w:next w:val="Normal"/>
    <w:autoRedefine/>
    <w:uiPriority w:val="39"/>
    <w:unhideWhenUsed/>
    <w:rsid w:val="0045686A"/>
    <w:pPr>
      <w:spacing w:after="100" w:line="259" w:lineRule="auto"/>
    </w:pPr>
    <w:rPr>
      <w:rFonts w:eastAsiaTheme="minorEastAsia" w:cs="Times New Roman"/>
      <w:lang w:eastAsia="pt-BR"/>
    </w:rPr>
  </w:style>
  <w:style w:type="paragraph" w:styleId="Sumrio3">
    <w:name w:val="toc 3"/>
    <w:basedOn w:val="Normal"/>
    <w:next w:val="Normal"/>
    <w:autoRedefine/>
    <w:uiPriority w:val="39"/>
    <w:unhideWhenUsed/>
    <w:rsid w:val="0045686A"/>
    <w:pPr>
      <w:spacing w:after="100" w:line="259" w:lineRule="auto"/>
      <w:ind w:left="440"/>
    </w:pPr>
    <w:rPr>
      <w:rFonts w:eastAsiaTheme="minorEastAsia" w:cs="Times New Roman"/>
      <w:lang w:eastAsia="pt-BR"/>
    </w:rPr>
  </w:style>
  <w:style w:type="table" w:customStyle="1" w:styleId="TabelaSimples41">
    <w:name w:val="Tabela Simples 41"/>
    <w:basedOn w:val="Tabelanormal"/>
    <w:uiPriority w:val="44"/>
    <w:rsid w:val="00343FCC"/>
    <w:pPr>
      <w:spacing w:after="0" w:line="240" w:lineRule="auto"/>
    </w:pPr>
    <w:tblPr>
      <w:tblStyleRowBandSize w:val="1"/>
      <w:tblStyleColBandSize w:val="1"/>
      <w:tblInd w:w="0" w:type="dxa"/>
      <w:tblCellMar>
        <w:top w:w="0" w:type="dxa"/>
        <w:left w:w="108" w:type="dxa"/>
        <w:bottom w:w="0" w:type="dxa"/>
        <w:right w:w="108" w:type="dxa"/>
      </w:tblCellMar>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customStyle="1" w:styleId="off">
    <w:name w:val="off"/>
    <w:basedOn w:val="Fontepargpadro"/>
    <w:rsid w:val="00236AAB"/>
  </w:style>
  <w:style w:type="character" w:customStyle="1" w:styleId="Ttulo2Char">
    <w:name w:val="Título 2 Char"/>
    <w:basedOn w:val="Fontepargpadro"/>
    <w:link w:val="Ttulo2"/>
    <w:uiPriority w:val="9"/>
    <w:rsid w:val="002F4ACB"/>
    <w:rPr>
      <w:rFonts w:asciiTheme="majorHAnsi" w:eastAsiaTheme="majorEastAsia" w:hAnsiTheme="majorHAnsi" w:cstheme="majorBidi"/>
      <w:color w:val="365F91" w:themeColor="accent1" w:themeShade="BF"/>
      <w:sz w:val="26"/>
      <w:szCs w:val="26"/>
    </w:rPr>
  </w:style>
  <w:style w:type="character" w:customStyle="1" w:styleId="Ttulo3Char">
    <w:name w:val="Título 3 Char"/>
    <w:basedOn w:val="Fontepargpadro"/>
    <w:link w:val="Ttulo3"/>
    <w:uiPriority w:val="9"/>
    <w:semiHidden/>
    <w:rsid w:val="009C3F20"/>
    <w:rPr>
      <w:rFonts w:asciiTheme="majorHAnsi" w:eastAsiaTheme="majorEastAsia" w:hAnsiTheme="majorHAnsi" w:cstheme="majorBidi"/>
      <w:b/>
      <w:bCs/>
      <w:color w:val="4F81BD" w:themeColor="accent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72639443">
      <w:bodyDiv w:val="1"/>
      <w:marLeft w:val="0"/>
      <w:marRight w:val="0"/>
      <w:marTop w:val="0"/>
      <w:marBottom w:val="0"/>
      <w:divBdr>
        <w:top w:val="none" w:sz="0" w:space="0" w:color="auto"/>
        <w:left w:val="none" w:sz="0" w:space="0" w:color="auto"/>
        <w:bottom w:val="none" w:sz="0" w:space="0" w:color="auto"/>
        <w:right w:val="none" w:sz="0" w:space="0" w:color="auto"/>
      </w:divBdr>
    </w:div>
    <w:div w:id="292563665">
      <w:bodyDiv w:val="1"/>
      <w:marLeft w:val="0"/>
      <w:marRight w:val="0"/>
      <w:marTop w:val="0"/>
      <w:marBottom w:val="0"/>
      <w:divBdr>
        <w:top w:val="none" w:sz="0" w:space="0" w:color="auto"/>
        <w:left w:val="none" w:sz="0" w:space="0" w:color="auto"/>
        <w:bottom w:val="none" w:sz="0" w:space="0" w:color="auto"/>
        <w:right w:val="none" w:sz="0" w:space="0" w:color="auto"/>
      </w:divBdr>
    </w:div>
    <w:div w:id="645624473">
      <w:bodyDiv w:val="1"/>
      <w:marLeft w:val="0"/>
      <w:marRight w:val="0"/>
      <w:marTop w:val="0"/>
      <w:marBottom w:val="0"/>
      <w:divBdr>
        <w:top w:val="none" w:sz="0" w:space="0" w:color="auto"/>
        <w:left w:val="none" w:sz="0" w:space="0" w:color="auto"/>
        <w:bottom w:val="none" w:sz="0" w:space="0" w:color="auto"/>
        <w:right w:val="none" w:sz="0" w:space="0" w:color="auto"/>
      </w:divBdr>
    </w:div>
    <w:div w:id="1085735159">
      <w:bodyDiv w:val="1"/>
      <w:marLeft w:val="0"/>
      <w:marRight w:val="0"/>
      <w:marTop w:val="0"/>
      <w:marBottom w:val="0"/>
      <w:divBdr>
        <w:top w:val="none" w:sz="0" w:space="0" w:color="auto"/>
        <w:left w:val="none" w:sz="0" w:space="0" w:color="auto"/>
        <w:bottom w:val="none" w:sz="0" w:space="0" w:color="auto"/>
        <w:right w:val="none" w:sz="0" w:space="0" w:color="auto"/>
      </w:divBdr>
      <w:divsChild>
        <w:div w:id="314574009">
          <w:marLeft w:val="0"/>
          <w:marRight w:val="0"/>
          <w:marTop w:val="0"/>
          <w:marBottom w:val="0"/>
          <w:divBdr>
            <w:top w:val="none" w:sz="0" w:space="0" w:color="auto"/>
            <w:left w:val="none" w:sz="0" w:space="0" w:color="auto"/>
            <w:bottom w:val="none" w:sz="0" w:space="0" w:color="auto"/>
            <w:right w:val="none" w:sz="0" w:space="0" w:color="auto"/>
          </w:divBdr>
          <w:divsChild>
            <w:div w:id="193928264">
              <w:marLeft w:val="0"/>
              <w:marRight w:val="0"/>
              <w:marTop w:val="0"/>
              <w:marBottom w:val="0"/>
              <w:divBdr>
                <w:top w:val="none" w:sz="0" w:space="0" w:color="auto"/>
                <w:left w:val="none" w:sz="0" w:space="0" w:color="auto"/>
                <w:bottom w:val="none" w:sz="0" w:space="0" w:color="auto"/>
                <w:right w:val="none" w:sz="0" w:space="0" w:color="auto"/>
              </w:divBdr>
              <w:divsChild>
                <w:div w:id="17833032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86194880">
      <w:bodyDiv w:val="1"/>
      <w:marLeft w:val="0"/>
      <w:marRight w:val="0"/>
      <w:marTop w:val="0"/>
      <w:marBottom w:val="0"/>
      <w:divBdr>
        <w:top w:val="none" w:sz="0" w:space="0" w:color="auto"/>
        <w:left w:val="none" w:sz="0" w:space="0" w:color="auto"/>
        <w:bottom w:val="none" w:sz="0" w:space="0" w:color="auto"/>
        <w:right w:val="none" w:sz="0" w:space="0" w:color="auto"/>
      </w:divBdr>
    </w:div>
    <w:div w:id="1405908911">
      <w:bodyDiv w:val="1"/>
      <w:marLeft w:val="0"/>
      <w:marRight w:val="0"/>
      <w:marTop w:val="0"/>
      <w:marBottom w:val="0"/>
      <w:divBdr>
        <w:top w:val="none" w:sz="0" w:space="0" w:color="auto"/>
        <w:left w:val="none" w:sz="0" w:space="0" w:color="auto"/>
        <w:bottom w:val="none" w:sz="0" w:space="0" w:color="auto"/>
        <w:right w:val="none" w:sz="0" w:space="0" w:color="auto"/>
      </w:divBdr>
    </w:div>
    <w:div w:id="165212795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theme" Target="theme/theme1.xml"/><Relationship Id="rId3" Type="http://schemas.openxmlformats.org/officeDocument/2006/relationships/numbering" Target="numbering.xml"/><Relationship Id="rId7" Type="http://schemas.openxmlformats.org/officeDocument/2006/relationships/webSettings" Target="web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microsoft.com/office/2007/relationships/stylesWithEffects" Target="stylesWithEffects.xml"/><Relationship Id="rId10" Type="http://schemas.openxmlformats.org/officeDocument/2006/relationships/header" Target="header1.xml"/><Relationship Id="rId4" Type="http://schemas.openxmlformats.org/officeDocument/2006/relationships/styles" Target="styles.xml"/><Relationship Id="rId9" Type="http://schemas.openxmlformats.org/officeDocument/2006/relationships/endnotes" Target="endnotes.xml"/></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Escritório">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JUNHO</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B578226F-8938-4571-8BD0-549E4845A04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16</TotalTime>
  <Pages>10</Pages>
  <Words>3380</Words>
  <Characters>18255</Characters>
  <Application>Microsoft Office Word</Application>
  <DocSecurity>0</DocSecurity>
  <Lines>152</Lines>
  <Paragraphs>43</Paragraphs>
  <ScaleCrop>false</ScaleCrop>
  <HeadingPairs>
    <vt:vector size="2" baseType="variant">
      <vt:variant>
        <vt:lpstr>Título</vt:lpstr>
      </vt:variant>
      <vt:variant>
        <vt:i4>1</vt:i4>
      </vt:variant>
    </vt:vector>
  </HeadingPairs>
  <TitlesOfParts>
    <vt:vector size="1" baseType="lpstr">
      <vt:lpstr/>
    </vt:vector>
  </TitlesOfParts>
  <Company>Hewlett-Packard</Company>
  <LinksUpToDate>false</LinksUpToDate>
  <CharactersWithSpaces>21592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subject>.</dc:subject>
  <dc:creator>PC</dc:creator>
  <cp:lastModifiedBy>user</cp:lastModifiedBy>
  <cp:revision>6</cp:revision>
  <cp:lastPrinted>2016-06-30T00:00:00Z</cp:lastPrinted>
  <dcterms:created xsi:type="dcterms:W3CDTF">2016-10-05T23:28:00Z</dcterms:created>
  <dcterms:modified xsi:type="dcterms:W3CDTF">2016-10-09T17:22:00Z</dcterms:modified>
</cp:coreProperties>
</file>