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5C2D" w:rsidRDefault="00FB5C2D" w:rsidP="00586781">
      <w:pPr>
        <w:tabs>
          <w:tab w:val="left" w:pos="14175"/>
        </w:tabs>
        <w:spacing w:after="4"/>
        <w:jc w:val="center"/>
        <w:rPr>
          <w:rFonts w:ascii="Bookman Old Style" w:hAnsi="Bookman Old Style"/>
          <w:b/>
          <w:color w:val="000000" w:themeColor="text1"/>
          <w:sz w:val="28"/>
        </w:rPr>
      </w:pPr>
    </w:p>
    <w:p w:rsidR="00FB5C2D" w:rsidRDefault="00FB5C2D" w:rsidP="00586781">
      <w:pPr>
        <w:tabs>
          <w:tab w:val="left" w:pos="14175"/>
        </w:tabs>
        <w:spacing w:after="4"/>
        <w:jc w:val="center"/>
        <w:rPr>
          <w:rFonts w:ascii="Bookman Old Style" w:hAnsi="Bookman Old Style"/>
          <w:b/>
          <w:color w:val="000000" w:themeColor="text1"/>
          <w:sz w:val="28"/>
        </w:rPr>
      </w:pPr>
    </w:p>
    <w:p w:rsidR="00FB5C2D" w:rsidRDefault="00FB5C2D" w:rsidP="00586781">
      <w:pPr>
        <w:tabs>
          <w:tab w:val="left" w:pos="14175"/>
        </w:tabs>
        <w:spacing w:after="4"/>
        <w:jc w:val="center"/>
        <w:rPr>
          <w:rFonts w:ascii="Bookman Old Style" w:hAnsi="Bookman Old Style"/>
          <w:b/>
          <w:color w:val="000000" w:themeColor="text1"/>
          <w:sz w:val="28"/>
        </w:rPr>
      </w:pPr>
    </w:p>
    <w:p w:rsidR="00FB5C2D" w:rsidRPr="00A0718E" w:rsidRDefault="006B0029" w:rsidP="00586781">
      <w:pPr>
        <w:tabs>
          <w:tab w:val="left" w:pos="14175"/>
        </w:tabs>
        <w:spacing w:after="4"/>
        <w:jc w:val="center"/>
        <w:rPr>
          <w:rFonts w:ascii="Arial" w:hAnsi="Arial" w:cs="Arial"/>
          <w:b/>
          <w:color w:val="000000" w:themeColor="text1"/>
          <w:sz w:val="28"/>
        </w:rPr>
      </w:pPr>
      <w:r>
        <w:rPr>
          <w:rFonts w:ascii="Arial" w:hAnsi="Arial" w:cs="Arial"/>
          <w:b/>
          <w:color w:val="000000" w:themeColor="text1"/>
          <w:sz w:val="28"/>
        </w:rPr>
        <w:t xml:space="preserve">XIII </w:t>
      </w:r>
      <w:r w:rsidR="00FB5C2D" w:rsidRPr="00A0718E">
        <w:rPr>
          <w:rFonts w:ascii="Arial" w:hAnsi="Arial" w:cs="Arial"/>
          <w:b/>
          <w:color w:val="000000" w:themeColor="text1"/>
          <w:sz w:val="28"/>
        </w:rPr>
        <w:t>SIMPÓSIO INTERNACIONAL DE CIÊNCIAS INTEGRADAS</w:t>
      </w:r>
    </w:p>
    <w:p w:rsidR="00FB5C2D" w:rsidRDefault="00FB5C2D" w:rsidP="00586781">
      <w:pPr>
        <w:spacing w:after="4"/>
        <w:ind w:firstLine="567"/>
        <w:jc w:val="center"/>
        <w:rPr>
          <w:rFonts w:ascii="Arial" w:hAnsi="Arial" w:cs="Arial"/>
          <w:b/>
          <w:color w:val="000000" w:themeColor="text1"/>
          <w:sz w:val="28"/>
        </w:rPr>
      </w:pPr>
      <w:r w:rsidRPr="00A0718E">
        <w:rPr>
          <w:rFonts w:ascii="Arial" w:hAnsi="Arial" w:cs="Arial"/>
          <w:b/>
          <w:color w:val="000000" w:themeColor="text1"/>
          <w:sz w:val="28"/>
        </w:rPr>
        <w:t>DA UNAERP CAMPUS GUARUJÁ</w:t>
      </w:r>
    </w:p>
    <w:p w:rsidR="00237EC2" w:rsidRPr="00A0718E" w:rsidRDefault="00237EC2" w:rsidP="00586781">
      <w:pPr>
        <w:spacing w:after="4"/>
        <w:ind w:firstLine="567"/>
        <w:jc w:val="center"/>
        <w:rPr>
          <w:rFonts w:ascii="Arial" w:hAnsi="Arial" w:cs="Arial"/>
          <w:b/>
          <w:color w:val="000000" w:themeColor="text1"/>
          <w:sz w:val="32"/>
          <w:szCs w:val="24"/>
        </w:rPr>
      </w:pPr>
    </w:p>
    <w:p w:rsidR="00FB5C2D" w:rsidRPr="00586781" w:rsidRDefault="00AA3981" w:rsidP="00586781">
      <w:pPr>
        <w:spacing w:after="4"/>
        <w:ind w:firstLine="567"/>
        <w:jc w:val="center"/>
        <w:rPr>
          <w:rFonts w:ascii="Arial" w:hAnsi="Arial" w:cs="Arial"/>
          <w:b/>
          <w:color w:val="000000" w:themeColor="text1"/>
          <w:sz w:val="24"/>
          <w:szCs w:val="24"/>
        </w:rPr>
      </w:pPr>
      <w:r w:rsidRPr="00586781">
        <w:rPr>
          <w:rFonts w:ascii="Arial" w:hAnsi="Arial" w:cs="Arial"/>
          <w:b/>
          <w:color w:val="000000" w:themeColor="text1"/>
          <w:sz w:val="24"/>
          <w:szCs w:val="24"/>
        </w:rPr>
        <w:t>Prevenção e remediação de catástrofes ambientais</w:t>
      </w:r>
    </w:p>
    <w:p w:rsidR="0074179C" w:rsidRPr="00586781" w:rsidRDefault="0074179C" w:rsidP="00586781">
      <w:pPr>
        <w:spacing w:after="4"/>
        <w:ind w:firstLine="567"/>
        <w:jc w:val="center"/>
        <w:rPr>
          <w:rFonts w:ascii="Arial" w:hAnsi="Arial" w:cs="Arial"/>
          <w:b/>
          <w:color w:val="000000" w:themeColor="text1"/>
          <w:sz w:val="24"/>
          <w:szCs w:val="24"/>
        </w:rPr>
      </w:pPr>
    </w:p>
    <w:p w:rsidR="00FB5C2D" w:rsidRPr="00586781" w:rsidRDefault="00FB5C2D" w:rsidP="00586781">
      <w:pPr>
        <w:spacing w:after="4"/>
        <w:ind w:firstLine="567"/>
        <w:jc w:val="center"/>
        <w:rPr>
          <w:rFonts w:ascii="Arial" w:hAnsi="Arial" w:cs="Arial"/>
          <w:b/>
          <w:color w:val="000000" w:themeColor="text1"/>
          <w:sz w:val="24"/>
          <w:szCs w:val="24"/>
        </w:rPr>
      </w:pPr>
      <w:r w:rsidRPr="00586781">
        <w:rPr>
          <w:rFonts w:ascii="Arial" w:hAnsi="Arial" w:cs="Arial"/>
          <w:b/>
          <w:color w:val="000000" w:themeColor="text1"/>
          <w:sz w:val="24"/>
          <w:szCs w:val="24"/>
        </w:rPr>
        <w:t>Fundações Superficiais</w:t>
      </w:r>
    </w:p>
    <w:p w:rsidR="00FB5C2D" w:rsidRDefault="00FB5C2D" w:rsidP="00586781">
      <w:pPr>
        <w:spacing w:after="4"/>
        <w:ind w:firstLine="567"/>
        <w:jc w:val="center"/>
        <w:rPr>
          <w:rFonts w:ascii="Bookman Old Style" w:hAnsi="Bookman Old Style"/>
          <w:b/>
          <w:color w:val="000000" w:themeColor="text1"/>
          <w:sz w:val="24"/>
          <w:szCs w:val="24"/>
        </w:rPr>
      </w:pPr>
    </w:p>
    <w:p w:rsidR="0074179C" w:rsidRPr="00A0718E" w:rsidRDefault="0074179C" w:rsidP="00586781">
      <w:pPr>
        <w:spacing w:after="4"/>
        <w:ind w:firstLine="567"/>
        <w:jc w:val="center"/>
        <w:rPr>
          <w:rFonts w:ascii="Bookman Old Style" w:hAnsi="Bookman Old Style"/>
          <w:b/>
          <w:color w:val="000000" w:themeColor="text1"/>
          <w:sz w:val="24"/>
          <w:szCs w:val="24"/>
        </w:rPr>
      </w:pPr>
    </w:p>
    <w:p w:rsidR="00FB5C2D" w:rsidRPr="00586781" w:rsidRDefault="00FB5C2D" w:rsidP="00586781">
      <w:pPr>
        <w:spacing w:after="4"/>
        <w:jc w:val="center"/>
        <w:rPr>
          <w:rFonts w:ascii="Arial" w:hAnsi="Arial" w:cs="Arial"/>
          <w:b/>
          <w:color w:val="000000" w:themeColor="text1"/>
          <w:sz w:val="20"/>
          <w:szCs w:val="20"/>
        </w:rPr>
      </w:pPr>
      <w:r w:rsidRPr="00586781">
        <w:rPr>
          <w:rFonts w:ascii="Arial" w:hAnsi="Arial" w:cs="Arial"/>
          <w:b/>
          <w:color w:val="000000" w:themeColor="text1"/>
          <w:sz w:val="20"/>
          <w:szCs w:val="20"/>
        </w:rPr>
        <w:t>Manoel Eduardo dos Santos</w:t>
      </w: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Acadêmico do Curso de Engenharia Civil 4ª Etapa</w:t>
      </w: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UNAERP – Universidade de Ribeirão Preto – Campus Guarujá</w:t>
      </w: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sz w:val="20"/>
          <w:szCs w:val="20"/>
        </w:rPr>
        <w:t>batalhaeduardo@hotmail.com</w:t>
      </w:r>
    </w:p>
    <w:p w:rsidR="00FB5C2D" w:rsidRPr="00586781" w:rsidRDefault="00FB5C2D" w:rsidP="00586781">
      <w:pPr>
        <w:spacing w:after="4"/>
        <w:ind w:firstLine="567"/>
        <w:jc w:val="center"/>
        <w:rPr>
          <w:rFonts w:ascii="Arial" w:hAnsi="Arial" w:cs="Arial"/>
          <w:b/>
          <w:color w:val="000000" w:themeColor="text1"/>
          <w:sz w:val="20"/>
          <w:szCs w:val="20"/>
        </w:rPr>
      </w:pP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Rogério de oliveira Silva</w:t>
      </w: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Acadêmico do Curso de Engenharia Civil 4ª Etapa</w:t>
      </w: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UNAERP – Universidade de Ribeirão Preto – Campus Guarujá</w:t>
      </w: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sz w:val="20"/>
          <w:szCs w:val="20"/>
        </w:rPr>
        <w:t>rogeriotecos@hotmail.com</w:t>
      </w:r>
    </w:p>
    <w:p w:rsidR="00FB5C2D" w:rsidRPr="00586781" w:rsidRDefault="00FB5C2D" w:rsidP="00586781">
      <w:pPr>
        <w:spacing w:after="4"/>
        <w:ind w:firstLine="567"/>
        <w:jc w:val="center"/>
        <w:rPr>
          <w:rFonts w:ascii="Arial" w:hAnsi="Arial" w:cs="Arial"/>
          <w:b/>
          <w:color w:val="000000" w:themeColor="text1"/>
          <w:sz w:val="20"/>
          <w:szCs w:val="20"/>
        </w:rPr>
      </w:pP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Marcelo Hermersom P. dos Santos</w:t>
      </w: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Acadêmico do Curso de Engenharia Civil 4ª Etapa</w:t>
      </w: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UNAERP – Universidade de Ribeirão Preto – Campus Guarujá</w:t>
      </w:r>
    </w:p>
    <w:p w:rsidR="00FB5C2D" w:rsidRPr="00586781" w:rsidRDefault="00FB5C2D" w:rsidP="00586781">
      <w:pPr>
        <w:spacing w:after="4"/>
        <w:ind w:firstLine="567"/>
        <w:jc w:val="center"/>
        <w:rPr>
          <w:rFonts w:ascii="Arial" w:hAnsi="Arial" w:cs="Arial"/>
          <w:b/>
          <w:color w:val="000000" w:themeColor="text1"/>
          <w:sz w:val="20"/>
          <w:szCs w:val="20"/>
        </w:rPr>
      </w:pPr>
      <w:r w:rsidRPr="00586781">
        <w:rPr>
          <w:rFonts w:ascii="Arial" w:hAnsi="Arial" w:cs="Arial"/>
          <w:b/>
          <w:sz w:val="20"/>
          <w:szCs w:val="20"/>
        </w:rPr>
        <w:t>marcelo_skblack@hotmail.com</w:t>
      </w:r>
    </w:p>
    <w:p w:rsidR="00FB5C2D" w:rsidRPr="00586781" w:rsidRDefault="00FB5C2D" w:rsidP="00586781">
      <w:pPr>
        <w:spacing w:after="4"/>
        <w:ind w:firstLine="567"/>
        <w:jc w:val="center"/>
        <w:rPr>
          <w:rFonts w:ascii="Arial" w:hAnsi="Arial" w:cs="Arial"/>
          <w:b/>
          <w:color w:val="000000" w:themeColor="text1"/>
          <w:sz w:val="20"/>
          <w:szCs w:val="20"/>
        </w:rPr>
      </w:pPr>
    </w:p>
    <w:p w:rsidR="0074179C" w:rsidRPr="00586781" w:rsidRDefault="0074179C"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Ruiz Silva</w:t>
      </w:r>
    </w:p>
    <w:p w:rsidR="0074179C" w:rsidRPr="00586781" w:rsidRDefault="0074179C"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Professor do Curso de Engenharia Civil 10ª Etapa</w:t>
      </w:r>
    </w:p>
    <w:p w:rsidR="0074179C" w:rsidRPr="00586781" w:rsidRDefault="0074179C" w:rsidP="00586781">
      <w:pPr>
        <w:spacing w:after="4"/>
        <w:ind w:firstLine="567"/>
        <w:jc w:val="center"/>
        <w:rPr>
          <w:rFonts w:ascii="Arial" w:hAnsi="Arial" w:cs="Arial"/>
          <w:b/>
          <w:color w:val="000000" w:themeColor="text1"/>
          <w:sz w:val="20"/>
          <w:szCs w:val="20"/>
        </w:rPr>
      </w:pPr>
      <w:r w:rsidRPr="00586781">
        <w:rPr>
          <w:rFonts w:ascii="Arial" w:hAnsi="Arial" w:cs="Arial"/>
          <w:b/>
          <w:color w:val="000000" w:themeColor="text1"/>
          <w:sz w:val="20"/>
          <w:szCs w:val="20"/>
        </w:rPr>
        <w:t>UNAERP – Universidade de Ribeirão Preto – Campus Guarujá</w:t>
      </w:r>
    </w:p>
    <w:p w:rsidR="0074179C" w:rsidRPr="00586781" w:rsidRDefault="00586781" w:rsidP="00586781">
      <w:pPr>
        <w:spacing w:after="4"/>
        <w:ind w:firstLine="567"/>
        <w:jc w:val="center"/>
        <w:rPr>
          <w:rFonts w:ascii="Arial" w:hAnsi="Arial" w:cs="Arial"/>
          <w:b/>
          <w:sz w:val="24"/>
          <w:szCs w:val="24"/>
        </w:rPr>
      </w:pPr>
      <w:hyperlink r:id="rId8" w:history="1">
        <w:r w:rsidR="0074179C" w:rsidRPr="00586781">
          <w:rPr>
            <w:rStyle w:val="Hyperlink"/>
            <w:rFonts w:ascii="Arial" w:hAnsi="Arial" w:cs="Arial"/>
            <w:b/>
            <w:color w:val="auto"/>
            <w:sz w:val="20"/>
            <w:szCs w:val="20"/>
            <w:u w:val="none"/>
          </w:rPr>
          <w:t>ruiz.peregrino@gmail.com</w:t>
        </w:r>
      </w:hyperlink>
    </w:p>
    <w:p w:rsidR="00FB5C2D" w:rsidRDefault="00FB5C2D" w:rsidP="00586781">
      <w:pPr>
        <w:spacing w:after="4"/>
        <w:ind w:firstLine="567"/>
        <w:jc w:val="center"/>
        <w:rPr>
          <w:rFonts w:ascii="Arial" w:hAnsi="Arial" w:cs="Arial"/>
          <w:b/>
          <w:color w:val="000000" w:themeColor="text1"/>
          <w:sz w:val="24"/>
          <w:szCs w:val="24"/>
        </w:rPr>
      </w:pPr>
    </w:p>
    <w:p w:rsidR="00817A87" w:rsidRPr="00586781" w:rsidRDefault="00817A87" w:rsidP="00586781">
      <w:pPr>
        <w:spacing w:after="4"/>
        <w:ind w:firstLine="567"/>
        <w:jc w:val="center"/>
        <w:rPr>
          <w:rFonts w:ascii="Arial" w:hAnsi="Arial" w:cs="Arial"/>
          <w:b/>
          <w:color w:val="000000" w:themeColor="text1"/>
          <w:sz w:val="20"/>
          <w:szCs w:val="20"/>
        </w:rPr>
      </w:pPr>
    </w:p>
    <w:p w:rsidR="00FB5C2D" w:rsidRPr="00586781" w:rsidRDefault="00586781" w:rsidP="00586781">
      <w:pPr>
        <w:spacing w:after="4"/>
        <w:jc w:val="center"/>
        <w:rPr>
          <w:rFonts w:ascii="Arial" w:hAnsi="Arial" w:cs="Arial"/>
          <w:b/>
          <w:color w:val="000000" w:themeColor="text1"/>
          <w:sz w:val="20"/>
          <w:szCs w:val="20"/>
        </w:rPr>
      </w:pPr>
      <w:r>
        <w:rPr>
          <w:rFonts w:ascii="Arial" w:hAnsi="Arial" w:cs="Arial"/>
          <w:b/>
          <w:color w:val="000000" w:themeColor="text1"/>
          <w:sz w:val="20"/>
          <w:szCs w:val="20"/>
        </w:rPr>
        <w:t xml:space="preserve">          </w:t>
      </w:r>
      <w:r w:rsidR="00FB5C2D" w:rsidRPr="00586781">
        <w:rPr>
          <w:rFonts w:ascii="Arial" w:hAnsi="Arial" w:cs="Arial"/>
          <w:b/>
          <w:color w:val="000000" w:themeColor="text1"/>
          <w:sz w:val="20"/>
          <w:szCs w:val="20"/>
        </w:rPr>
        <w:t>Este simpósio tem o apoio da Fundação Fernando Eduardo Lee</w:t>
      </w:r>
    </w:p>
    <w:p w:rsidR="00FB5C2D" w:rsidRDefault="00FB5C2D"/>
    <w:p w:rsidR="00FB5C2D" w:rsidRPr="00237EC2" w:rsidRDefault="00FB5C2D" w:rsidP="00586781">
      <w:pPr>
        <w:spacing w:after="4"/>
        <w:rPr>
          <w:rFonts w:ascii="Arial" w:hAnsi="Arial" w:cs="Arial"/>
          <w:b/>
          <w:color w:val="000000" w:themeColor="text1"/>
          <w:sz w:val="28"/>
          <w:szCs w:val="28"/>
        </w:rPr>
      </w:pPr>
      <w:r w:rsidRPr="00237EC2">
        <w:rPr>
          <w:rFonts w:ascii="Arial" w:hAnsi="Arial" w:cs="Arial"/>
          <w:b/>
          <w:color w:val="000000" w:themeColor="text1"/>
          <w:sz w:val="28"/>
          <w:szCs w:val="28"/>
        </w:rPr>
        <w:t>Resumo</w:t>
      </w:r>
    </w:p>
    <w:p w:rsidR="00FB5C2D" w:rsidRPr="00B66F02" w:rsidRDefault="00FB5C2D" w:rsidP="00FB5C2D">
      <w:pPr>
        <w:spacing w:after="4"/>
        <w:jc w:val="both"/>
        <w:rPr>
          <w:rFonts w:ascii="Arial" w:hAnsi="Arial" w:cs="Arial"/>
          <w:b/>
          <w:color w:val="000000" w:themeColor="text1"/>
          <w:sz w:val="24"/>
          <w:szCs w:val="24"/>
        </w:rPr>
      </w:pPr>
    </w:p>
    <w:p w:rsidR="007D24DA" w:rsidRDefault="0074179C" w:rsidP="007D24DA">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Na </w:t>
      </w:r>
      <w:r w:rsidR="00FB5C2D" w:rsidRPr="00B66F02">
        <w:rPr>
          <w:rFonts w:ascii="Arial" w:hAnsi="Arial" w:cs="Arial"/>
          <w:color w:val="000000" w:themeColor="text1"/>
          <w:sz w:val="24"/>
          <w:szCs w:val="24"/>
        </w:rPr>
        <w:t>construção civil</w:t>
      </w:r>
      <w:r>
        <w:rPr>
          <w:rFonts w:ascii="Arial" w:hAnsi="Arial" w:cs="Arial"/>
          <w:color w:val="000000" w:themeColor="text1"/>
          <w:sz w:val="24"/>
          <w:szCs w:val="24"/>
        </w:rPr>
        <w:t>, a</w:t>
      </w:r>
      <w:r w:rsidR="00FB5C2D" w:rsidRPr="00B66F02">
        <w:rPr>
          <w:rFonts w:ascii="Arial" w:hAnsi="Arial" w:cs="Arial"/>
          <w:color w:val="000000" w:themeColor="text1"/>
          <w:sz w:val="24"/>
          <w:szCs w:val="24"/>
        </w:rPr>
        <w:t xml:space="preserve">s fundações são os elementos estruturais responsáveis pela transmissão de todas as cargas verticais e horizontais </w:t>
      </w:r>
      <w:r>
        <w:rPr>
          <w:rFonts w:ascii="Arial" w:hAnsi="Arial" w:cs="Arial"/>
          <w:color w:val="000000" w:themeColor="text1"/>
          <w:sz w:val="24"/>
          <w:szCs w:val="24"/>
        </w:rPr>
        <w:t>da estrutura física de casas,</w:t>
      </w:r>
      <w:r w:rsidRPr="0074179C">
        <w:rPr>
          <w:rFonts w:ascii="Arial" w:hAnsi="Arial" w:cs="Arial"/>
          <w:color w:val="000000" w:themeColor="text1"/>
          <w:sz w:val="24"/>
          <w:szCs w:val="24"/>
        </w:rPr>
        <w:t xml:space="preserve"> </w:t>
      </w:r>
      <w:r w:rsidRPr="00004121">
        <w:rPr>
          <w:rFonts w:ascii="Arial" w:hAnsi="Arial" w:cs="Arial"/>
          <w:color w:val="000000" w:themeColor="text1"/>
          <w:sz w:val="24"/>
          <w:szCs w:val="24"/>
        </w:rPr>
        <w:t xml:space="preserve">edifícios e obras de </w:t>
      </w:r>
      <w:r w:rsidR="00D03CA9" w:rsidRPr="00004121">
        <w:rPr>
          <w:rFonts w:ascii="Arial" w:hAnsi="Arial" w:cs="Arial"/>
          <w:color w:val="000000" w:themeColor="text1"/>
          <w:sz w:val="24"/>
          <w:szCs w:val="24"/>
        </w:rPr>
        <w:t>arte</w:t>
      </w:r>
      <w:r w:rsidR="00D03CA9">
        <w:rPr>
          <w:rFonts w:ascii="Arial" w:hAnsi="Arial" w:cs="Arial"/>
          <w:color w:val="000000" w:themeColor="text1"/>
          <w:sz w:val="24"/>
          <w:szCs w:val="24"/>
        </w:rPr>
        <w:t xml:space="preserve"> para</w:t>
      </w:r>
      <w:r>
        <w:rPr>
          <w:rFonts w:ascii="Arial" w:hAnsi="Arial" w:cs="Arial"/>
          <w:color w:val="000000" w:themeColor="text1"/>
          <w:sz w:val="24"/>
          <w:szCs w:val="24"/>
        </w:rPr>
        <w:t xml:space="preserve"> </w:t>
      </w:r>
      <w:r w:rsidR="00FB5C2D" w:rsidRPr="00B66F02">
        <w:rPr>
          <w:rFonts w:ascii="Arial" w:hAnsi="Arial" w:cs="Arial"/>
          <w:color w:val="000000" w:themeColor="text1"/>
          <w:sz w:val="24"/>
          <w:szCs w:val="24"/>
        </w:rPr>
        <w:t>o solo</w:t>
      </w:r>
      <w:r>
        <w:rPr>
          <w:rFonts w:ascii="Arial" w:hAnsi="Arial" w:cs="Arial"/>
          <w:color w:val="000000" w:themeColor="text1"/>
          <w:sz w:val="24"/>
          <w:szCs w:val="24"/>
        </w:rPr>
        <w:t xml:space="preserve">. Em todas as construções, entre elas, as residenciais unifamiliares e comerciais de pequeno porte, as </w:t>
      </w:r>
      <w:r w:rsidRPr="00004121">
        <w:rPr>
          <w:rFonts w:ascii="Arial" w:hAnsi="Arial" w:cs="Arial"/>
          <w:color w:val="000000" w:themeColor="text1"/>
          <w:sz w:val="24"/>
          <w:szCs w:val="24"/>
        </w:rPr>
        <w:t xml:space="preserve">fundações </w:t>
      </w:r>
      <w:r>
        <w:rPr>
          <w:rFonts w:ascii="Arial" w:hAnsi="Arial" w:cs="Arial"/>
          <w:color w:val="000000" w:themeColor="text1"/>
          <w:sz w:val="24"/>
          <w:szCs w:val="24"/>
        </w:rPr>
        <w:t xml:space="preserve">devem ser </w:t>
      </w:r>
      <w:r w:rsidRPr="00004121">
        <w:rPr>
          <w:rFonts w:ascii="Arial" w:hAnsi="Arial" w:cs="Arial"/>
          <w:color w:val="000000" w:themeColor="text1"/>
          <w:sz w:val="24"/>
          <w:szCs w:val="24"/>
        </w:rPr>
        <w:t>projetadas e construídas em conformidade com as normas técnicas atuais.</w:t>
      </w:r>
      <w:r>
        <w:rPr>
          <w:rFonts w:ascii="Arial" w:hAnsi="Arial" w:cs="Arial"/>
          <w:color w:val="000000" w:themeColor="text1"/>
          <w:sz w:val="24"/>
          <w:szCs w:val="24"/>
        </w:rPr>
        <w:t xml:space="preserve"> </w:t>
      </w:r>
      <w:r w:rsidR="00FB5C2D" w:rsidRPr="00004121">
        <w:rPr>
          <w:rFonts w:ascii="Arial" w:hAnsi="Arial" w:cs="Arial"/>
          <w:color w:val="000000" w:themeColor="text1"/>
          <w:sz w:val="24"/>
          <w:szCs w:val="24"/>
        </w:rPr>
        <w:t>Observa-se que com o aumento da demanda por casas populares no país, os construtores, no ímpeto de entregar as obras no prazo e no custo programado, acabam cometendo erros ao projetar e construir as fundações, erros esses, que resultam em trincas, rachaduras e até mesmo o colapso da habitação quando em uso, com prejuízos financeiros, materiais e às vezes, perdas de vidas humanas.</w:t>
      </w:r>
      <w:r w:rsidR="00C041C6">
        <w:rPr>
          <w:rFonts w:ascii="Arial" w:hAnsi="Arial" w:cs="Arial"/>
          <w:color w:val="000000" w:themeColor="text1"/>
          <w:sz w:val="24"/>
          <w:szCs w:val="24"/>
        </w:rPr>
        <w:t xml:space="preserve"> </w:t>
      </w:r>
      <w:r w:rsidR="00FB5C2D" w:rsidRPr="00004121">
        <w:rPr>
          <w:rFonts w:ascii="Arial" w:hAnsi="Arial" w:cs="Arial"/>
          <w:color w:val="000000" w:themeColor="text1"/>
          <w:sz w:val="24"/>
          <w:szCs w:val="24"/>
        </w:rPr>
        <w:t xml:space="preserve">Este trabalho </w:t>
      </w:r>
      <w:r w:rsidR="00FB5C2D" w:rsidRPr="00004121">
        <w:rPr>
          <w:rFonts w:ascii="Arial" w:hAnsi="Arial" w:cs="Arial"/>
          <w:color w:val="000000" w:themeColor="text1"/>
          <w:sz w:val="24"/>
          <w:szCs w:val="24"/>
        </w:rPr>
        <w:lastRenderedPageBreak/>
        <w:t>aponta os principais cuidados que o construtor deve ter para conseguir uma boa qualidade da fundação de uma casa popular, incluindo a análise do solo, escolha do tipo de fundação apropriada e projeto da fundação. Apresenta-se alguns exemplos de execução bem-sucedida de fundações, e também alguns casos de fundações que apresentaram falhas durante os primeiros anos de uso. As propostas aqui apresentadas podem servir de base para análise das fundações, em construção de maior porte.</w:t>
      </w:r>
    </w:p>
    <w:p w:rsidR="002264E7" w:rsidRDefault="002264E7" w:rsidP="007D24DA">
      <w:pPr>
        <w:spacing w:after="0" w:line="240" w:lineRule="auto"/>
        <w:jc w:val="both"/>
        <w:rPr>
          <w:rFonts w:ascii="Arial" w:hAnsi="Arial" w:cs="Arial"/>
          <w:b/>
          <w:color w:val="000000" w:themeColor="text1"/>
          <w:sz w:val="24"/>
          <w:szCs w:val="24"/>
        </w:rPr>
      </w:pPr>
    </w:p>
    <w:p w:rsidR="00FB5C2D" w:rsidRPr="00B66F02" w:rsidRDefault="00FB5C2D" w:rsidP="007D24DA">
      <w:pPr>
        <w:spacing w:after="0" w:line="240" w:lineRule="auto"/>
        <w:jc w:val="both"/>
        <w:rPr>
          <w:rFonts w:ascii="Arial" w:hAnsi="Arial" w:cs="Arial"/>
          <w:b/>
          <w:color w:val="000000" w:themeColor="text1"/>
          <w:sz w:val="24"/>
          <w:szCs w:val="24"/>
        </w:rPr>
      </w:pPr>
      <w:r w:rsidRPr="00B66F02">
        <w:rPr>
          <w:rFonts w:ascii="Arial" w:hAnsi="Arial" w:cs="Arial"/>
          <w:b/>
          <w:color w:val="000000" w:themeColor="text1"/>
          <w:sz w:val="24"/>
          <w:szCs w:val="24"/>
        </w:rPr>
        <w:t xml:space="preserve">Palavras-chave:  </w:t>
      </w:r>
      <w:r w:rsidRPr="00A45F87">
        <w:rPr>
          <w:rFonts w:ascii="Arial" w:hAnsi="Arial" w:cs="Arial"/>
          <w:color w:val="000000" w:themeColor="text1"/>
          <w:sz w:val="24"/>
          <w:szCs w:val="24"/>
        </w:rPr>
        <w:t>Fundação;</w:t>
      </w:r>
      <w:r>
        <w:rPr>
          <w:rFonts w:ascii="Arial" w:hAnsi="Arial" w:cs="Arial"/>
          <w:color w:val="000000" w:themeColor="text1"/>
          <w:sz w:val="24"/>
          <w:szCs w:val="24"/>
        </w:rPr>
        <w:t xml:space="preserve"> Técnicas atuais</w:t>
      </w:r>
      <w:r w:rsidRPr="00A45F87">
        <w:rPr>
          <w:rFonts w:ascii="Arial" w:hAnsi="Arial" w:cs="Arial"/>
          <w:color w:val="000000" w:themeColor="text1"/>
          <w:sz w:val="24"/>
          <w:szCs w:val="24"/>
        </w:rPr>
        <w:t xml:space="preserve">; </w:t>
      </w:r>
      <w:r>
        <w:rPr>
          <w:rFonts w:ascii="Arial" w:hAnsi="Arial" w:cs="Arial"/>
          <w:color w:val="000000" w:themeColor="text1"/>
          <w:sz w:val="24"/>
          <w:szCs w:val="24"/>
        </w:rPr>
        <w:t xml:space="preserve">Análise </w:t>
      </w:r>
      <w:r w:rsidRPr="00A45F87">
        <w:rPr>
          <w:rFonts w:ascii="Arial" w:hAnsi="Arial" w:cs="Arial"/>
          <w:color w:val="000000" w:themeColor="text1"/>
          <w:sz w:val="24"/>
          <w:szCs w:val="24"/>
        </w:rPr>
        <w:t>de Solo.</w:t>
      </w:r>
    </w:p>
    <w:p w:rsidR="007D24DA" w:rsidRPr="007D24DA" w:rsidRDefault="007D24DA" w:rsidP="007D24DA">
      <w:pPr>
        <w:spacing w:after="0" w:line="240" w:lineRule="auto"/>
        <w:jc w:val="center"/>
        <w:rPr>
          <w:rFonts w:ascii="Arial" w:hAnsi="Arial" w:cs="Arial"/>
          <w:b/>
          <w:color w:val="000000" w:themeColor="text1"/>
          <w:sz w:val="28"/>
          <w:szCs w:val="28"/>
        </w:rPr>
      </w:pPr>
    </w:p>
    <w:p w:rsidR="002264E7" w:rsidRDefault="002264E7" w:rsidP="005855C3">
      <w:pPr>
        <w:spacing w:after="0" w:line="240" w:lineRule="auto"/>
        <w:rPr>
          <w:rFonts w:ascii="Arial" w:hAnsi="Arial" w:cs="Arial"/>
          <w:b/>
          <w:color w:val="000000" w:themeColor="text1"/>
          <w:sz w:val="24"/>
          <w:szCs w:val="24"/>
        </w:rPr>
      </w:pPr>
    </w:p>
    <w:p w:rsidR="00FB5C2D" w:rsidRPr="00AA3981" w:rsidRDefault="00FB5C2D" w:rsidP="00586781">
      <w:pPr>
        <w:spacing w:after="0" w:line="240" w:lineRule="auto"/>
        <w:rPr>
          <w:rFonts w:ascii="Arial" w:hAnsi="Arial" w:cs="Arial"/>
          <w:b/>
          <w:color w:val="000000" w:themeColor="text1"/>
          <w:sz w:val="28"/>
          <w:szCs w:val="28"/>
          <w:lang w:val="en-US"/>
        </w:rPr>
      </w:pPr>
      <w:r w:rsidRPr="00AA3981">
        <w:rPr>
          <w:rFonts w:ascii="Arial" w:hAnsi="Arial" w:cs="Arial"/>
          <w:b/>
          <w:color w:val="000000" w:themeColor="text1"/>
          <w:sz w:val="28"/>
          <w:szCs w:val="28"/>
          <w:lang w:val="en-US"/>
        </w:rPr>
        <w:t>Summary</w:t>
      </w:r>
    </w:p>
    <w:p w:rsidR="007D24DA" w:rsidRPr="00AA3981" w:rsidRDefault="007D24DA" w:rsidP="007D24DA">
      <w:pPr>
        <w:spacing w:after="0" w:line="240" w:lineRule="auto"/>
        <w:jc w:val="center"/>
        <w:rPr>
          <w:rFonts w:ascii="Arial" w:hAnsi="Arial" w:cs="Arial"/>
          <w:b/>
          <w:color w:val="000000" w:themeColor="text1"/>
          <w:sz w:val="24"/>
          <w:szCs w:val="24"/>
          <w:lang w:val="en-US"/>
        </w:rPr>
      </w:pPr>
    </w:p>
    <w:p w:rsidR="007D24DA" w:rsidRDefault="004305D1" w:rsidP="007D24DA">
      <w:pPr>
        <w:spacing w:after="0" w:line="240" w:lineRule="auto"/>
        <w:jc w:val="both"/>
        <w:rPr>
          <w:rFonts w:ascii="Arial" w:hAnsi="Arial" w:cs="Arial"/>
          <w:color w:val="000000" w:themeColor="text1"/>
          <w:sz w:val="24"/>
          <w:szCs w:val="24"/>
          <w:lang w:val="en-US"/>
        </w:rPr>
      </w:pPr>
      <w:r w:rsidRPr="004305D1">
        <w:rPr>
          <w:rFonts w:ascii="Arial" w:hAnsi="Arial" w:cs="Arial"/>
          <w:color w:val="000000" w:themeColor="text1"/>
          <w:sz w:val="24"/>
          <w:szCs w:val="24"/>
          <w:lang w:val="en-US"/>
        </w:rPr>
        <w:t>In construction, the foundations are the structural elements responsible for the transmission of all vertical and horizontal loads of the physical structure of houses, buildings and works of art to the ground. In all buildings, including the small single-family residential and commercial, the foundations must be designed and constructed in accordance with the current technical standards. It is observed that with the increased demand for affordable housing in the country, the builders, the impetus to deliver the work on time and at the scheduled cost, end up making mistakes when designing and building the foundations mistakes those that result in cracks, c</w:t>
      </w:r>
      <w:r w:rsidR="006E5E59">
        <w:rPr>
          <w:rFonts w:ascii="Arial" w:hAnsi="Arial" w:cs="Arial"/>
          <w:color w:val="000000" w:themeColor="text1"/>
          <w:sz w:val="24"/>
          <w:szCs w:val="24"/>
          <w:lang w:val="en-US"/>
        </w:rPr>
        <w:t>revices</w:t>
      </w:r>
      <w:r w:rsidRPr="004305D1">
        <w:rPr>
          <w:rFonts w:ascii="Arial" w:hAnsi="Arial" w:cs="Arial"/>
          <w:color w:val="000000" w:themeColor="text1"/>
          <w:sz w:val="24"/>
          <w:szCs w:val="24"/>
          <w:lang w:val="en-US"/>
        </w:rPr>
        <w:t xml:space="preserve"> and even the collapse of the housing when in use, with financial losses, material and sometimes </w:t>
      </w:r>
      <w:r w:rsidR="006E5E59">
        <w:rPr>
          <w:rFonts w:ascii="Arial" w:hAnsi="Arial" w:cs="Arial"/>
          <w:color w:val="000000" w:themeColor="text1"/>
          <w:sz w:val="24"/>
          <w:szCs w:val="24"/>
          <w:lang w:val="en-US"/>
        </w:rPr>
        <w:t>fatalities</w:t>
      </w:r>
      <w:r w:rsidRPr="004305D1">
        <w:rPr>
          <w:rFonts w:ascii="Arial" w:hAnsi="Arial" w:cs="Arial"/>
          <w:color w:val="000000" w:themeColor="text1"/>
          <w:sz w:val="24"/>
          <w:szCs w:val="24"/>
          <w:lang w:val="en-US"/>
        </w:rPr>
        <w:t>. This work points out the main care that the builder must have to achieve a good quality foundation of a popular house, including soil analysis, choice of the proper foundation and foundation design. It presents examples of successful execution of foundations, and also some cases of foundations that had failures during the first years of use. The proposals presented here can serve as a basis for analysis of the foundations in the larger building.</w:t>
      </w:r>
    </w:p>
    <w:p w:rsidR="002264E7" w:rsidRDefault="002264E7" w:rsidP="007D24DA">
      <w:pPr>
        <w:spacing w:after="0" w:line="240" w:lineRule="auto"/>
        <w:jc w:val="both"/>
        <w:rPr>
          <w:rFonts w:ascii="Arial" w:hAnsi="Arial" w:cs="Arial"/>
          <w:b/>
          <w:color w:val="000000" w:themeColor="text1"/>
          <w:sz w:val="24"/>
          <w:szCs w:val="24"/>
          <w:lang w:val="en-US"/>
        </w:rPr>
      </w:pPr>
    </w:p>
    <w:p w:rsidR="00FB5C2D" w:rsidRDefault="00FB5C2D" w:rsidP="007D24DA">
      <w:pPr>
        <w:spacing w:after="0" w:line="240" w:lineRule="auto"/>
        <w:jc w:val="both"/>
        <w:rPr>
          <w:rFonts w:ascii="Arial" w:hAnsi="Arial" w:cs="Arial"/>
          <w:color w:val="000000" w:themeColor="text1"/>
          <w:sz w:val="24"/>
          <w:szCs w:val="24"/>
          <w:lang w:val="en-US"/>
        </w:rPr>
      </w:pPr>
      <w:r w:rsidRPr="00B66F02">
        <w:rPr>
          <w:rFonts w:ascii="Arial" w:hAnsi="Arial" w:cs="Arial"/>
          <w:b/>
          <w:color w:val="000000" w:themeColor="text1"/>
          <w:sz w:val="24"/>
          <w:szCs w:val="24"/>
          <w:lang w:val="en-US"/>
        </w:rPr>
        <w:t xml:space="preserve">Keywords: </w:t>
      </w:r>
      <w:r>
        <w:rPr>
          <w:rFonts w:ascii="Arial" w:hAnsi="Arial" w:cs="Arial"/>
          <w:b/>
          <w:color w:val="000000" w:themeColor="text1"/>
          <w:sz w:val="24"/>
          <w:szCs w:val="24"/>
          <w:lang w:val="en-US"/>
        </w:rPr>
        <w:t xml:space="preserve"> </w:t>
      </w:r>
      <w:r w:rsidRPr="00004121">
        <w:rPr>
          <w:rFonts w:ascii="Arial" w:hAnsi="Arial" w:cs="Arial"/>
          <w:color w:val="000000" w:themeColor="text1"/>
          <w:sz w:val="24"/>
          <w:szCs w:val="24"/>
          <w:lang w:val="en-US"/>
        </w:rPr>
        <w:t>Foundation; Current techniques; Soil Analysis.</w:t>
      </w:r>
    </w:p>
    <w:p w:rsidR="00FB5C2D" w:rsidRPr="00004121" w:rsidRDefault="00FB5C2D" w:rsidP="00FB5C2D">
      <w:pPr>
        <w:jc w:val="both"/>
        <w:rPr>
          <w:rFonts w:ascii="Arial" w:hAnsi="Arial" w:cs="Arial"/>
          <w:color w:val="000000" w:themeColor="text1"/>
          <w:sz w:val="24"/>
          <w:szCs w:val="24"/>
          <w:lang w:val="en-US"/>
        </w:rPr>
      </w:pPr>
    </w:p>
    <w:p w:rsidR="00FB5C2D" w:rsidRPr="002264E7" w:rsidRDefault="00237EC2" w:rsidP="00FB5C2D">
      <w:pPr>
        <w:jc w:val="both"/>
        <w:rPr>
          <w:rFonts w:ascii="Arial" w:hAnsi="Arial" w:cs="Arial"/>
          <w:color w:val="000000" w:themeColor="text1"/>
          <w:sz w:val="24"/>
          <w:szCs w:val="24"/>
        </w:rPr>
      </w:pPr>
      <w:r>
        <w:rPr>
          <w:rFonts w:ascii="Arial" w:hAnsi="Arial" w:cs="Arial"/>
          <w:b/>
          <w:color w:val="000000" w:themeColor="text1"/>
          <w:sz w:val="24"/>
          <w:szCs w:val="24"/>
        </w:rPr>
        <w:t xml:space="preserve">Seção 4 </w:t>
      </w:r>
      <w:r w:rsidR="00FB5C2D" w:rsidRPr="002264E7">
        <w:rPr>
          <w:rFonts w:ascii="Arial" w:hAnsi="Arial" w:cs="Arial"/>
          <w:color w:val="000000" w:themeColor="text1"/>
          <w:sz w:val="24"/>
          <w:szCs w:val="24"/>
        </w:rPr>
        <w:t>– Curso de Engenharia Civil</w:t>
      </w:r>
    </w:p>
    <w:p w:rsidR="00FB5C2D" w:rsidRDefault="00FB5C2D" w:rsidP="00FB5C2D">
      <w:pPr>
        <w:jc w:val="both"/>
        <w:rPr>
          <w:rFonts w:ascii="Arial" w:hAnsi="Arial" w:cs="Arial"/>
          <w:color w:val="000000" w:themeColor="text1"/>
          <w:sz w:val="24"/>
          <w:szCs w:val="24"/>
        </w:rPr>
      </w:pPr>
      <w:r w:rsidRPr="002264E7">
        <w:rPr>
          <w:rFonts w:ascii="Arial" w:hAnsi="Arial" w:cs="Arial"/>
          <w:b/>
          <w:color w:val="000000" w:themeColor="text1"/>
          <w:sz w:val="24"/>
          <w:szCs w:val="24"/>
        </w:rPr>
        <w:t>Apresentação:</w:t>
      </w:r>
      <w:r w:rsidR="002264E7">
        <w:rPr>
          <w:rFonts w:ascii="Arial" w:hAnsi="Arial" w:cs="Arial"/>
          <w:b/>
          <w:color w:val="000000" w:themeColor="text1"/>
          <w:sz w:val="28"/>
          <w:szCs w:val="28"/>
        </w:rPr>
        <w:t xml:space="preserve"> </w:t>
      </w:r>
      <w:r w:rsidR="00237EC2">
        <w:rPr>
          <w:rFonts w:ascii="Arial" w:hAnsi="Arial" w:cs="Arial"/>
          <w:color w:val="000000" w:themeColor="text1"/>
          <w:sz w:val="24"/>
          <w:szCs w:val="24"/>
        </w:rPr>
        <w:t>Oral</w:t>
      </w:r>
      <w:r w:rsidRPr="002264E7">
        <w:rPr>
          <w:rFonts w:ascii="Arial" w:hAnsi="Arial" w:cs="Arial"/>
          <w:color w:val="000000" w:themeColor="text1"/>
          <w:sz w:val="24"/>
          <w:szCs w:val="24"/>
        </w:rPr>
        <w:t>.</w:t>
      </w:r>
    </w:p>
    <w:p w:rsidR="00AA3981" w:rsidRPr="00A45F87" w:rsidRDefault="00AA3981" w:rsidP="00FB5C2D">
      <w:pPr>
        <w:jc w:val="both"/>
        <w:rPr>
          <w:rFonts w:ascii="Arial" w:hAnsi="Arial" w:cs="Arial"/>
          <w:b/>
          <w:color w:val="000000" w:themeColor="text1"/>
          <w:sz w:val="28"/>
          <w:szCs w:val="28"/>
        </w:rPr>
      </w:pPr>
    </w:p>
    <w:p w:rsidR="00FB5C2D" w:rsidRPr="00586781" w:rsidRDefault="00586781" w:rsidP="00FB5C2D">
      <w:pPr>
        <w:spacing w:after="4"/>
        <w:jc w:val="both"/>
        <w:rPr>
          <w:rFonts w:ascii="Arial" w:hAnsi="Arial" w:cs="Arial"/>
          <w:b/>
          <w:color w:val="000000" w:themeColor="text1"/>
          <w:spacing w:val="-21"/>
          <w:sz w:val="24"/>
          <w:szCs w:val="24"/>
        </w:rPr>
      </w:pPr>
      <w:r w:rsidRPr="00586781">
        <w:rPr>
          <w:rFonts w:ascii="Arial" w:hAnsi="Arial" w:cs="Arial"/>
          <w:b/>
          <w:color w:val="000000" w:themeColor="text1"/>
          <w:spacing w:val="-21"/>
          <w:sz w:val="24"/>
          <w:szCs w:val="24"/>
        </w:rPr>
        <w:t>1. I</w:t>
      </w:r>
      <w:r>
        <w:rPr>
          <w:rFonts w:ascii="Arial" w:hAnsi="Arial" w:cs="Arial"/>
          <w:b/>
          <w:color w:val="000000" w:themeColor="text1"/>
          <w:spacing w:val="-21"/>
          <w:sz w:val="24"/>
          <w:szCs w:val="24"/>
        </w:rPr>
        <w:t>NTRODUÇÃO</w:t>
      </w:r>
    </w:p>
    <w:p w:rsidR="00FB5C2D" w:rsidRPr="00B66F02" w:rsidRDefault="00FB5C2D" w:rsidP="00FB5C2D">
      <w:pPr>
        <w:spacing w:after="4"/>
        <w:ind w:firstLine="567"/>
        <w:jc w:val="both"/>
        <w:rPr>
          <w:rFonts w:ascii="Arial" w:hAnsi="Arial" w:cs="Arial"/>
          <w:color w:val="000000" w:themeColor="text1"/>
          <w:spacing w:val="4"/>
          <w:sz w:val="24"/>
          <w:szCs w:val="24"/>
        </w:rPr>
      </w:pPr>
    </w:p>
    <w:p w:rsidR="00FB5C2D" w:rsidRDefault="00FB5C2D" w:rsidP="00FB5C2D">
      <w:pPr>
        <w:spacing w:after="4"/>
        <w:ind w:firstLine="567"/>
        <w:jc w:val="both"/>
        <w:rPr>
          <w:rFonts w:ascii="Arial" w:hAnsi="Arial" w:cs="Arial"/>
          <w:color w:val="000000" w:themeColor="text1"/>
          <w:spacing w:val="4"/>
          <w:sz w:val="24"/>
          <w:szCs w:val="24"/>
        </w:rPr>
      </w:pPr>
      <w:r w:rsidRPr="00B66F02">
        <w:rPr>
          <w:rFonts w:ascii="Arial" w:hAnsi="Arial" w:cs="Arial"/>
          <w:color w:val="000000" w:themeColor="text1"/>
          <w:spacing w:val="4"/>
          <w:sz w:val="24"/>
          <w:szCs w:val="24"/>
        </w:rPr>
        <w:t>Segundo a NBR 6112/1996 as fundações são divididas em dois tipos</w:t>
      </w:r>
      <w:r w:rsidR="00636585">
        <w:rPr>
          <w:rFonts w:ascii="Arial" w:hAnsi="Arial" w:cs="Arial"/>
          <w:color w:val="000000" w:themeColor="text1"/>
          <w:spacing w:val="4"/>
          <w:sz w:val="24"/>
          <w:szCs w:val="24"/>
        </w:rPr>
        <w:t>:</w:t>
      </w:r>
      <w:r w:rsidRPr="00B66F02">
        <w:rPr>
          <w:rFonts w:ascii="Arial" w:hAnsi="Arial" w:cs="Arial"/>
          <w:color w:val="000000" w:themeColor="text1"/>
          <w:spacing w:val="4"/>
          <w:sz w:val="24"/>
          <w:szCs w:val="24"/>
        </w:rPr>
        <w:t xml:space="preserve"> fundações (superficiais </w:t>
      </w:r>
      <w:r w:rsidR="00636585">
        <w:rPr>
          <w:rFonts w:ascii="Arial" w:hAnsi="Arial" w:cs="Arial"/>
          <w:color w:val="000000" w:themeColor="text1"/>
          <w:spacing w:val="4"/>
          <w:sz w:val="24"/>
          <w:szCs w:val="24"/>
        </w:rPr>
        <w:t>ou rasas) e fundações profundas.</w:t>
      </w:r>
    </w:p>
    <w:p w:rsidR="003260BA" w:rsidRPr="00B66F02" w:rsidRDefault="003260BA" w:rsidP="00FB5C2D">
      <w:pPr>
        <w:spacing w:after="4"/>
        <w:ind w:firstLine="567"/>
        <w:jc w:val="both"/>
        <w:rPr>
          <w:rFonts w:ascii="Arial" w:hAnsi="Arial" w:cs="Arial"/>
          <w:color w:val="000000" w:themeColor="text1"/>
          <w:spacing w:val="4"/>
          <w:sz w:val="24"/>
          <w:szCs w:val="24"/>
        </w:rPr>
      </w:pPr>
    </w:p>
    <w:p w:rsidR="00FB5C2D" w:rsidRDefault="00FB5C2D" w:rsidP="00FB5C2D">
      <w:pPr>
        <w:spacing w:after="4"/>
        <w:ind w:firstLine="567"/>
        <w:jc w:val="both"/>
        <w:rPr>
          <w:rFonts w:ascii="Arial" w:hAnsi="Arial" w:cs="Arial"/>
          <w:sz w:val="24"/>
          <w:szCs w:val="24"/>
        </w:rPr>
      </w:pPr>
      <w:r w:rsidRPr="00B66F02">
        <w:rPr>
          <w:rFonts w:ascii="Arial" w:hAnsi="Arial" w:cs="Arial"/>
          <w:sz w:val="24"/>
          <w:szCs w:val="24"/>
        </w:rPr>
        <w:t xml:space="preserve"> As fundações superficiais são elementos em que a carga é transmitida ao terreno pelas pressões distribuídas sob a base da fundação, e em que a profundidade de assentamento em relação ao terreno adjacente é inferior a duas vezes a menor dimensão da fundação. Incluem-se neste tipo de fundação as sapatas, os blocos, os radier, as sapatas associadas, as vigas de fundação e as sapatas corridas.</w:t>
      </w:r>
    </w:p>
    <w:p w:rsidR="003260BA" w:rsidRPr="00B66F02" w:rsidRDefault="003260BA" w:rsidP="00FB5C2D">
      <w:pPr>
        <w:spacing w:after="4"/>
        <w:ind w:firstLine="567"/>
        <w:jc w:val="both"/>
        <w:rPr>
          <w:rFonts w:ascii="Arial" w:hAnsi="Arial" w:cs="Arial"/>
          <w:sz w:val="24"/>
          <w:szCs w:val="24"/>
        </w:rPr>
      </w:pPr>
    </w:p>
    <w:p w:rsidR="00636585" w:rsidRDefault="00FB5C2D" w:rsidP="00636585">
      <w:pPr>
        <w:spacing w:after="4"/>
        <w:ind w:firstLine="567"/>
        <w:jc w:val="both"/>
        <w:rPr>
          <w:rFonts w:ascii="Arial" w:hAnsi="Arial" w:cs="Arial"/>
          <w:sz w:val="24"/>
          <w:szCs w:val="24"/>
        </w:rPr>
      </w:pPr>
      <w:r>
        <w:rPr>
          <w:rFonts w:ascii="Arial" w:hAnsi="Arial" w:cs="Arial"/>
          <w:sz w:val="24"/>
          <w:szCs w:val="24"/>
        </w:rPr>
        <w:t>O radier é um elemento</w:t>
      </w:r>
      <w:r w:rsidRPr="00B66F02">
        <w:rPr>
          <w:rFonts w:ascii="Arial" w:hAnsi="Arial" w:cs="Arial"/>
          <w:sz w:val="24"/>
          <w:szCs w:val="24"/>
        </w:rPr>
        <w:t xml:space="preserve"> de fundação que transmite a carga ao terreno pela base (resistência de ponta), por sua superfície lateral (resistência de fuste) ou por uma combinação das duas, e que está assente em profundidade superior ao dobro de sua menor dimensão em planta, e no mínimo 3 m, salvo justificativa. Neste tipo de fundação incluem-se as estacas, os tubulões e os caixões.</w:t>
      </w:r>
    </w:p>
    <w:p w:rsidR="003260BA" w:rsidRDefault="003260BA" w:rsidP="00636585">
      <w:pPr>
        <w:spacing w:after="4"/>
        <w:ind w:firstLine="567"/>
        <w:jc w:val="both"/>
        <w:rPr>
          <w:rFonts w:ascii="Arial" w:hAnsi="Arial" w:cs="Arial"/>
          <w:sz w:val="24"/>
          <w:szCs w:val="24"/>
        </w:rPr>
      </w:pPr>
    </w:p>
    <w:p w:rsidR="00636585" w:rsidRDefault="00FB5C2D" w:rsidP="00636585">
      <w:pPr>
        <w:spacing w:after="4"/>
        <w:ind w:firstLine="567"/>
        <w:jc w:val="both"/>
        <w:rPr>
          <w:rFonts w:ascii="Arial" w:hAnsi="Arial" w:cs="Arial"/>
          <w:color w:val="000000" w:themeColor="text1"/>
          <w:sz w:val="24"/>
          <w:szCs w:val="24"/>
        </w:rPr>
      </w:pPr>
      <w:r w:rsidRPr="00B66F02">
        <w:rPr>
          <w:rFonts w:ascii="Arial" w:hAnsi="Arial" w:cs="Arial"/>
          <w:sz w:val="24"/>
          <w:szCs w:val="24"/>
        </w:rPr>
        <w:t xml:space="preserve">O presente trabalho tem como objetivo apresentar os tipos de fundações rasas </w:t>
      </w:r>
      <w:r>
        <w:rPr>
          <w:rFonts w:ascii="Arial" w:hAnsi="Arial" w:cs="Arial"/>
          <w:sz w:val="24"/>
          <w:szCs w:val="24"/>
        </w:rPr>
        <w:t xml:space="preserve">mais utilizadas na construção de residências unifamiliares ou comerciais de pequeno porte, bem como mostrar a importância de se fazer o estudo do tipo de solo da região onde </w:t>
      </w:r>
      <w:r w:rsidRPr="00636585">
        <w:rPr>
          <w:rFonts w:ascii="Arial" w:hAnsi="Arial" w:cs="Arial"/>
          <w:color w:val="000000" w:themeColor="text1"/>
          <w:sz w:val="24"/>
          <w:szCs w:val="24"/>
        </w:rPr>
        <w:t>será a construção e suas respectivas resistências para assim determinar a fundação mais adequada a ser utilizada.</w:t>
      </w:r>
      <w:r w:rsidR="00636585">
        <w:rPr>
          <w:rFonts w:ascii="Arial" w:hAnsi="Arial" w:cs="Arial"/>
          <w:color w:val="000000" w:themeColor="text1"/>
          <w:sz w:val="24"/>
          <w:szCs w:val="24"/>
        </w:rPr>
        <w:t xml:space="preserve"> </w:t>
      </w:r>
    </w:p>
    <w:p w:rsidR="003260BA" w:rsidRDefault="003260BA" w:rsidP="00636585">
      <w:pPr>
        <w:spacing w:after="4"/>
        <w:ind w:firstLine="567"/>
        <w:jc w:val="both"/>
        <w:rPr>
          <w:rFonts w:ascii="Arial" w:hAnsi="Arial" w:cs="Arial"/>
          <w:color w:val="000000" w:themeColor="text1"/>
          <w:sz w:val="24"/>
          <w:szCs w:val="24"/>
        </w:rPr>
      </w:pPr>
    </w:p>
    <w:p w:rsidR="00636585" w:rsidRDefault="00636585" w:rsidP="00636585">
      <w:pPr>
        <w:spacing w:after="4"/>
        <w:ind w:firstLine="567"/>
        <w:jc w:val="both"/>
        <w:rPr>
          <w:rFonts w:ascii="Arial" w:hAnsi="Arial" w:cs="Arial"/>
          <w:color w:val="000000" w:themeColor="text1"/>
          <w:sz w:val="24"/>
          <w:szCs w:val="24"/>
        </w:rPr>
      </w:pPr>
      <w:r>
        <w:rPr>
          <w:rFonts w:ascii="Arial" w:hAnsi="Arial" w:cs="Arial"/>
          <w:color w:val="000000" w:themeColor="text1"/>
          <w:sz w:val="24"/>
          <w:szCs w:val="24"/>
        </w:rPr>
        <w:t>Para se obter o tipo de solo a qual se deseja executar uma fundação, é de suma importância a análise de solo através do ensaio SPT (Standard Penetration Test), e diante disto, fazer uma análise de qual será o tipo de fundação a ser utilizada.</w:t>
      </w:r>
    </w:p>
    <w:p w:rsidR="00636585" w:rsidRDefault="00636585" w:rsidP="00636585">
      <w:pPr>
        <w:spacing w:after="4"/>
        <w:ind w:firstLine="567"/>
        <w:jc w:val="both"/>
        <w:rPr>
          <w:rFonts w:ascii="Arial" w:hAnsi="Arial" w:cs="Arial"/>
          <w:color w:val="000000" w:themeColor="text1"/>
          <w:sz w:val="24"/>
          <w:szCs w:val="24"/>
        </w:rPr>
      </w:pPr>
    </w:p>
    <w:p w:rsidR="00FB5C2D" w:rsidRPr="00636585" w:rsidRDefault="00636585" w:rsidP="00636585">
      <w:pPr>
        <w:spacing w:after="4"/>
        <w:ind w:firstLine="567"/>
        <w:jc w:val="both"/>
        <w:rPr>
          <w:rFonts w:ascii="Arial" w:hAnsi="Arial" w:cs="Arial"/>
          <w:color w:val="000000" w:themeColor="text1"/>
          <w:sz w:val="24"/>
          <w:szCs w:val="24"/>
        </w:rPr>
      </w:pPr>
      <w:r>
        <w:rPr>
          <w:rFonts w:ascii="Arial" w:hAnsi="Arial" w:cs="Arial"/>
          <w:color w:val="000000" w:themeColor="text1"/>
          <w:sz w:val="24"/>
          <w:szCs w:val="24"/>
        </w:rPr>
        <w:t xml:space="preserve">Vale salientar </w:t>
      </w:r>
      <w:r w:rsidR="00FB5C2D" w:rsidRPr="00636585">
        <w:rPr>
          <w:rFonts w:ascii="Arial" w:hAnsi="Arial" w:cs="Arial"/>
          <w:color w:val="000000" w:themeColor="text1"/>
          <w:sz w:val="24"/>
          <w:szCs w:val="24"/>
        </w:rPr>
        <w:t xml:space="preserve">que para obras comerciais e residenciais de pequeno e médio porte, dependendo das características do solo, a fundação pode ser superficial. </w:t>
      </w:r>
    </w:p>
    <w:p w:rsidR="00FB5C2D" w:rsidRPr="00B66F02" w:rsidRDefault="00FB5C2D" w:rsidP="00DE5E11">
      <w:pPr>
        <w:spacing w:after="4"/>
        <w:jc w:val="both"/>
        <w:rPr>
          <w:rFonts w:ascii="Arial" w:hAnsi="Arial" w:cs="Arial"/>
          <w:color w:val="000000" w:themeColor="text1"/>
          <w:spacing w:val="-3"/>
          <w:sz w:val="24"/>
          <w:szCs w:val="24"/>
        </w:rPr>
      </w:pPr>
    </w:p>
    <w:p w:rsidR="00FB5C2D" w:rsidRPr="00B66F02" w:rsidRDefault="00FB5C2D" w:rsidP="00FB5C2D">
      <w:pPr>
        <w:spacing w:after="4"/>
        <w:jc w:val="both"/>
        <w:rPr>
          <w:rFonts w:ascii="Arial" w:hAnsi="Arial" w:cs="Arial"/>
          <w:b/>
          <w:color w:val="000000" w:themeColor="text1"/>
          <w:sz w:val="24"/>
          <w:szCs w:val="24"/>
        </w:rPr>
      </w:pPr>
      <w:r w:rsidRPr="00B66F02">
        <w:rPr>
          <w:rFonts w:ascii="Arial" w:hAnsi="Arial" w:cs="Arial"/>
          <w:b/>
          <w:color w:val="000000" w:themeColor="text1"/>
          <w:sz w:val="28"/>
          <w:szCs w:val="28"/>
        </w:rPr>
        <w:t>2. Objetivo</w:t>
      </w:r>
    </w:p>
    <w:p w:rsidR="003260BA" w:rsidRDefault="003260BA" w:rsidP="00FB5C2D">
      <w:pPr>
        <w:spacing w:after="4"/>
        <w:ind w:firstLine="567"/>
        <w:jc w:val="both"/>
        <w:rPr>
          <w:rFonts w:ascii="Arial" w:hAnsi="Arial" w:cs="Arial"/>
          <w:color w:val="000000" w:themeColor="text1"/>
          <w:sz w:val="24"/>
          <w:szCs w:val="24"/>
        </w:rPr>
      </w:pPr>
    </w:p>
    <w:p w:rsidR="00DE5E11" w:rsidRDefault="00FB5C2D" w:rsidP="00DE5E11">
      <w:pPr>
        <w:spacing w:after="4"/>
        <w:ind w:firstLine="567"/>
        <w:jc w:val="both"/>
        <w:rPr>
          <w:rFonts w:ascii="Arial" w:hAnsi="Arial" w:cs="Arial"/>
          <w:b/>
          <w:color w:val="000000" w:themeColor="text1"/>
          <w:sz w:val="24"/>
          <w:szCs w:val="24"/>
        </w:rPr>
      </w:pPr>
      <w:r w:rsidRPr="00B66F02">
        <w:rPr>
          <w:rFonts w:ascii="Arial" w:hAnsi="Arial" w:cs="Arial"/>
          <w:color w:val="000000" w:themeColor="text1"/>
          <w:sz w:val="24"/>
          <w:szCs w:val="24"/>
        </w:rPr>
        <w:t>Apresentar os principais tipos de fundações superficiais (rasas ou diretas).</w:t>
      </w:r>
      <w:r w:rsidRPr="00353455">
        <w:rPr>
          <w:rFonts w:ascii="Arial" w:hAnsi="Arial" w:cs="Arial"/>
          <w:b/>
          <w:color w:val="000000" w:themeColor="text1"/>
          <w:sz w:val="24"/>
          <w:szCs w:val="24"/>
        </w:rPr>
        <w:t xml:space="preserve"> </w:t>
      </w:r>
    </w:p>
    <w:p w:rsidR="00DE5E11" w:rsidRDefault="00DE5E11" w:rsidP="00FB5C2D">
      <w:pPr>
        <w:spacing w:after="4"/>
        <w:ind w:firstLine="567"/>
        <w:jc w:val="both"/>
        <w:rPr>
          <w:rFonts w:ascii="Arial" w:hAnsi="Arial" w:cs="Arial"/>
          <w:b/>
          <w:color w:val="000000" w:themeColor="text1"/>
          <w:sz w:val="24"/>
          <w:szCs w:val="24"/>
        </w:rPr>
      </w:pPr>
    </w:p>
    <w:p w:rsidR="00FB5C2D" w:rsidRPr="00004121" w:rsidRDefault="00FB5C2D" w:rsidP="00FB5C2D">
      <w:pPr>
        <w:spacing w:after="4"/>
        <w:jc w:val="both"/>
        <w:rPr>
          <w:rFonts w:ascii="Arial" w:hAnsi="Arial" w:cs="Arial"/>
          <w:b/>
          <w:color w:val="000000" w:themeColor="text1"/>
          <w:sz w:val="28"/>
          <w:szCs w:val="28"/>
        </w:rPr>
      </w:pPr>
      <w:r w:rsidRPr="00004121">
        <w:rPr>
          <w:rFonts w:ascii="Arial" w:hAnsi="Arial" w:cs="Arial"/>
          <w:b/>
          <w:color w:val="000000" w:themeColor="text1"/>
          <w:sz w:val="28"/>
          <w:szCs w:val="28"/>
        </w:rPr>
        <w:t>2.1 - Objetivos Específicos</w:t>
      </w:r>
    </w:p>
    <w:p w:rsidR="003A7D6E" w:rsidRDefault="003A7D6E" w:rsidP="00FB5C2D">
      <w:pPr>
        <w:spacing w:after="4"/>
        <w:ind w:firstLine="567"/>
        <w:jc w:val="both"/>
        <w:rPr>
          <w:rFonts w:ascii="Arial" w:hAnsi="Arial" w:cs="Arial"/>
          <w:color w:val="000000" w:themeColor="text1"/>
          <w:sz w:val="24"/>
          <w:szCs w:val="24"/>
        </w:rPr>
      </w:pPr>
    </w:p>
    <w:p w:rsidR="00FB5C2D" w:rsidRPr="00004121" w:rsidRDefault="003A7D6E" w:rsidP="00FB5C2D">
      <w:pPr>
        <w:spacing w:after="4"/>
        <w:ind w:firstLine="567"/>
        <w:jc w:val="both"/>
        <w:rPr>
          <w:rFonts w:ascii="Arial" w:hAnsi="Arial" w:cs="Arial"/>
          <w:color w:val="000000" w:themeColor="text1"/>
          <w:sz w:val="24"/>
          <w:szCs w:val="24"/>
        </w:rPr>
      </w:pPr>
      <w:r>
        <w:rPr>
          <w:rFonts w:ascii="Arial" w:hAnsi="Arial" w:cs="Arial"/>
          <w:color w:val="000000" w:themeColor="text1"/>
          <w:sz w:val="24"/>
          <w:szCs w:val="24"/>
        </w:rPr>
        <w:t>-</w:t>
      </w:r>
      <w:r w:rsidR="00FB5C2D" w:rsidRPr="00004121">
        <w:rPr>
          <w:rFonts w:ascii="Arial" w:hAnsi="Arial" w:cs="Arial"/>
          <w:color w:val="000000" w:themeColor="text1"/>
          <w:sz w:val="24"/>
          <w:szCs w:val="24"/>
        </w:rPr>
        <w:t xml:space="preserve"> Apontar os principais cuidados que o construtor deve ter para conseguir uma boa qualidade da fundação de uma casa popular, incluindo a análise do solo, escolha do tipo de fundação apropriada e projeto da fundação. </w:t>
      </w:r>
    </w:p>
    <w:p w:rsidR="00FB5C2D" w:rsidRPr="00004121" w:rsidRDefault="00FB5C2D" w:rsidP="00FB5C2D">
      <w:pPr>
        <w:spacing w:after="4"/>
        <w:ind w:firstLine="567"/>
        <w:jc w:val="both"/>
        <w:rPr>
          <w:rFonts w:ascii="Arial" w:hAnsi="Arial" w:cs="Arial"/>
          <w:color w:val="000000" w:themeColor="text1"/>
          <w:sz w:val="24"/>
          <w:szCs w:val="24"/>
        </w:rPr>
      </w:pPr>
    </w:p>
    <w:p w:rsidR="00FB5C2D" w:rsidRPr="00004121" w:rsidRDefault="00FB5C2D" w:rsidP="00FB5C2D">
      <w:pPr>
        <w:spacing w:after="4"/>
        <w:ind w:firstLine="567"/>
        <w:jc w:val="both"/>
        <w:rPr>
          <w:rFonts w:ascii="Arial" w:hAnsi="Arial" w:cs="Arial"/>
          <w:color w:val="000000" w:themeColor="text1"/>
          <w:sz w:val="24"/>
          <w:szCs w:val="24"/>
        </w:rPr>
      </w:pPr>
      <w:r w:rsidRPr="00004121">
        <w:rPr>
          <w:rFonts w:ascii="Arial" w:hAnsi="Arial" w:cs="Arial"/>
          <w:color w:val="000000" w:themeColor="text1"/>
          <w:sz w:val="24"/>
          <w:szCs w:val="24"/>
        </w:rPr>
        <w:t>-</w:t>
      </w:r>
      <w:r>
        <w:rPr>
          <w:rFonts w:ascii="Arial" w:hAnsi="Arial" w:cs="Arial"/>
          <w:color w:val="000000" w:themeColor="text1"/>
          <w:sz w:val="24"/>
          <w:szCs w:val="24"/>
        </w:rPr>
        <w:t xml:space="preserve"> </w:t>
      </w:r>
      <w:r w:rsidRPr="00004121">
        <w:rPr>
          <w:rFonts w:ascii="Arial" w:hAnsi="Arial" w:cs="Arial"/>
          <w:color w:val="000000" w:themeColor="text1"/>
          <w:sz w:val="24"/>
          <w:szCs w:val="24"/>
        </w:rPr>
        <w:t xml:space="preserve"> Apresentar alguns exemplos de execução bem-sucedida de fundações;</w:t>
      </w:r>
    </w:p>
    <w:p w:rsidR="00FB5C2D" w:rsidRPr="00FE7EB7" w:rsidRDefault="00FB5C2D" w:rsidP="00FB5C2D">
      <w:pPr>
        <w:spacing w:after="4"/>
        <w:ind w:firstLine="567"/>
        <w:jc w:val="both"/>
        <w:rPr>
          <w:rFonts w:ascii="Arial" w:hAnsi="Arial" w:cs="Arial"/>
          <w:color w:val="000000" w:themeColor="text1"/>
          <w:sz w:val="24"/>
          <w:szCs w:val="24"/>
        </w:rPr>
      </w:pPr>
      <w:r w:rsidRPr="00004121">
        <w:rPr>
          <w:rFonts w:ascii="Arial" w:hAnsi="Arial" w:cs="Arial"/>
          <w:color w:val="000000" w:themeColor="text1"/>
          <w:sz w:val="24"/>
          <w:szCs w:val="24"/>
        </w:rPr>
        <w:t>- Apresentar alguns exemplos de fundações que apresentaram falhas durante os primeiros anos de uso.</w:t>
      </w:r>
    </w:p>
    <w:p w:rsidR="00FB5C2D" w:rsidRPr="00B66F02" w:rsidRDefault="00FB5C2D" w:rsidP="00FB5C2D">
      <w:pPr>
        <w:spacing w:after="4"/>
        <w:jc w:val="both"/>
        <w:rPr>
          <w:rFonts w:ascii="Arial" w:hAnsi="Arial" w:cs="Arial"/>
          <w:color w:val="000000" w:themeColor="text1"/>
          <w:sz w:val="24"/>
          <w:szCs w:val="24"/>
        </w:rPr>
      </w:pPr>
    </w:p>
    <w:p w:rsidR="00FB5C2D" w:rsidRPr="00B66F02" w:rsidRDefault="00FB5C2D" w:rsidP="00FB5C2D">
      <w:pPr>
        <w:spacing w:after="4"/>
        <w:jc w:val="both"/>
        <w:rPr>
          <w:rFonts w:ascii="Arial" w:hAnsi="Arial" w:cs="Arial"/>
          <w:b/>
          <w:color w:val="000000" w:themeColor="text1"/>
          <w:sz w:val="28"/>
          <w:szCs w:val="28"/>
        </w:rPr>
      </w:pPr>
      <w:r w:rsidRPr="00B66F02">
        <w:rPr>
          <w:rFonts w:ascii="Arial" w:hAnsi="Arial" w:cs="Arial"/>
          <w:b/>
          <w:color w:val="000000" w:themeColor="text1"/>
          <w:sz w:val="28"/>
          <w:szCs w:val="28"/>
        </w:rPr>
        <w:t>3.  Fundações</w:t>
      </w:r>
      <w:r>
        <w:rPr>
          <w:rFonts w:ascii="Arial" w:hAnsi="Arial" w:cs="Arial"/>
          <w:b/>
          <w:color w:val="000000" w:themeColor="text1"/>
          <w:sz w:val="28"/>
          <w:szCs w:val="28"/>
        </w:rPr>
        <w:t xml:space="preserve"> Diretas ou R</w:t>
      </w:r>
      <w:r w:rsidRPr="00B66F02">
        <w:rPr>
          <w:rFonts w:ascii="Arial" w:hAnsi="Arial" w:cs="Arial"/>
          <w:b/>
          <w:color w:val="000000" w:themeColor="text1"/>
          <w:sz w:val="28"/>
          <w:szCs w:val="28"/>
        </w:rPr>
        <w:t>asas</w:t>
      </w:r>
    </w:p>
    <w:p w:rsidR="00FB5C2D" w:rsidRPr="00B66F02" w:rsidRDefault="00FB5C2D" w:rsidP="00FB5C2D">
      <w:pPr>
        <w:spacing w:after="4"/>
        <w:jc w:val="both"/>
        <w:rPr>
          <w:rFonts w:ascii="Arial" w:hAnsi="Arial" w:cs="Arial"/>
          <w:b/>
          <w:color w:val="000000" w:themeColor="text1"/>
          <w:sz w:val="24"/>
          <w:szCs w:val="24"/>
        </w:rPr>
      </w:pPr>
    </w:p>
    <w:p w:rsidR="00FB5C2D" w:rsidRDefault="00237EC2" w:rsidP="00FB5C2D">
      <w:pPr>
        <w:spacing w:after="4"/>
        <w:ind w:firstLine="426"/>
        <w:jc w:val="both"/>
        <w:rPr>
          <w:rFonts w:ascii="Arial" w:hAnsi="Arial" w:cs="Arial"/>
          <w:color w:val="000000" w:themeColor="text1"/>
          <w:sz w:val="24"/>
          <w:szCs w:val="24"/>
        </w:rPr>
      </w:pPr>
      <w:r>
        <w:rPr>
          <w:rFonts w:ascii="Arial" w:hAnsi="Arial" w:cs="Arial"/>
          <w:color w:val="000000" w:themeColor="text1"/>
          <w:sz w:val="24"/>
          <w:szCs w:val="24"/>
        </w:rPr>
        <w:t>Segundo (REBELLO</w:t>
      </w:r>
      <w:r w:rsidR="00FB5C2D" w:rsidRPr="00004121">
        <w:rPr>
          <w:rFonts w:ascii="Arial" w:hAnsi="Arial" w:cs="Arial"/>
          <w:color w:val="000000" w:themeColor="text1"/>
          <w:sz w:val="24"/>
          <w:szCs w:val="24"/>
        </w:rPr>
        <w:t>, 2008), fundações diretas ou rasas são definidas quando as cargas da edificação (superestrutura) são transmitidas ao solo logo nas primeiras camadas. Para isso ocorrer é necessário que o solo tenha resistência suficiente nessas primeiras camadas para suportar as cargas decorrentes da estrutura.</w:t>
      </w:r>
    </w:p>
    <w:p w:rsidR="00FB5C2D" w:rsidRPr="00004121" w:rsidRDefault="00FB5C2D" w:rsidP="00FB5C2D">
      <w:pPr>
        <w:spacing w:after="4"/>
        <w:ind w:firstLine="426"/>
        <w:jc w:val="both"/>
        <w:rPr>
          <w:rFonts w:ascii="Arial" w:hAnsi="Arial" w:cs="Arial"/>
          <w:color w:val="000000" w:themeColor="text1"/>
          <w:sz w:val="24"/>
          <w:szCs w:val="24"/>
        </w:rPr>
      </w:pPr>
    </w:p>
    <w:p w:rsidR="00FB5C2D" w:rsidRPr="00004121" w:rsidRDefault="00FB5C2D" w:rsidP="00FB5C2D">
      <w:pPr>
        <w:spacing w:after="4"/>
        <w:jc w:val="both"/>
        <w:rPr>
          <w:rFonts w:ascii="Arial" w:hAnsi="Arial" w:cs="Arial"/>
          <w:color w:val="000000" w:themeColor="text1"/>
          <w:sz w:val="24"/>
          <w:szCs w:val="24"/>
        </w:rPr>
      </w:pPr>
      <w:r>
        <w:rPr>
          <w:noProof/>
        </w:rPr>
        <w:lastRenderedPageBreak/>
        <w:drawing>
          <wp:inline distT="0" distB="0" distL="0" distR="0" wp14:anchorId="776367FE" wp14:editId="3B99746F">
            <wp:extent cx="5057140" cy="2066925"/>
            <wp:effectExtent l="0" t="0" r="0" b="952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57140" cy="2066925"/>
                    </a:xfrm>
                    <a:prstGeom prst="rect">
                      <a:avLst/>
                    </a:prstGeom>
                    <a:noFill/>
                    <a:ln>
                      <a:noFill/>
                    </a:ln>
                  </pic:spPr>
                </pic:pic>
              </a:graphicData>
            </a:graphic>
          </wp:inline>
        </w:drawing>
      </w:r>
    </w:p>
    <w:p w:rsidR="00FB5C2D" w:rsidRPr="00586781" w:rsidRDefault="00FB5C2D" w:rsidP="00586781">
      <w:pPr>
        <w:spacing w:after="4"/>
        <w:jc w:val="center"/>
        <w:rPr>
          <w:rFonts w:ascii="Arial" w:hAnsi="Arial" w:cs="Arial"/>
          <w:color w:val="000000" w:themeColor="text1"/>
          <w:sz w:val="20"/>
          <w:szCs w:val="20"/>
        </w:rPr>
      </w:pPr>
      <w:r w:rsidRPr="00586781">
        <w:rPr>
          <w:rFonts w:ascii="Arial" w:hAnsi="Arial" w:cs="Arial"/>
          <w:color w:val="000000" w:themeColor="text1"/>
          <w:sz w:val="20"/>
          <w:szCs w:val="20"/>
        </w:rPr>
        <w:t>Figura 1: Fundações Superficiais, fonte (</w:t>
      </w:r>
      <w:proofErr w:type="gramStart"/>
      <w:r w:rsidRPr="00586781">
        <w:rPr>
          <w:rFonts w:ascii="Arial" w:hAnsi="Arial" w:cs="Arial"/>
          <w:color w:val="000000" w:themeColor="text1"/>
          <w:sz w:val="20"/>
          <w:szCs w:val="20"/>
        </w:rPr>
        <w:t>Ebah,</w:t>
      </w:r>
      <w:proofErr w:type="gramEnd"/>
      <w:r w:rsidRPr="00586781">
        <w:rPr>
          <w:rFonts w:ascii="Arial" w:hAnsi="Arial" w:cs="Arial"/>
          <w:color w:val="000000" w:themeColor="text1"/>
          <w:sz w:val="20"/>
          <w:szCs w:val="20"/>
        </w:rPr>
        <w:t>2001) adaptado pelo autor</w:t>
      </w:r>
      <w:r w:rsidR="00586781" w:rsidRPr="00586781">
        <w:rPr>
          <w:rFonts w:ascii="Arial" w:hAnsi="Arial" w:cs="Arial"/>
          <w:color w:val="000000" w:themeColor="text1"/>
          <w:sz w:val="20"/>
          <w:szCs w:val="20"/>
        </w:rPr>
        <w:t>.</w:t>
      </w:r>
    </w:p>
    <w:p w:rsidR="00FB5C2D" w:rsidRPr="00B66F02" w:rsidRDefault="00FB5C2D" w:rsidP="00FB5C2D">
      <w:pPr>
        <w:pStyle w:val="PargrafodaLista"/>
        <w:spacing w:after="4"/>
        <w:ind w:left="426"/>
        <w:jc w:val="both"/>
        <w:rPr>
          <w:rFonts w:ascii="Arial" w:hAnsi="Arial" w:cs="Arial"/>
          <w:color w:val="000000" w:themeColor="text1"/>
          <w:sz w:val="24"/>
          <w:szCs w:val="24"/>
        </w:rPr>
      </w:pPr>
    </w:p>
    <w:p w:rsidR="00FB5C2D" w:rsidRPr="00FB5C2D" w:rsidRDefault="00FB5C2D" w:rsidP="00FB5C2D">
      <w:pPr>
        <w:spacing w:after="4"/>
        <w:ind w:firstLine="426"/>
        <w:jc w:val="both"/>
        <w:rPr>
          <w:rFonts w:ascii="Arial" w:hAnsi="Arial" w:cs="Arial"/>
          <w:noProof/>
          <w:color w:val="000000" w:themeColor="text1"/>
          <w:sz w:val="24"/>
          <w:szCs w:val="24"/>
        </w:rPr>
      </w:pPr>
      <w:r w:rsidRPr="00FB5C2D">
        <w:rPr>
          <w:rFonts w:ascii="Arial" w:hAnsi="Arial" w:cs="Arial"/>
          <w:noProof/>
          <w:color w:val="000000" w:themeColor="text1"/>
          <w:sz w:val="24"/>
          <w:szCs w:val="24"/>
        </w:rPr>
        <w:t>Por isso, sempre antes de começar qualquer tipo de construção é necessário ser feito o ensaio de SPT, vide figura 2. Este tipo de ensaio,  permite a determinação do perfil geológico e da capacidade de carga das diferentes camadas do subsolo. Essa coleta de amostras das camadas permite tambem a verificação do nivel do lençol freático e estabelece a compacidade ou consistência dos solos arenosos ou argilosos, apresentando também eventuais linhas de rupturas que possam ocorrer em subsuperficie.</w:t>
      </w:r>
    </w:p>
    <w:p w:rsidR="00FB5C2D" w:rsidRPr="00B66F02" w:rsidRDefault="00FB5C2D" w:rsidP="00FB5C2D">
      <w:pPr>
        <w:pStyle w:val="PargrafodaLista"/>
        <w:spacing w:after="4"/>
        <w:ind w:left="426"/>
        <w:jc w:val="both"/>
        <w:rPr>
          <w:rFonts w:ascii="Arial" w:hAnsi="Arial" w:cs="Arial"/>
          <w:noProof/>
          <w:color w:val="000000" w:themeColor="text1"/>
          <w:sz w:val="24"/>
          <w:szCs w:val="24"/>
        </w:rPr>
      </w:pPr>
    </w:p>
    <w:p w:rsidR="00FB5C2D" w:rsidRPr="00B66F02" w:rsidRDefault="00FB5C2D" w:rsidP="00FB5C2D">
      <w:pPr>
        <w:pStyle w:val="PargrafodaLista"/>
        <w:spacing w:after="4"/>
        <w:ind w:left="426"/>
        <w:jc w:val="both"/>
        <w:rPr>
          <w:rFonts w:ascii="Arial" w:hAnsi="Arial" w:cs="Arial"/>
          <w:noProof/>
          <w:color w:val="000000" w:themeColor="text1"/>
          <w:sz w:val="24"/>
          <w:szCs w:val="24"/>
        </w:rPr>
      </w:pPr>
    </w:p>
    <w:p w:rsidR="00FB5C2D" w:rsidRDefault="00FB5C2D" w:rsidP="00FB5C2D">
      <w:pPr>
        <w:pStyle w:val="PargrafodaLista"/>
        <w:spacing w:after="4"/>
        <w:ind w:left="426"/>
        <w:jc w:val="both"/>
        <w:rPr>
          <w:rFonts w:ascii="Arial" w:hAnsi="Arial" w:cs="Arial"/>
          <w:noProof/>
          <w:color w:val="000000" w:themeColor="text1"/>
          <w:sz w:val="24"/>
          <w:szCs w:val="24"/>
        </w:rPr>
      </w:pPr>
    </w:p>
    <w:p w:rsidR="00FB5C2D" w:rsidRDefault="00FB5C2D" w:rsidP="00FB5C2D">
      <w:pPr>
        <w:pStyle w:val="PargrafodaLista"/>
        <w:spacing w:after="4"/>
        <w:ind w:left="426"/>
        <w:jc w:val="both"/>
        <w:rPr>
          <w:rFonts w:ascii="Arial" w:hAnsi="Arial" w:cs="Arial"/>
          <w:noProof/>
          <w:color w:val="000000" w:themeColor="text1"/>
          <w:sz w:val="24"/>
          <w:szCs w:val="24"/>
        </w:rPr>
      </w:pPr>
    </w:p>
    <w:p w:rsidR="00FB5C2D" w:rsidRDefault="00FB5C2D" w:rsidP="00FB5C2D">
      <w:pPr>
        <w:pStyle w:val="PargrafodaLista"/>
        <w:spacing w:after="4"/>
        <w:ind w:left="426"/>
        <w:jc w:val="both"/>
        <w:rPr>
          <w:rFonts w:ascii="Arial" w:hAnsi="Arial" w:cs="Arial"/>
          <w:noProof/>
          <w:color w:val="000000" w:themeColor="text1"/>
          <w:sz w:val="24"/>
          <w:szCs w:val="24"/>
        </w:rPr>
      </w:pPr>
    </w:p>
    <w:p w:rsidR="00FB5C2D" w:rsidRPr="00FB5C2D" w:rsidRDefault="00FB5C2D" w:rsidP="00FB5C2D">
      <w:pPr>
        <w:pStyle w:val="PargrafodaLista"/>
        <w:spacing w:after="4"/>
        <w:ind w:left="426"/>
        <w:jc w:val="both"/>
        <w:rPr>
          <w:rFonts w:ascii="Arial" w:hAnsi="Arial" w:cs="Arial"/>
          <w:noProof/>
          <w:color w:val="000000" w:themeColor="text1"/>
          <w:sz w:val="24"/>
          <w:szCs w:val="24"/>
        </w:rPr>
      </w:pPr>
      <w:r w:rsidRPr="00B66F02">
        <w:rPr>
          <w:rFonts w:ascii="Arial" w:hAnsi="Arial" w:cs="Arial"/>
          <w:noProof/>
          <w:color w:val="000000" w:themeColor="text1"/>
          <w:sz w:val="24"/>
          <w:szCs w:val="24"/>
        </w:rPr>
        <w:lastRenderedPageBreak/>
        <w:drawing>
          <wp:inline distT="0" distB="0" distL="0" distR="0" wp14:anchorId="192402FD" wp14:editId="15935571">
            <wp:extent cx="4895850" cy="4295775"/>
            <wp:effectExtent l="0" t="0" r="0" b="9525"/>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SondGalpao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895850" cy="4295775"/>
                    </a:xfrm>
                    <a:prstGeom prst="rect">
                      <a:avLst/>
                    </a:prstGeom>
                  </pic:spPr>
                </pic:pic>
              </a:graphicData>
            </a:graphic>
          </wp:inline>
        </w:drawing>
      </w:r>
    </w:p>
    <w:p w:rsidR="00FB5C2D" w:rsidRPr="00586781" w:rsidRDefault="00FB5C2D" w:rsidP="00586781">
      <w:pPr>
        <w:spacing w:after="4"/>
        <w:jc w:val="center"/>
        <w:rPr>
          <w:rFonts w:ascii="Arial" w:hAnsi="Arial" w:cs="Arial"/>
          <w:sz w:val="20"/>
          <w:szCs w:val="20"/>
        </w:rPr>
      </w:pPr>
      <w:r w:rsidRPr="00586781">
        <w:rPr>
          <w:rFonts w:ascii="Arial" w:hAnsi="Arial" w:cs="Arial"/>
          <w:color w:val="000000" w:themeColor="text1"/>
          <w:sz w:val="20"/>
          <w:szCs w:val="20"/>
        </w:rPr>
        <w:t xml:space="preserve">Figura 2: Sondagem SPT, fonte (Ação </w:t>
      </w:r>
      <w:proofErr w:type="gramStart"/>
      <w:r w:rsidRPr="00586781">
        <w:rPr>
          <w:rFonts w:ascii="Arial" w:hAnsi="Arial" w:cs="Arial"/>
          <w:color w:val="000000" w:themeColor="text1"/>
          <w:sz w:val="20"/>
          <w:szCs w:val="20"/>
        </w:rPr>
        <w:t>Sondagens,</w:t>
      </w:r>
      <w:proofErr w:type="gramEnd"/>
      <w:r w:rsidRPr="00586781">
        <w:rPr>
          <w:rFonts w:ascii="Arial" w:hAnsi="Arial" w:cs="Arial"/>
          <w:color w:val="000000" w:themeColor="text1"/>
          <w:sz w:val="20"/>
          <w:szCs w:val="20"/>
        </w:rPr>
        <w:t>2013).</w:t>
      </w:r>
    </w:p>
    <w:p w:rsidR="00FB5C2D" w:rsidRPr="00586781" w:rsidRDefault="00FB5C2D" w:rsidP="00FB5C2D">
      <w:pPr>
        <w:spacing w:after="4"/>
        <w:jc w:val="center"/>
        <w:rPr>
          <w:rFonts w:ascii="Arial" w:hAnsi="Arial" w:cs="Arial"/>
          <w:sz w:val="20"/>
          <w:szCs w:val="20"/>
        </w:rPr>
      </w:pPr>
    </w:p>
    <w:p w:rsidR="00FB5C2D" w:rsidRPr="00586781" w:rsidRDefault="00FB5C2D" w:rsidP="00FB5C2D">
      <w:pPr>
        <w:spacing w:after="4"/>
        <w:jc w:val="center"/>
        <w:rPr>
          <w:rFonts w:ascii="Arial" w:hAnsi="Arial" w:cs="Arial"/>
          <w:sz w:val="20"/>
          <w:szCs w:val="20"/>
        </w:rPr>
      </w:pPr>
    </w:p>
    <w:p w:rsidR="00FB5C2D" w:rsidRDefault="00FB5C2D" w:rsidP="00DE5E11">
      <w:pPr>
        <w:spacing w:after="4"/>
        <w:ind w:left="66"/>
        <w:jc w:val="both"/>
        <w:rPr>
          <w:rFonts w:ascii="Arial" w:hAnsi="Arial" w:cs="Arial"/>
          <w:b/>
          <w:color w:val="000000" w:themeColor="text1"/>
          <w:sz w:val="32"/>
          <w:szCs w:val="32"/>
        </w:rPr>
      </w:pPr>
      <w:r w:rsidRPr="00B66F02">
        <w:rPr>
          <w:rFonts w:ascii="Arial" w:hAnsi="Arial" w:cs="Arial"/>
          <w:b/>
          <w:color w:val="000000" w:themeColor="text1"/>
          <w:sz w:val="32"/>
          <w:szCs w:val="32"/>
        </w:rPr>
        <w:t>4. Tipos de Fundações</w:t>
      </w:r>
    </w:p>
    <w:p w:rsidR="00FB5C2D" w:rsidRPr="00FB5C2D" w:rsidRDefault="00FB5C2D" w:rsidP="00FB5C2D">
      <w:pPr>
        <w:spacing w:after="4"/>
        <w:ind w:left="66"/>
        <w:jc w:val="both"/>
        <w:rPr>
          <w:rFonts w:ascii="Arial" w:hAnsi="Arial" w:cs="Arial"/>
          <w:b/>
          <w:color w:val="000000" w:themeColor="text1"/>
          <w:sz w:val="32"/>
          <w:szCs w:val="32"/>
        </w:rPr>
      </w:pPr>
    </w:p>
    <w:p w:rsidR="00FB5C2D" w:rsidRPr="00B66F02" w:rsidRDefault="00FB5C2D" w:rsidP="00FB5C2D">
      <w:pPr>
        <w:spacing w:after="4"/>
        <w:jc w:val="both"/>
        <w:rPr>
          <w:rFonts w:ascii="Arial" w:hAnsi="Arial" w:cs="Arial"/>
          <w:b/>
          <w:color w:val="000000" w:themeColor="text1"/>
          <w:sz w:val="28"/>
          <w:szCs w:val="28"/>
        </w:rPr>
      </w:pPr>
      <w:r w:rsidRPr="00B66F02">
        <w:rPr>
          <w:rFonts w:ascii="Arial" w:hAnsi="Arial" w:cs="Arial"/>
          <w:b/>
          <w:color w:val="000000" w:themeColor="text1"/>
          <w:sz w:val="28"/>
          <w:szCs w:val="28"/>
        </w:rPr>
        <w:t>4.1 Sapata Isolada</w:t>
      </w:r>
    </w:p>
    <w:p w:rsidR="00FB5C2D" w:rsidRPr="00B66F02" w:rsidRDefault="00FB5C2D" w:rsidP="00FB5C2D">
      <w:pPr>
        <w:spacing w:after="4"/>
        <w:jc w:val="both"/>
        <w:rPr>
          <w:rFonts w:ascii="Arial" w:hAnsi="Arial" w:cs="Arial"/>
          <w:b/>
          <w:color w:val="000000" w:themeColor="text1"/>
          <w:sz w:val="24"/>
          <w:szCs w:val="24"/>
        </w:rPr>
      </w:pPr>
    </w:p>
    <w:p w:rsidR="00FB5C2D" w:rsidRDefault="00237EC2" w:rsidP="00FB5C2D">
      <w:pPr>
        <w:spacing w:after="4"/>
        <w:ind w:firstLine="708"/>
        <w:jc w:val="both"/>
        <w:rPr>
          <w:rFonts w:ascii="Arial" w:hAnsi="Arial" w:cs="Arial"/>
          <w:color w:val="000000" w:themeColor="text1"/>
          <w:sz w:val="24"/>
          <w:szCs w:val="24"/>
        </w:rPr>
      </w:pPr>
      <w:r>
        <w:rPr>
          <w:rFonts w:ascii="Arial" w:hAnsi="Arial" w:cs="Arial"/>
          <w:color w:val="000000" w:themeColor="text1"/>
          <w:sz w:val="24"/>
          <w:szCs w:val="24"/>
        </w:rPr>
        <w:t>Segundo (VELLOSO</w:t>
      </w:r>
      <w:r w:rsidR="00FB5C2D" w:rsidRPr="00B66F02">
        <w:rPr>
          <w:rFonts w:ascii="Arial" w:hAnsi="Arial" w:cs="Arial"/>
          <w:color w:val="000000" w:themeColor="text1"/>
          <w:sz w:val="24"/>
          <w:szCs w:val="24"/>
        </w:rPr>
        <w:t>,2010) sapata isolada é uma placa de concreto em que suas dimensões em planta são da mesma ordem de grandeza, e que as sapatas isoladas são usadas quando as cargas transmitidas pela superestrutura são pontuais ou concentradas, como as cargas de pilares e as reações de vigas na fundação (vigas baldrames).</w:t>
      </w:r>
    </w:p>
    <w:p w:rsidR="00FB5C2D" w:rsidRPr="00B66F02" w:rsidRDefault="00FB5C2D" w:rsidP="00FB5C2D">
      <w:pPr>
        <w:spacing w:after="0"/>
        <w:jc w:val="both"/>
      </w:pPr>
    </w:p>
    <w:p w:rsidR="00FB5C2D" w:rsidRPr="00B66F02" w:rsidRDefault="00FB5C2D" w:rsidP="00FB5C2D">
      <w:pPr>
        <w:spacing w:after="4"/>
        <w:ind w:firstLine="708"/>
        <w:jc w:val="both"/>
        <w:rPr>
          <w:rFonts w:ascii="Arial" w:hAnsi="Arial" w:cs="Arial"/>
          <w:sz w:val="24"/>
          <w:szCs w:val="24"/>
        </w:rPr>
      </w:pPr>
      <w:r w:rsidRPr="00B66F02">
        <w:rPr>
          <w:rFonts w:ascii="Arial" w:hAnsi="Arial" w:cs="Arial"/>
          <w:color w:val="000000" w:themeColor="text1"/>
          <w:sz w:val="24"/>
          <w:szCs w:val="24"/>
        </w:rPr>
        <w:t xml:space="preserve">A ABNT (Associação Brasileira de Normas Técnicas) regulariza na NBR 6112/96 (Projeto e execução de Fundações) que as sapatas isoladas são </w:t>
      </w:r>
      <w:r w:rsidRPr="00B66F02">
        <w:rPr>
          <w:rFonts w:ascii="Arial" w:hAnsi="Arial" w:cs="Arial"/>
          <w:sz w:val="24"/>
          <w:szCs w:val="24"/>
        </w:rPr>
        <w:t xml:space="preserve">elementos de fundação superficial de concreto armado, dimensionado de modo que as tensões de tração nele produzidas não sejam resistidas pelo concreto, mas sim pelo emprego da armadura. Pode possuir espessura constante ou variável, sendo sua </w:t>
      </w:r>
      <w:r w:rsidRPr="00B66F02">
        <w:rPr>
          <w:rFonts w:ascii="Arial" w:hAnsi="Arial" w:cs="Arial"/>
          <w:sz w:val="24"/>
          <w:szCs w:val="24"/>
        </w:rPr>
        <w:lastRenderedPageBreak/>
        <w:t xml:space="preserve">base em planta normalmente </w:t>
      </w:r>
      <w:r>
        <w:rPr>
          <w:rFonts w:ascii="Arial" w:hAnsi="Arial" w:cs="Arial"/>
          <w:sz w:val="24"/>
          <w:szCs w:val="24"/>
        </w:rPr>
        <w:t xml:space="preserve">quadrada, </w:t>
      </w:r>
      <w:r w:rsidRPr="00B66F02">
        <w:rPr>
          <w:rFonts w:ascii="Arial" w:hAnsi="Arial" w:cs="Arial"/>
          <w:sz w:val="24"/>
          <w:szCs w:val="24"/>
        </w:rPr>
        <w:t>retangular</w:t>
      </w:r>
      <w:r>
        <w:rPr>
          <w:rFonts w:ascii="Arial" w:hAnsi="Arial" w:cs="Arial"/>
          <w:sz w:val="24"/>
          <w:szCs w:val="24"/>
        </w:rPr>
        <w:t xml:space="preserve"> </w:t>
      </w:r>
      <w:r w:rsidRPr="00B66F02">
        <w:rPr>
          <w:rFonts w:ascii="Arial" w:hAnsi="Arial" w:cs="Arial"/>
          <w:sz w:val="24"/>
          <w:szCs w:val="24"/>
        </w:rPr>
        <w:t>ou</w:t>
      </w:r>
      <w:r>
        <w:rPr>
          <w:rFonts w:ascii="Arial" w:hAnsi="Arial" w:cs="Arial"/>
          <w:sz w:val="24"/>
          <w:szCs w:val="24"/>
        </w:rPr>
        <w:t xml:space="preserve"> </w:t>
      </w:r>
      <w:r w:rsidRPr="00B66F02">
        <w:rPr>
          <w:rFonts w:ascii="Arial" w:hAnsi="Arial" w:cs="Arial"/>
          <w:sz w:val="24"/>
          <w:szCs w:val="24"/>
        </w:rPr>
        <w:t>trapezo</w:t>
      </w:r>
      <w:r>
        <w:rPr>
          <w:rFonts w:ascii="Arial" w:hAnsi="Arial" w:cs="Arial"/>
          <w:sz w:val="24"/>
          <w:szCs w:val="24"/>
        </w:rPr>
        <w:t>idal.</w:t>
      </w:r>
      <w:r w:rsidRPr="00B66F02">
        <w:rPr>
          <w:rFonts w:ascii="Arial" w:hAnsi="Arial" w:cs="Arial"/>
          <w:noProof/>
          <w:color w:val="000000" w:themeColor="text1"/>
          <w:sz w:val="24"/>
          <w:szCs w:val="24"/>
        </w:rPr>
        <w:drawing>
          <wp:inline distT="0" distB="0" distL="0" distR="0" wp14:anchorId="50418600" wp14:editId="7CBE7F72">
            <wp:extent cx="5057775" cy="2944078"/>
            <wp:effectExtent l="0" t="0" r="0" b="889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BAAAfxXgAG-45.jpg"/>
                    <pic:cNvPicPr/>
                  </pic:nvPicPr>
                  <pic:blipFill>
                    <a:blip r:embed="rId11">
                      <a:extLst>
                        <a:ext uri="{28A0092B-C50C-407E-A947-70E740481C1C}">
                          <a14:useLocalDpi xmlns:a14="http://schemas.microsoft.com/office/drawing/2010/main" val="0"/>
                        </a:ext>
                      </a:extLst>
                    </a:blip>
                    <a:stretch>
                      <a:fillRect/>
                    </a:stretch>
                  </pic:blipFill>
                  <pic:spPr>
                    <a:xfrm>
                      <a:off x="0" y="0"/>
                      <a:ext cx="5057775" cy="2944078"/>
                    </a:xfrm>
                    <a:prstGeom prst="rect">
                      <a:avLst/>
                    </a:prstGeom>
                  </pic:spPr>
                </pic:pic>
              </a:graphicData>
            </a:graphic>
          </wp:inline>
        </w:drawing>
      </w:r>
    </w:p>
    <w:p w:rsidR="00FB5C2D" w:rsidRPr="00B66F02" w:rsidRDefault="00FB5C2D" w:rsidP="00FB5C2D">
      <w:pPr>
        <w:spacing w:after="4"/>
        <w:jc w:val="both"/>
        <w:rPr>
          <w:rFonts w:ascii="Arial" w:hAnsi="Arial" w:cs="Arial"/>
          <w:color w:val="000000" w:themeColor="text1"/>
          <w:sz w:val="24"/>
          <w:szCs w:val="24"/>
        </w:rPr>
      </w:pPr>
    </w:p>
    <w:p w:rsidR="00FB5C2D" w:rsidRPr="00586781" w:rsidRDefault="00FB5C2D" w:rsidP="00FB5C2D">
      <w:pPr>
        <w:spacing w:after="4"/>
        <w:ind w:left="66"/>
        <w:jc w:val="center"/>
        <w:rPr>
          <w:rFonts w:ascii="Arial" w:hAnsi="Arial" w:cs="Arial"/>
          <w:color w:val="000000" w:themeColor="text1"/>
          <w:sz w:val="20"/>
          <w:szCs w:val="20"/>
        </w:rPr>
      </w:pPr>
      <w:r w:rsidRPr="00586781">
        <w:rPr>
          <w:rFonts w:ascii="Arial" w:hAnsi="Arial" w:cs="Arial"/>
          <w:color w:val="000000" w:themeColor="text1"/>
          <w:sz w:val="20"/>
          <w:szCs w:val="20"/>
        </w:rPr>
        <w:t>Figura 3: Sapata isolada, fonte (</w:t>
      </w:r>
      <w:proofErr w:type="gramStart"/>
      <w:r w:rsidRPr="00586781">
        <w:rPr>
          <w:rFonts w:ascii="Arial" w:hAnsi="Arial" w:cs="Arial"/>
          <w:color w:val="000000" w:themeColor="text1"/>
          <w:sz w:val="20"/>
          <w:szCs w:val="20"/>
        </w:rPr>
        <w:t>Ebah,</w:t>
      </w:r>
      <w:proofErr w:type="gramEnd"/>
      <w:r w:rsidRPr="00586781">
        <w:rPr>
          <w:rFonts w:ascii="Arial" w:hAnsi="Arial" w:cs="Arial"/>
          <w:color w:val="000000" w:themeColor="text1"/>
          <w:sz w:val="20"/>
          <w:szCs w:val="20"/>
        </w:rPr>
        <w:t>2001).</w:t>
      </w:r>
    </w:p>
    <w:p w:rsidR="00FB7730" w:rsidRDefault="00FB7730" w:rsidP="00DE5E11">
      <w:pPr>
        <w:spacing w:after="4"/>
        <w:rPr>
          <w:rFonts w:ascii="Arial" w:hAnsi="Arial" w:cs="Arial"/>
          <w:color w:val="000000" w:themeColor="text1"/>
          <w:sz w:val="24"/>
          <w:szCs w:val="24"/>
        </w:rPr>
      </w:pPr>
    </w:p>
    <w:p w:rsidR="00FB7730" w:rsidRPr="00B66F02" w:rsidRDefault="00FB7730" w:rsidP="00FB5C2D">
      <w:pPr>
        <w:spacing w:after="4"/>
        <w:ind w:left="66"/>
        <w:jc w:val="center"/>
        <w:rPr>
          <w:rFonts w:ascii="Arial" w:hAnsi="Arial" w:cs="Arial"/>
          <w:color w:val="000000" w:themeColor="text1"/>
          <w:sz w:val="24"/>
          <w:szCs w:val="24"/>
        </w:rPr>
      </w:pPr>
    </w:p>
    <w:p w:rsidR="00FB5C2D" w:rsidRPr="00B66F02" w:rsidRDefault="00FB5C2D" w:rsidP="00FB5C2D">
      <w:pPr>
        <w:spacing w:after="4"/>
        <w:jc w:val="both"/>
        <w:rPr>
          <w:rFonts w:ascii="Arial" w:hAnsi="Arial" w:cs="Arial"/>
          <w:b/>
          <w:color w:val="000000" w:themeColor="text1"/>
          <w:sz w:val="28"/>
          <w:szCs w:val="28"/>
        </w:rPr>
      </w:pPr>
      <w:r w:rsidRPr="00B66F02">
        <w:rPr>
          <w:rFonts w:ascii="Arial" w:hAnsi="Arial" w:cs="Arial"/>
          <w:b/>
          <w:color w:val="000000" w:themeColor="text1"/>
          <w:sz w:val="28"/>
          <w:szCs w:val="28"/>
        </w:rPr>
        <w:t xml:space="preserve">4.2 Fundações em Radier </w:t>
      </w:r>
    </w:p>
    <w:p w:rsidR="00FB5C2D" w:rsidRPr="00B66F02" w:rsidRDefault="00FB5C2D" w:rsidP="00FB5C2D">
      <w:p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 xml:space="preserve"> </w:t>
      </w:r>
    </w:p>
    <w:p w:rsidR="00FB5C2D" w:rsidRPr="00B66F02" w:rsidRDefault="00FB5C2D" w:rsidP="00FB5C2D">
      <w:p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A fundação de radier é uma laje contínua que recebe todas as cargas dos pilares da construção, e as distribui uniformemente sobr</w:t>
      </w:r>
      <w:r w:rsidR="00237EC2">
        <w:rPr>
          <w:rFonts w:ascii="Arial" w:hAnsi="Arial" w:cs="Arial"/>
          <w:color w:val="000000" w:themeColor="text1"/>
          <w:sz w:val="24"/>
          <w:szCs w:val="24"/>
        </w:rPr>
        <w:t>e o solo. De acordo com (VELLOSO</w:t>
      </w:r>
      <w:r w:rsidRPr="00B66F02">
        <w:rPr>
          <w:rFonts w:ascii="Arial" w:hAnsi="Arial" w:cs="Arial"/>
          <w:color w:val="000000" w:themeColor="text1"/>
          <w:sz w:val="24"/>
          <w:szCs w:val="24"/>
        </w:rPr>
        <w:t>, 2010) as fundações em radier são adotadas quando:</w:t>
      </w:r>
    </w:p>
    <w:p w:rsidR="00FB5C2D" w:rsidRPr="00B66F02" w:rsidRDefault="00FB5C2D" w:rsidP="00FB5C2D">
      <w:pPr>
        <w:spacing w:after="4"/>
        <w:jc w:val="both"/>
        <w:rPr>
          <w:rFonts w:ascii="Arial" w:hAnsi="Arial" w:cs="Arial"/>
          <w:color w:val="000000" w:themeColor="text1"/>
          <w:sz w:val="24"/>
          <w:szCs w:val="24"/>
        </w:rPr>
      </w:pPr>
    </w:p>
    <w:p w:rsidR="00FB5C2D" w:rsidRPr="00B66F02" w:rsidRDefault="00FB5C2D" w:rsidP="00FB5C2D">
      <w:pPr>
        <w:pStyle w:val="PargrafodaLista"/>
        <w:numPr>
          <w:ilvl w:val="0"/>
          <w:numId w:val="1"/>
        </w:num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As áreas das sapatas se aproximam umas das outras ou mesmo se interpenetram (em consequência de cargas elevadas nos pilares e/ou de tensões de trabalho baixas).</w:t>
      </w:r>
    </w:p>
    <w:p w:rsidR="00FB5C2D" w:rsidRPr="00B66F02" w:rsidRDefault="00FB5C2D" w:rsidP="00FB5C2D">
      <w:pPr>
        <w:pStyle w:val="PargrafodaLista"/>
        <w:numPr>
          <w:ilvl w:val="0"/>
          <w:numId w:val="1"/>
        </w:num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Se deseja uniformizar os recalques (através de uma fundação associada).</w:t>
      </w:r>
    </w:p>
    <w:p w:rsidR="00FB5C2D" w:rsidRPr="00B66F02" w:rsidRDefault="00FB5C2D" w:rsidP="00FB5C2D">
      <w:p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Na pratica adota-se uma fundação em radier quando a área total das sapatas for maior que a metade da área da construção.</w:t>
      </w:r>
    </w:p>
    <w:p w:rsidR="00FB5C2D" w:rsidRPr="00B66F02" w:rsidRDefault="00FB5C2D" w:rsidP="00FB5C2D">
      <w:pPr>
        <w:spacing w:after="4"/>
        <w:jc w:val="both"/>
        <w:rPr>
          <w:rFonts w:ascii="Arial" w:hAnsi="Arial" w:cs="Arial"/>
          <w:color w:val="000000" w:themeColor="text1"/>
          <w:sz w:val="24"/>
          <w:szCs w:val="24"/>
        </w:rPr>
      </w:pPr>
    </w:p>
    <w:p w:rsidR="00FB5C2D" w:rsidRPr="00B66F02" w:rsidRDefault="00FB5C2D" w:rsidP="00FB5C2D">
      <w:p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O radier pode ser projetado em quatro tipos principais:</w:t>
      </w:r>
    </w:p>
    <w:p w:rsidR="00FB5C2D" w:rsidRPr="00B66F02" w:rsidRDefault="00FB5C2D" w:rsidP="00FB5C2D">
      <w:pPr>
        <w:pStyle w:val="PargrafodaLista"/>
        <w:numPr>
          <w:ilvl w:val="0"/>
          <w:numId w:val="2"/>
        </w:num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Radiers lisos;</w:t>
      </w:r>
    </w:p>
    <w:p w:rsidR="00FB5C2D" w:rsidRPr="00B66F02" w:rsidRDefault="00FB5C2D" w:rsidP="00FB5C2D">
      <w:pPr>
        <w:pStyle w:val="PargrafodaLista"/>
        <w:numPr>
          <w:ilvl w:val="0"/>
          <w:numId w:val="2"/>
        </w:num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Radiers com pedestais ou cogumelos;</w:t>
      </w:r>
    </w:p>
    <w:p w:rsidR="00FB5C2D" w:rsidRPr="00B66F02" w:rsidRDefault="00FB5C2D" w:rsidP="00FB5C2D">
      <w:pPr>
        <w:pStyle w:val="PargrafodaLista"/>
        <w:numPr>
          <w:ilvl w:val="0"/>
          <w:numId w:val="2"/>
        </w:num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Radiers nervurados;</w:t>
      </w:r>
    </w:p>
    <w:p w:rsidR="00FB5C2D" w:rsidRPr="00B66F02" w:rsidRDefault="00FB5C2D" w:rsidP="00FB5C2D">
      <w:pPr>
        <w:pStyle w:val="PargrafodaLista"/>
        <w:numPr>
          <w:ilvl w:val="0"/>
          <w:numId w:val="2"/>
        </w:num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Radiers em caixão.</w:t>
      </w:r>
    </w:p>
    <w:p w:rsidR="00FB5C2D" w:rsidRDefault="00FB5C2D" w:rsidP="00FB5C2D">
      <w:p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A seguir serão listados os quatro tipos principais de fundações em radier, utilizando a ordem crescente em relação a rigidez relativa. Existe outro tipo de fundação em radier, os radier em abóbadas invertidas, mais este tipo não é comum de ser utilizado no Brasil.</w:t>
      </w:r>
    </w:p>
    <w:p w:rsidR="00FB5C2D" w:rsidRPr="00B66F02" w:rsidRDefault="00FB5C2D" w:rsidP="00FB5C2D">
      <w:pPr>
        <w:spacing w:after="4"/>
        <w:jc w:val="both"/>
        <w:rPr>
          <w:rFonts w:ascii="Arial" w:hAnsi="Arial" w:cs="Arial"/>
          <w:color w:val="000000" w:themeColor="text1"/>
          <w:sz w:val="24"/>
          <w:szCs w:val="24"/>
        </w:rPr>
      </w:pPr>
    </w:p>
    <w:p w:rsidR="00FB5C2D" w:rsidRPr="00B66F02" w:rsidRDefault="00FB5C2D" w:rsidP="00FB5C2D">
      <w:pPr>
        <w:spacing w:after="4"/>
        <w:jc w:val="both"/>
        <w:rPr>
          <w:rFonts w:ascii="Arial" w:hAnsi="Arial" w:cs="Arial"/>
          <w:color w:val="000000" w:themeColor="text1"/>
          <w:sz w:val="24"/>
          <w:szCs w:val="24"/>
        </w:rPr>
      </w:pPr>
      <w:r w:rsidRPr="00B66F02">
        <w:rPr>
          <w:rFonts w:ascii="Arial" w:hAnsi="Arial" w:cs="Arial"/>
          <w:noProof/>
          <w:color w:val="000000" w:themeColor="text1"/>
          <w:sz w:val="24"/>
          <w:szCs w:val="24"/>
        </w:rPr>
        <w:lastRenderedPageBreak/>
        <w:drawing>
          <wp:inline distT="0" distB="0" distL="0" distR="0" wp14:anchorId="38DD83D5" wp14:editId="251750AE">
            <wp:extent cx="4762500" cy="230505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1.gif"/>
                    <pic:cNvPicPr/>
                  </pic:nvPicPr>
                  <pic:blipFill>
                    <a:blip r:embed="rId12">
                      <a:extLst>
                        <a:ext uri="{28A0092B-C50C-407E-A947-70E740481C1C}">
                          <a14:useLocalDpi xmlns:a14="http://schemas.microsoft.com/office/drawing/2010/main" val="0"/>
                        </a:ext>
                      </a:extLst>
                    </a:blip>
                    <a:stretch>
                      <a:fillRect/>
                    </a:stretch>
                  </pic:blipFill>
                  <pic:spPr>
                    <a:xfrm>
                      <a:off x="0" y="0"/>
                      <a:ext cx="4762500" cy="2305050"/>
                    </a:xfrm>
                    <a:prstGeom prst="rect">
                      <a:avLst/>
                    </a:prstGeom>
                  </pic:spPr>
                </pic:pic>
              </a:graphicData>
            </a:graphic>
          </wp:inline>
        </w:drawing>
      </w:r>
    </w:p>
    <w:p w:rsidR="00FB5C2D" w:rsidRPr="00586781" w:rsidRDefault="00FB5C2D" w:rsidP="00FB5C2D">
      <w:pPr>
        <w:spacing w:after="4"/>
        <w:jc w:val="both"/>
        <w:rPr>
          <w:rFonts w:ascii="Arial" w:hAnsi="Arial" w:cs="Arial"/>
          <w:color w:val="000000" w:themeColor="text1"/>
          <w:sz w:val="20"/>
          <w:szCs w:val="20"/>
        </w:rPr>
      </w:pPr>
      <w:r w:rsidRPr="00586781">
        <w:rPr>
          <w:rFonts w:ascii="Arial" w:hAnsi="Arial" w:cs="Arial"/>
          <w:color w:val="000000" w:themeColor="text1"/>
          <w:sz w:val="20"/>
          <w:szCs w:val="20"/>
        </w:rPr>
        <w:t>Fig. 4- Radiers: (a) lisos, (b) com pedestais/cogumelos, (c) nervurados e (d) em caixão. (Fonte Construção Civil, 2012).</w:t>
      </w:r>
    </w:p>
    <w:p w:rsidR="00FB7730" w:rsidRPr="00B66F02" w:rsidRDefault="00FB7730" w:rsidP="00FB5C2D">
      <w:pPr>
        <w:spacing w:after="4"/>
        <w:jc w:val="both"/>
        <w:rPr>
          <w:rFonts w:ascii="Arial" w:hAnsi="Arial" w:cs="Arial"/>
          <w:b/>
          <w:color w:val="000000" w:themeColor="text1"/>
          <w:sz w:val="24"/>
          <w:szCs w:val="24"/>
        </w:rPr>
      </w:pPr>
    </w:p>
    <w:p w:rsidR="00FB5C2D" w:rsidRPr="00B66F02" w:rsidRDefault="00FB5C2D" w:rsidP="00FB5C2D">
      <w:pPr>
        <w:spacing w:after="4"/>
        <w:jc w:val="both"/>
        <w:rPr>
          <w:rFonts w:ascii="Arial" w:hAnsi="Arial" w:cs="Arial"/>
          <w:b/>
          <w:color w:val="000000" w:themeColor="text1"/>
          <w:sz w:val="28"/>
          <w:szCs w:val="28"/>
        </w:rPr>
      </w:pPr>
      <w:r w:rsidRPr="00B66F02">
        <w:rPr>
          <w:rFonts w:ascii="Arial" w:hAnsi="Arial" w:cs="Arial"/>
          <w:b/>
          <w:color w:val="000000" w:themeColor="text1"/>
          <w:sz w:val="28"/>
          <w:szCs w:val="28"/>
        </w:rPr>
        <w:t>4.3 Sapata Corrida</w:t>
      </w:r>
    </w:p>
    <w:p w:rsidR="00FB5C2D" w:rsidRPr="00B66F02" w:rsidRDefault="00FB5C2D" w:rsidP="00FB5C2D">
      <w:pPr>
        <w:spacing w:after="4"/>
        <w:jc w:val="both"/>
        <w:rPr>
          <w:rFonts w:ascii="Arial" w:hAnsi="Arial" w:cs="Arial"/>
          <w:b/>
          <w:color w:val="000000" w:themeColor="text1"/>
          <w:sz w:val="24"/>
          <w:szCs w:val="24"/>
        </w:rPr>
      </w:pPr>
    </w:p>
    <w:p w:rsidR="00FB5C2D" w:rsidRDefault="00237EC2" w:rsidP="00FB5C2D">
      <w:pPr>
        <w:spacing w:after="4"/>
        <w:ind w:firstLine="708"/>
        <w:jc w:val="both"/>
        <w:rPr>
          <w:rFonts w:ascii="Arial" w:hAnsi="Arial" w:cs="Arial"/>
          <w:color w:val="000000" w:themeColor="text1"/>
          <w:sz w:val="24"/>
          <w:szCs w:val="24"/>
        </w:rPr>
      </w:pPr>
      <w:r>
        <w:rPr>
          <w:rFonts w:ascii="Arial" w:hAnsi="Arial" w:cs="Arial"/>
          <w:color w:val="000000" w:themeColor="text1"/>
          <w:sz w:val="24"/>
          <w:szCs w:val="24"/>
        </w:rPr>
        <w:t xml:space="preserve"> Segundo (REBELLO</w:t>
      </w:r>
      <w:r w:rsidR="00FB5C2D" w:rsidRPr="00B66F02">
        <w:rPr>
          <w:rFonts w:ascii="Arial" w:hAnsi="Arial" w:cs="Arial"/>
          <w:color w:val="000000" w:themeColor="text1"/>
          <w:sz w:val="24"/>
          <w:szCs w:val="24"/>
        </w:rPr>
        <w:t>, 2008) sapata corrida é uma placa de concreto armado em que uma das dimensões, o comprimento, prevalece em relação á outra, a largura. A sapata corrida tem como função distribuir pelo solo, as cargas linearmente.</w:t>
      </w:r>
    </w:p>
    <w:p w:rsidR="00FB5C2D" w:rsidRPr="00B66F02" w:rsidRDefault="00FB5C2D" w:rsidP="00FB5C2D">
      <w:pPr>
        <w:spacing w:after="4"/>
        <w:ind w:firstLine="708"/>
        <w:jc w:val="both"/>
        <w:rPr>
          <w:rFonts w:ascii="Arial" w:hAnsi="Arial" w:cs="Arial"/>
          <w:color w:val="000000" w:themeColor="text1"/>
          <w:sz w:val="24"/>
          <w:szCs w:val="24"/>
        </w:rPr>
      </w:pPr>
      <w:r>
        <w:rPr>
          <w:rFonts w:ascii="Arial" w:hAnsi="Arial" w:cs="Arial"/>
          <w:color w:val="000000" w:themeColor="text1"/>
          <w:sz w:val="24"/>
          <w:szCs w:val="24"/>
        </w:rPr>
        <w:t>As sapatas corrida são normalmente utilizadas nas construções em que necessitam receber as cargas verticais de muros, paredes e também de outros elementos alongados que transmitem e distribuem as cargas uniformemente em uma direção.</w:t>
      </w:r>
    </w:p>
    <w:p w:rsidR="00FB5C2D" w:rsidRPr="00B66F02" w:rsidRDefault="00FB5C2D" w:rsidP="00FB5C2D">
      <w:pPr>
        <w:spacing w:after="4"/>
        <w:ind w:firstLine="708"/>
        <w:jc w:val="both"/>
        <w:rPr>
          <w:rFonts w:ascii="Arial" w:hAnsi="Arial" w:cs="Arial"/>
          <w:color w:val="000000" w:themeColor="text1"/>
          <w:sz w:val="24"/>
          <w:szCs w:val="24"/>
        </w:rPr>
      </w:pPr>
      <w:r w:rsidRPr="00B66F02">
        <w:rPr>
          <w:rFonts w:ascii="Arial" w:hAnsi="Arial" w:cs="Arial"/>
          <w:color w:val="000000" w:themeColor="text1"/>
          <w:sz w:val="24"/>
          <w:szCs w:val="24"/>
        </w:rPr>
        <w:t>Alguns exemplos de cargas distribuídas linearmente são as cargas de paredes, sejam elas estruturais ou não.</w:t>
      </w:r>
    </w:p>
    <w:p w:rsidR="00FB5C2D" w:rsidRPr="00B66F02" w:rsidRDefault="00FB5C2D" w:rsidP="00FB5C2D">
      <w:pPr>
        <w:spacing w:after="4"/>
        <w:jc w:val="both"/>
        <w:rPr>
          <w:rFonts w:ascii="Arial" w:hAnsi="Arial" w:cs="Arial"/>
          <w:color w:val="000000" w:themeColor="text1"/>
          <w:sz w:val="24"/>
          <w:szCs w:val="24"/>
        </w:rPr>
      </w:pPr>
      <w:r w:rsidRPr="00B66F02">
        <w:rPr>
          <w:rFonts w:ascii="Arial" w:hAnsi="Arial" w:cs="Arial"/>
          <w:color w:val="000000" w:themeColor="text1"/>
          <w:sz w:val="24"/>
          <w:szCs w:val="24"/>
        </w:rPr>
        <w:t>Ao observarmos uma linha de pilares muito próximos, estas podem ser considerados um tipo de carga linearmente distribuída.</w:t>
      </w:r>
    </w:p>
    <w:p w:rsidR="00FB5C2D" w:rsidRPr="00B66F02" w:rsidRDefault="00FB5C2D" w:rsidP="00FB5C2D">
      <w:pPr>
        <w:spacing w:after="4"/>
        <w:jc w:val="both"/>
        <w:rPr>
          <w:rFonts w:ascii="Arial" w:hAnsi="Arial" w:cs="Arial"/>
          <w:color w:val="000000" w:themeColor="text1"/>
          <w:sz w:val="24"/>
          <w:szCs w:val="24"/>
        </w:rPr>
      </w:pPr>
      <w:r w:rsidRPr="00B66F02">
        <w:rPr>
          <w:rFonts w:ascii="Arial" w:hAnsi="Arial" w:cs="Arial"/>
          <w:noProof/>
          <w:color w:val="000000" w:themeColor="text1"/>
          <w:sz w:val="24"/>
          <w:szCs w:val="24"/>
        </w:rPr>
        <w:drawing>
          <wp:inline distT="0" distB="0" distL="0" distR="0" wp14:anchorId="0A7EF5EF" wp14:editId="43AD99AE">
            <wp:extent cx="5057775" cy="2543175"/>
            <wp:effectExtent l="0" t="0" r="9525" b="952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undaes-representao-grfica-de-elementos-estruturais-15-638.jpg"/>
                    <pic:cNvPicPr/>
                  </pic:nvPicPr>
                  <pic:blipFill>
                    <a:blip r:embed="rId13">
                      <a:extLst>
                        <a:ext uri="{28A0092B-C50C-407E-A947-70E740481C1C}">
                          <a14:useLocalDpi xmlns:a14="http://schemas.microsoft.com/office/drawing/2010/main" val="0"/>
                        </a:ext>
                      </a:extLst>
                    </a:blip>
                    <a:stretch>
                      <a:fillRect/>
                    </a:stretch>
                  </pic:blipFill>
                  <pic:spPr>
                    <a:xfrm>
                      <a:off x="0" y="0"/>
                      <a:ext cx="5057775" cy="2543175"/>
                    </a:xfrm>
                    <a:prstGeom prst="rect">
                      <a:avLst/>
                    </a:prstGeom>
                  </pic:spPr>
                </pic:pic>
              </a:graphicData>
            </a:graphic>
          </wp:inline>
        </w:drawing>
      </w:r>
    </w:p>
    <w:p w:rsidR="00680A45" w:rsidRDefault="00680A45" w:rsidP="00FB5C2D">
      <w:pPr>
        <w:spacing w:after="4"/>
        <w:jc w:val="both"/>
        <w:rPr>
          <w:rFonts w:ascii="Arial" w:hAnsi="Arial" w:cs="Arial"/>
          <w:color w:val="000000" w:themeColor="text1"/>
          <w:sz w:val="24"/>
          <w:szCs w:val="24"/>
        </w:rPr>
      </w:pPr>
    </w:p>
    <w:p w:rsidR="005F7F2E" w:rsidRPr="00586781" w:rsidRDefault="00FB5C2D" w:rsidP="00586781">
      <w:pPr>
        <w:spacing w:after="4"/>
        <w:jc w:val="center"/>
        <w:rPr>
          <w:rFonts w:ascii="Arial" w:hAnsi="Arial" w:cs="Arial"/>
          <w:b/>
          <w:color w:val="000000" w:themeColor="text1"/>
          <w:sz w:val="20"/>
          <w:szCs w:val="20"/>
        </w:rPr>
      </w:pPr>
      <w:r w:rsidRPr="00586781">
        <w:rPr>
          <w:rFonts w:ascii="Arial" w:hAnsi="Arial" w:cs="Arial"/>
          <w:color w:val="000000" w:themeColor="text1"/>
          <w:sz w:val="20"/>
          <w:szCs w:val="20"/>
        </w:rPr>
        <w:t xml:space="preserve">Fig. 4: </w:t>
      </w:r>
      <w:proofErr w:type="gramStart"/>
      <w:r w:rsidRPr="00586781">
        <w:rPr>
          <w:rFonts w:ascii="Arial" w:hAnsi="Arial" w:cs="Arial"/>
          <w:color w:val="000000" w:themeColor="text1"/>
          <w:sz w:val="20"/>
          <w:szCs w:val="20"/>
        </w:rPr>
        <w:t>Sapata</w:t>
      </w:r>
      <w:proofErr w:type="gramEnd"/>
      <w:r w:rsidRPr="00586781">
        <w:rPr>
          <w:rFonts w:ascii="Arial" w:hAnsi="Arial" w:cs="Arial"/>
          <w:color w:val="000000" w:themeColor="text1"/>
          <w:sz w:val="20"/>
          <w:szCs w:val="20"/>
        </w:rPr>
        <w:t xml:space="preserve"> Corrida, (fonte Slideshare, 2014)</w:t>
      </w:r>
      <w:r w:rsidRPr="00586781">
        <w:rPr>
          <w:rFonts w:ascii="Arial" w:hAnsi="Arial" w:cs="Arial"/>
          <w:b/>
          <w:color w:val="000000" w:themeColor="text1"/>
          <w:sz w:val="20"/>
          <w:szCs w:val="20"/>
        </w:rPr>
        <w:t>.</w:t>
      </w:r>
    </w:p>
    <w:p w:rsidR="005F7F2E" w:rsidRDefault="005F7F2E" w:rsidP="00FB5C2D">
      <w:pPr>
        <w:spacing w:after="4"/>
        <w:jc w:val="both"/>
        <w:rPr>
          <w:rFonts w:ascii="Arial" w:hAnsi="Arial" w:cs="Arial"/>
          <w:b/>
          <w:color w:val="000000" w:themeColor="text1"/>
          <w:sz w:val="24"/>
          <w:szCs w:val="24"/>
        </w:rPr>
      </w:pPr>
    </w:p>
    <w:p w:rsidR="005F7F2E" w:rsidRDefault="005F7F2E" w:rsidP="00FB5C2D">
      <w:pPr>
        <w:spacing w:after="4"/>
        <w:jc w:val="both"/>
        <w:rPr>
          <w:rFonts w:ascii="Arial" w:hAnsi="Arial" w:cs="Arial"/>
          <w:b/>
          <w:color w:val="000000" w:themeColor="text1"/>
          <w:sz w:val="24"/>
          <w:szCs w:val="24"/>
        </w:rPr>
      </w:pPr>
      <w:r>
        <w:rPr>
          <w:rFonts w:ascii="Arial" w:hAnsi="Arial" w:cs="Arial"/>
          <w:b/>
          <w:color w:val="000000" w:themeColor="text1"/>
          <w:sz w:val="24"/>
          <w:szCs w:val="24"/>
        </w:rPr>
        <w:lastRenderedPageBreak/>
        <w:t>5. RESULTADOS</w:t>
      </w:r>
    </w:p>
    <w:p w:rsidR="006B0029" w:rsidRDefault="006B0029" w:rsidP="00FB5C2D">
      <w:pPr>
        <w:spacing w:after="4"/>
        <w:jc w:val="both"/>
        <w:rPr>
          <w:rFonts w:ascii="Arial" w:hAnsi="Arial" w:cs="Arial"/>
          <w:b/>
          <w:color w:val="000000" w:themeColor="text1"/>
          <w:sz w:val="24"/>
          <w:szCs w:val="24"/>
        </w:rPr>
      </w:pPr>
    </w:p>
    <w:p w:rsidR="005F7F2E" w:rsidRDefault="005F7F2E" w:rsidP="00FB5C2D">
      <w:pPr>
        <w:spacing w:after="4"/>
        <w:jc w:val="both"/>
        <w:rPr>
          <w:rFonts w:ascii="Arial" w:hAnsi="Arial" w:cs="Arial"/>
          <w:b/>
          <w:color w:val="000000" w:themeColor="text1"/>
          <w:sz w:val="28"/>
          <w:szCs w:val="28"/>
        </w:rPr>
      </w:pPr>
      <w:r w:rsidRPr="005F7F2E">
        <w:rPr>
          <w:rFonts w:ascii="Arial" w:hAnsi="Arial" w:cs="Arial"/>
          <w:b/>
          <w:color w:val="000000" w:themeColor="text1"/>
          <w:sz w:val="28"/>
          <w:szCs w:val="28"/>
        </w:rPr>
        <w:t>5.1. Principais cuidados na elaboração de um projeto</w:t>
      </w:r>
    </w:p>
    <w:p w:rsidR="008E2BE1" w:rsidRDefault="008E2BE1" w:rsidP="00FB5C2D">
      <w:pPr>
        <w:spacing w:after="4"/>
        <w:jc w:val="both"/>
        <w:rPr>
          <w:rFonts w:ascii="Arial" w:hAnsi="Arial" w:cs="Arial"/>
          <w:b/>
          <w:color w:val="000000" w:themeColor="text1"/>
          <w:sz w:val="28"/>
          <w:szCs w:val="28"/>
        </w:rPr>
      </w:pPr>
    </w:p>
    <w:p w:rsidR="008E2BE1" w:rsidRPr="008E2BE1" w:rsidRDefault="008E2BE1" w:rsidP="008E2BE1">
      <w:pPr>
        <w:pStyle w:val="PargrafodaLista"/>
        <w:numPr>
          <w:ilvl w:val="0"/>
          <w:numId w:val="5"/>
        </w:numPr>
        <w:spacing w:after="4"/>
        <w:jc w:val="both"/>
        <w:rPr>
          <w:rFonts w:ascii="Arial" w:hAnsi="Arial" w:cs="Arial"/>
          <w:b/>
          <w:color w:val="000000" w:themeColor="text1"/>
          <w:sz w:val="28"/>
          <w:szCs w:val="28"/>
        </w:rPr>
      </w:pPr>
      <w:r>
        <w:rPr>
          <w:rFonts w:ascii="Arial" w:hAnsi="Arial" w:cs="Arial"/>
          <w:color w:val="000000" w:themeColor="text1"/>
          <w:sz w:val="24"/>
          <w:szCs w:val="24"/>
        </w:rPr>
        <w:t xml:space="preserve">A análise do solo (Sondagem) é a primeira e principal ação que deve ser feito antes da escolha do projeto a ser executado. </w:t>
      </w:r>
    </w:p>
    <w:p w:rsidR="008E2BE1" w:rsidRPr="008E2BE1" w:rsidRDefault="008E2BE1" w:rsidP="008E2BE1">
      <w:pPr>
        <w:pStyle w:val="PargrafodaLista"/>
        <w:numPr>
          <w:ilvl w:val="0"/>
          <w:numId w:val="5"/>
        </w:numPr>
        <w:spacing w:after="4"/>
        <w:jc w:val="both"/>
        <w:rPr>
          <w:rFonts w:ascii="Arial" w:hAnsi="Arial" w:cs="Arial"/>
          <w:b/>
          <w:color w:val="000000" w:themeColor="text1"/>
          <w:sz w:val="28"/>
          <w:szCs w:val="28"/>
        </w:rPr>
      </w:pPr>
      <w:r>
        <w:rPr>
          <w:rFonts w:ascii="Arial" w:hAnsi="Arial" w:cs="Arial"/>
          <w:color w:val="000000" w:themeColor="text1"/>
          <w:sz w:val="24"/>
          <w:szCs w:val="24"/>
        </w:rPr>
        <w:t>Diante dos resultados do estudo de solo, pode ser determinando o tipo de fundação mais apropriada ao projeto.</w:t>
      </w:r>
    </w:p>
    <w:p w:rsidR="008E2BE1" w:rsidRPr="008E2BE1" w:rsidRDefault="008E2BE1" w:rsidP="008E2BE1">
      <w:pPr>
        <w:pStyle w:val="PargrafodaLista"/>
        <w:numPr>
          <w:ilvl w:val="0"/>
          <w:numId w:val="5"/>
        </w:numPr>
        <w:spacing w:after="4"/>
        <w:jc w:val="both"/>
        <w:rPr>
          <w:rFonts w:ascii="Arial" w:hAnsi="Arial" w:cs="Arial"/>
          <w:b/>
          <w:color w:val="000000" w:themeColor="text1"/>
          <w:sz w:val="28"/>
          <w:szCs w:val="28"/>
        </w:rPr>
      </w:pPr>
      <w:r>
        <w:rPr>
          <w:rFonts w:ascii="Arial" w:hAnsi="Arial" w:cs="Arial"/>
          <w:color w:val="000000" w:themeColor="text1"/>
          <w:sz w:val="24"/>
          <w:szCs w:val="24"/>
        </w:rPr>
        <w:t xml:space="preserve">A execução do projeto de fundação deve ser devidamente </w:t>
      </w:r>
      <w:r w:rsidR="006B0029">
        <w:rPr>
          <w:rFonts w:ascii="Arial" w:hAnsi="Arial" w:cs="Arial"/>
          <w:color w:val="000000" w:themeColor="text1"/>
          <w:sz w:val="24"/>
          <w:szCs w:val="24"/>
        </w:rPr>
        <w:t>executada</w:t>
      </w:r>
      <w:r>
        <w:rPr>
          <w:rFonts w:ascii="Arial" w:hAnsi="Arial" w:cs="Arial"/>
          <w:color w:val="000000" w:themeColor="text1"/>
          <w:sz w:val="24"/>
          <w:szCs w:val="24"/>
        </w:rPr>
        <w:t>, seguindo as normas regulamentadoras e especificaç</w:t>
      </w:r>
      <w:r w:rsidR="006B0029">
        <w:rPr>
          <w:rFonts w:ascii="Arial" w:hAnsi="Arial" w:cs="Arial"/>
          <w:color w:val="000000" w:themeColor="text1"/>
          <w:sz w:val="24"/>
          <w:szCs w:val="24"/>
        </w:rPr>
        <w:t>ões.</w:t>
      </w:r>
    </w:p>
    <w:p w:rsidR="008E2BE1" w:rsidRPr="00680A45" w:rsidRDefault="006B0029" w:rsidP="00FB5C2D">
      <w:pPr>
        <w:pStyle w:val="PargrafodaLista"/>
        <w:numPr>
          <w:ilvl w:val="0"/>
          <w:numId w:val="5"/>
        </w:numPr>
        <w:spacing w:after="4"/>
        <w:jc w:val="both"/>
        <w:rPr>
          <w:rFonts w:ascii="Arial" w:hAnsi="Arial" w:cs="Arial"/>
          <w:b/>
          <w:color w:val="000000" w:themeColor="text1"/>
          <w:sz w:val="28"/>
          <w:szCs w:val="28"/>
        </w:rPr>
      </w:pPr>
      <w:r>
        <w:rPr>
          <w:rFonts w:ascii="Arial" w:hAnsi="Arial" w:cs="Arial"/>
          <w:color w:val="000000" w:themeColor="text1"/>
          <w:sz w:val="24"/>
          <w:szCs w:val="24"/>
        </w:rPr>
        <w:t>É fundamental a escolha de profissionais qualificados e experientes para os processos de execução.</w:t>
      </w:r>
    </w:p>
    <w:p w:rsidR="00680A45" w:rsidRPr="00680A45" w:rsidRDefault="00680A45" w:rsidP="00680A45">
      <w:pPr>
        <w:pStyle w:val="PargrafodaLista"/>
        <w:spacing w:after="4"/>
        <w:jc w:val="both"/>
        <w:rPr>
          <w:rFonts w:ascii="Arial" w:hAnsi="Arial" w:cs="Arial"/>
          <w:b/>
          <w:color w:val="000000" w:themeColor="text1"/>
          <w:sz w:val="28"/>
          <w:szCs w:val="28"/>
        </w:rPr>
      </w:pPr>
    </w:p>
    <w:p w:rsidR="005F7F2E" w:rsidRDefault="006B0029" w:rsidP="00FB5C2D">
      <w:pPr>
        <w:spacing w:after="4"/>
        <w:jc w:val="both"/>
        <w:rPr>
          <w:rFonts w:ascii="Arial" w:hAnsi="Arial" w:cs="Arial"/>
          <w:b/>
          <w:color w:val="000000" w:themeColor="text1"/>
          <w:sz w:val="28"/>
          <w:szCs w:val="28"/>
        </w:rPr>
      </w:pPr>
      <w:r>
        <w:rPr>
          <w:rFonts w:ascii="Arial" w:hAnsi="Arial" w:cs="Arial"/>
          <w:b/>
          <w:color w:val="000000" w:themeColor="text1"/>
          <w:sz w:val="28"/>
          <w:szCs w:val="28"/>
        </w:rPr>
        <w:t xml:space="preserve">5.2. Execuções bem-Sucedidas </w:t>
      </w:r>
    </w:p>
    <w:p w:rsidR="00A56780" w:rsidRDefault="00680A45" w:rsidP="00FB5C2D">
      <w:pPr>
        <w:spacing w:after="4"/>
        <w:jc w:val="both"/>
        <w:rPr>
          <w:rFonts w:ascii="Arial" w:hAnsi="Arial" w:cs="Arial"/>
          <w:b/>
          <w:color w:val="000000" w:themeColor="text1"/>
          <w:sz w:val="28"/>
          <w:szCs w:val="28"/>
        </w:rPr>
      </w:pPr>
      <w:r>
        <w:rPr>
          <w:rFonts w:ascii="Arial" w:hAnsi="Arial" w:cs="Arial"/>
          <w:b/>
          <w:noProof/>
          <w:color w:val="000000" w:themeColor="text1"/>
          <w:sz w:val="28"/>
          <w:szCs w:val="28"/>
        </w:rPr>
        <w:drawing>
          <wp:inline distT="0" distB="0" distL="0" distR="0" wp14:anchorId="46853BB7" wp14:editId="0050B027">
            <wp:extent cx="2570018" cy="1078773"/>
            <wp:effectExtent l="0" t="0" r="1905" b="762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5_Avalpha05.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571983" cy="1079598"/>
                    </a:xfrm>
                    <a:prstGeom prst="rect">
                      <a:avLst/>
                    </a:prstGeom>
                  </pic:spPr>
                </pic:pic>
              </a:graphicData>
            </a:graphic>
          </wp:inline>
        </w:drawing>
      </w:r>
    </w:p>
    <w:p w:rsidR="00680A45" w:rsidRDefault="00D8379E" w:rsidP="00D8379E">
      <w:pPr>
        <w:spacing w:after="4"/>
        <w:jc w:val="both"/>
        <w:rPr>
          <w:rFonts w:ascii="Arial" w:hAnsi="Arial" w:cs="Arial"/>
          <w:color w:val="000000" w:themeColor="text1"/>
          <w:sz w:val="24"/>
          <w:szCs w:val="24"/>
        </w:rPr>
      </w:pPr>
      <w:r>
        <w:rPr>
          <w:rFonts w:ascii="Arial" w:hAnsi="Arial" w:cs="Arial"/>
          <w:color w:val="000000" w:themeColor="text1"/>
          <w:sz w:val="24"/>
          <w:szCs w:val="24"/>
        </w:rPr>
        <w:t xml:space="preserve">Figura 5: </w:t>
      </w:r>
      <w:r w:rsidR="00680A45">
        <w:rPr>
          <w:rFonts w:ascii="Arial" w:hAnsi="Arial" w:cs="Arial"/>
          <w:color w:val="000000" w:themeColor="text1"/>
          <w:sz w:val="24"/>
          <w:szCs w:val="24"/>
        </w:rPr>
        <w:t>Execução de sapata corrida (fonte Aqui Decoração, 2013).</w:t>
      </w:r>
    </w:p>
    <w:p w:rsidR="00680A45" w:rsidRDefault="00680A45" w:rsidP="00FB5C2D">
      <w:pPr>
        <w:spacing w:after="4"/>
        <w:jc w:val="both"/>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extent cx="2535381" cy="152498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c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534706" cy="1524579"/>
                    </a:xfrm>
                    <a:prstGeom prst="rect">
                      <a:avLst/>
                    </a:prstGeom>
                  </pic:spPr>
                </pic:pic>
              </a:graphicData>
            </a:graphic>
          </wp:inline>
        </w:drawing>
      </w:r>
    </w:p>
    <w:p w:rsidR="00680A45" w:rsidRDefault="00D8379E" w:rsidP="00D8379E">
      <w:pPr>
        <w:spacing w:after="4"/>
        <w:jc w:val="both"/>
        <w:rPr>
          <w:rFonts w:ascii="Arial" w:hAnsi="Arial" w:cs="Arial"/>
          <w:color w:val="000000" w:themeColor="text1"/>
          <w:sz w:val="24"/>
          <w:szCs w:val="24"/>
        </w:rPr>
      </w:pPr>
      <w:r>
        <w:rPr>
          <w:rFonts w:ascii="Arial" w:hAnsi="Arial" w:cs="Arial"/>
          <w:color w:val="000000" w:themeColor="text1"/>
          <w:sz w:val="24"/>
          <w:szCs w:val="24"/>
        </w:rPr>
        <w:t xml:space="preserve">Figura 6: </w:t>
      </w:r>
      <w:r w:rsidR="00680A45">
        <w:rPr>
          <w:rFonts w:ascii="Arial" w:hAnsi="Arial" w:cs="Arial"/>
          <w:color w:val="000000" w:themeColor="text1"/>
          <w:sz w:val="24"/>
          <w:szCs w:val="24"/>
        </w:rPr>
        <w:t>Execução de sapata isolada (fonte Esquaadros, 2014)</w:t>
      </w:r>
    </w:p>
    <w:p w:rsidR="00D8379E" w:rsidRDefault="00D8379E" w:rsidP="00FB5C2D">
      <w:pPr>
        <w:spacing w:after="4"/>
        <w:jc w:val="both"/>
        <w:rPr>
          <w:rFonts w:ascii="Arial" w:hAnsi="Arial" w:cs="Arial"/>
          <w:color w:val="000000" w:themeColor="text1"/>
          <w:sz w:val="24"/>
          <w:szCs w:val="24"/>
        </w:rPr>
      </w:pPr>
    </w:p>
    <w:p w:rsidR="00D8379E" w:rsidRDefault="00D8379E" w:rsidP="00FB5C2D">
      <w:pPr>
        <w:spacing w:after="4"/>
        <w:jc w:val="both"/>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extent cx="2424545" cy="1543852"/>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adier.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23095" cy="1542928"/>
                    </a:xfrm>
                    <a:prstGeom prst="rect">
                      <a:avLst/>
                    </a:prstGeom>
                  </pic:spPr>
                </pic:pic>
              </a:graphicData>
            </a:graphic>
          </wp:inline>
        </w:drawing>
      </w:r>
    </w:p>
    <w:p w:rsidR="00D8379E" w:rsidRDefault="00D8379E" w:rsidP="00FB5C2D">
      <w:pPr>
        <w:spacing w:after="4"/>
        <w:jc w:val="both"/>
        <w:rPr>
          <w:rFonts w:ascii="Arial" w:hAnsi="Arial" w:cs="Arial"/>
          <w:color w:val="000000" w:themeColor="text1"/>
          <w:sz w:val="24"/>
          <w:szCs w:val="24"/>
        </w:rPr>
      </w:pPr>
    </w:p>
    <w:p w:rsidR="00D8379E" w:rsidRDefault="00D8379E" w:rsidP="00D8379E">
      <w:pPr>
        <w:spacing w:after="4"/>
        <w:jc w:val="both"/>
        <w:rPr>
          <w:rFonts w:ascii="Arial" w:hAnsi="Arial" w:cs="Arial"/>
          <w:color w:val="000000" w:themeColor="text1"/>
          <w:sz w:val="24"/>
          <w:szCs w:val="24"/>
        </w:rPr>
      </w:pPr>
      <w:r>
        <w:rPr>
          <w:rFonts w:ascii="Arial" w:hAnsi="Arial" w:cs="Arial"/>
          <w:color w:val="000000" w:themeColor="text1"/>
          <w:sz w:val="24"/>
          <w:szCs w:val="24"/>
        </w:rPr>
        <w:t>Figura 7: Execução de Radier (fonte SH, 2016).</w:t>
      </w:r>
    </w:p>
    <w:p w:rsidR="00A56780" w:rsidRDefault="00A56780" w:rsidP="00FB5C2D">
      <w:pPr>
        <w:spacing w:after="4"/>
        <w:jc w:val="both"/>
        <w:rPr>
          <w:rFonts w:ascii="Arial" w:hAnsi="Arial" w:cs="Arial"/>
          <w:b/>
          <w:color w:val="000000" w:themeColor="text1"/>
          <w:sz w:val="28"/>
          <w:szCs w:val="28"/>
        </w:rPr>
      </w:pPr>
      <w:r>
        <w:rPr>
          <w:rFonts w:ascii="Arial" w:hAnsi="Arial" w:cs="Arial"/>
          <w:b/>
          <w:color w:val="000000" w:themeColor="text1"/>
          <w:sz w:val="28"/>
          <w:szCs w:val="28"/>
        </w:rPr>
        <w:t>5.3. Falhas de Execução em Fundações</w:t>
      </w:r>
    </w:p>
    <w:p w:rsidR="00DE5E11" w:rsidRDefault="00DE5E11" w:rsidP="00FB5C2D">
      <w:pPr>
        <w:spacing w:after="4"/>
        <w:jc w:val="both"/>
        <w:rPr>
          <w:rFonts w:ascii="Arial" w:hAnsi="Arial" w:cs="Arial"/>
          <w:b/>
          <w:color w:val="000000" w:themeColor="text1"/>
          <w:sz w:val="28"/>
          <w:szCs w:val="28"/>
        </w:rPr>
      </w:pPr>
    </w:p>
    <w:p w:rsidR="00DE5E11" w:rsidRDefault="00DE5E11" w:rsidP="00FB5C2D">
      <w:pPr>
        <w:spacing w:after="4"/>
        <w:jc w:val="both"/>
        <w:rPr>
          <w:rFonts w:ascii="Arial" w:hAnsi="Arial" w:cs="Arial"/>
          <w:color w:val="000000" w:themeColor="text1"/>
          <w:sz w:val="24"/>
          <w:szCs w:val="24"/>
        </w:rPr>
      </w:pPr>
      <w:r>
        <w:rPr>
          <w:rFonts w:ascii="Arial" w:hAnsi="Arial" w:cs="Arial"/>
          <w:noProof/>
          <w:color w:val="000000" w:themeColor="text1"/>
          <w:sz w:val="24"/>
          <w:szCs w:val="24"/>
        </w:rPr>
        <w:lastRenderedPageBreak/>
        <w:drawing>
          <wp:inline distT="0" distB="0" distL="0" distR="0">
            <wp:extent cx="4220971" cy="2382982"/>
            <wp:effectExtent l="0" t="0" r="8255"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ntitled design.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226169" cy="2385916"/>
                    </a:xfrm>
                    <a:prstGeom prst="rect">
                      <a:avLst/>
                    </a:prstGeom>
                  </pic:spPr>
                </pic:pic>
              </a:graphicData>
            </a:graphic>
          </wp:inline>
        </w:drawing>
      </w:r>
    </w:p>
    <w:p w:rsidR="006B0029" w:rsidRPr="00DE5E11" w:rsidRDefault="00DE5E11" w:rsidP="00FB5C2D">
      <w:pPr>
        <w:spacing w:after="4"/>
        <w:jc w:val="both"/>
        <w:rPr>
          <w:rFonts w:ascii="Arial" w:hAnsi="Arial" w:cs="Arial"/>
          <w:color w:val="000000" w:themeColor="text1"/>
          <w:sz w:val="24"/>
          <w:szCs w:val="24"/>
        </w:rPr>
      </w:pPr>
      <w:r>
        <w:rPr>
          <w:rFonts w:ascii="Arial" w:hAnsi="Arial" w:cs="Arial"/>
          <w:color w:val="000000" w:themeColor="text1"/>
          <w:sz w:val="24"/>
          <w:szCs w:val="24"/>
        </w:rPr>
        <w:t>Figura 8: Erro de execução na marcação dos eixos das sapatas (fonte Vistoria e Laudo, 2014).</w:t>
      </w:r>
    </w:p>
    <w:p w:rsidR="006B0029" w:rsidRPr="00586781" w:rsidRDefault="006B0029" w:rsidP="00FB5C2D">
      <w:pPr>
        <w:spacing w:after="4"/>
        <w:jc w:val="both"/>
        <w:rPr>
          <w:rFonts w:ascii="Arial" w:hAnsi="Arial" w:cs="Arial"/>
          <w:b/>
          <w:color w:val="000000" w:themeColor="text1"/>
          <w:sz w:val="24"/>
          <w:szCs w:val="24"/>
        </w:rPr>
      </w:pPr>
    </w:p>
    <w:p w:rsidR="00FB5C2D" w:rsidRPr="00586781" w:rsidRDefault="00586781" w:rsidP="00586781">
      <w:pPr>
        <w:spacing w:after="4"/>
        <w:rPr>
          <w:rFonts w:ascii="Arial" w:hAnsi="Arial" w:cs="Arial"/>
          <w:b/>
          <w:color w:val="000000" w:themeColor="text1"/>
          <w:sz w:val="24"/>
          <w:szCs w:val="24"/>
        </w:rPr>
      </w:pPr>
      <w:r w:rsidRPr="00586781">
        <w:rPr>
          <w:rFonts w:ascii="Arial" w:hAnsi="Arial" w:cs="Arial"/>
          <w:b/>
          <w:color w:val="000000" w:themeColor="text1"/>
          <w:sz w:val="24"/>
          <w:szCs w:val="24"/>
        </w:rPr>
        <w:t xml:space="preserve">6. </w:t>
      </w:r>
      <w:r w:rsidR="00AA3981" w:rsidRPr="00586781">
        <w:rPr>
          <w:rFonts w:ascii="Arial" w:hAnsi="Arial" w:cs="Arial"/>
          <w:b/>
          <w:color w:val="000000" w:themeColor="text1"/>
          <w:sz w:val="24"/>
          <w:szCs w:val="24"/>
        </w:rPr>
        <w:t>C</w:t>
      </w:r>
      <w:r w:rsidRPr="00586781">
        <w:rPr>
          <w:rFonts w:ascii="Arial" w:hAnsi="Arial" w:cs="Arial"/>
          <w:b/>
          <w:color w:val="000000" w:themeColor="text1"/>
          <w:sz w:val="24"/>
          <w:szCs w:val="24"/>
        </w:rPr>
        <w:t>ONCLUSÕES</w:t>
      </w:r>
    </w:p>
    <w:p w:rsidR="00FB5C2D" w:rsidRDefault="00FB5C2D" w:rsidP="00FB5C2D">
      <w:pPr>
        <w:spacing w:after="4"/>
        <w:jc w:val="both"/>
        <w:rPr>
          <w:rFonts w:ascii="Arial" w:hAnsi="Arial" w:cs="Arial"/>
          <w:b/>
          <w:color w:val="000000" w:themeColor="text1"/>
          <w:sz w:val="28"/>
          <w:szCs w:val="28"/>
        </w:rPr>
      </w:pPr>
    </w:p>
    <w:p w:rsidR="00FB5C2D" w:rsidRDefault="00FB5C2D" w:rsidP="00FB5C2D">
      <w:pPr>
        <w:spacing w:after="4"/>
        <w:ind w:firstLine="708"/>
        <w:jc w:val="both"/>
        <w:rPr>
          <w:rFonts w:ascii="Arial" w:hAnsi="Arial" w:cs="Arial"/>
          <w:color w:val="000000" w:themeColor="text1"/>
          <w:sz w:val="24"/>
          <w:szCs w:val="24"/>
        </w:rPr>
      </w:pPr>
      <w:r>
        <w:rPr>
          <w:rFonts w:ascii="Arial" w:hAnsi="Arial" w:cs="Arial"/>
          <w:color w:val="000000" w:themeColor="text1"/>
          <w:sz w:val="24"/>
          <w:szCs w:val="24"/>
        </w:rPr>
        <w:t>É importante salientar que para o uso das fundações rasas na construção de obras residenciais ou comerciais, além do projeto, deve se levar em consideração o acompanhamento de um profissional habilitado (Eng. Civil), para evitar possíveis danos com relação ao processo de execução do projeto.</w:t>
      </w:r>
    </w:p>
    <w:p w:rsidR="00FB5C2D" w:rsidRDefault="00FB5C2D" w:rsidP="00FB5C2D">
      <w:pPr>
        <w:spacing w:after="4"/>
        <w:ind w:firstLine="708"/>
        <w:jc w:val="both"/>
        <w:rPr>
          <w:rFonts w:ascii="Arial" w:hAnsi="Arial" w:cs="Arial"/>
          <w:color w:val="000000" w:themeColor="text1"/>
          <w:sz w:val="24"/>
          <w:szCs w:val="24"/>
        </w:rPr>
      </w:pPr>
      <w:r>
        <w:rPr>
          <w:rFonts w:ascii="Arial" w:hAnsi="Arial" w:cs="Arial"/>
          <w:color w:val="000000" w:themeColor="text1"/>
          <w:sz w:val="24"/>
          <w:szCs w:val="24"/>
        </w:rPr>
        <w:t>A importância do desenvolvimento da fundação está relacionada tanto com o acompanhamento de profi</w:t>
      </w:r>
      <w:r w:rsidR="009E4CFA">
        <w:rPr>
          <w:rFonts w:ascii="Arial" w:hAnsi="Arial" w:cs="Arial"/>
          <w:color w:val="000000" w:themeColor="text1"/>
          <w:sz w:val="24"/>
          <w:szCs w:val="24"/>
        </w:rPr>
        <w:t>ssionais, ma</w:t>
      </w:r>
      <w:r>
        <w:rPr>
          <w:rFonts w:ascii="Arial" w:hAnsi="Arial" w:cs="Arial"/>
          <w:color w:val="000000" w:themeColor="text1"/>
          <w:sz w:val="24"/>
          <w:szCs w:val="24"/>
        </w:rPr>
        <w:t xml:space="preserve">s também dos estudos de solo para evitar possíveis falhas. </w:t>
      </w:r>
    </w:p>
    <w:p w:rsidR="003165F3" w:rsidRDefault="00FB5C2D" w:rsidP="00FB5C2D">
      <w:pPr>
        <w:spacing w:after="4"/>
        <w:ind w:firstLine="708"/>
        <w:jc w:val="both"/>
        <w:rPr>
          <w:rFonts w:ascii="Arial" w:hAnsi="Arial" w:cs="Arial"/>
          <w:color w:val="000000" w:themeColor="text1"/>
          <w:sz w:val="24"/>
          <w:szCs w:val="24"/>
        </w:rPr>
      </w:pPr>
      <w:r>
        <w:rPr>
          <w:rFonts w:ascii="Arial" w:hAnsi="Arial" w:cs="Arial"/>
          <w:color w:val="000000" w:themeColor="text1"/>
          <w:sz w:val="24"/>
          <w:szCs w:val="24"/>
        </w:rPr>
        <w:t>Jamais deve–se iniciar uma obra e se iludir com possíveis economia com relação a materiais utilizados e qualidade de materiais pois, ao tentar efetuar uma economia seja qual for com relação as especificações recomendadas tanto pelo responsável da o</w:t>
      </w:r>
      <w:r w:rsidR="009E4CFA">
        <w:rPr>
          <w:rFonts w:ascii="Arial" w:hAnsi="Arial" w:cs="Arial"/>
          <w:color w:val="000000" w:themeColor="text1"/>
          <w:sz w:val="24"/>
          <w:szCs w:val="24"/>
        </w:rPr>
        <w:t>bra “o engenheiro civil” como pe</w:t>
      </w:r>
      <w:r>
        <w:rPr>
          <w:rFonts w:ascii="Arial" w:hAnsi="Arial" w:cs="Arial"/>
          <w:color w:val="000000" w:themeColor="text1"/>
          <w:sz w:val="24"/>
          <w:szCs w:val="24"/>
        </w:rPr>
        <w:t>las normas que regulamentam a execução do projeto, esta economia pode causar um dano no resultado final da obra muito grande, algumas vezes demoram a surgir</w:t>
      </w:r>
      <w:r w:rsidR="003165F3">
        <w:rPr>
          <w:rFonts w:ascii="Arial" w:hAnsi="Arial" w:cs="Arial"/>
          <w:color w:val="000000" w:themeColor="text1"/>
          <w:sz w:val="24"/>
          <w:szCs w:val="24"/>
        </w:rPr>
        <w:t>,</w:t>
      </w:r>
      <w:r>
        <w:rPr>
          <w:rFonts w:ascii="Arial" w:hAnsi="Arial" w:cs="Arial"/>
          <w:color w:val="000000" w:themeColor="text1"/>
          <w:sz w:val="24"/>
          <w:szCs w:val="24"/>
        </w:rPr>
        <w:t xml:space="preserve"> porem para se efetuar um reparo se torna caro e quase que inviável.</w:t>
      </w:r>
      <w:r w:rsidR="003165F3">
        <w:rPr>
          <w:rFonts w:ascii="Arial" w:hAnsi="Arial" w:cs="Arial"/>
          <w:color w:val="000000" w:themeColor="text1"/>
          <w:sz w:val="24"/>
          <w:szCs w:val="24"/>
        </w:rPr>
        <w:t xml:space="preserve"> Segundo BRITO (1987) apud MELHADO et al (2002) “Fundações bem projetadas correspondem de 3% a 10% do custo total da edificação; porém se forem mal concebidas e mal projetadas, podem atingir de 5 a 10 vezes o custo da solução mais apropriada para o caso”.</w:t>
      </w:r>
      <w:r>
        <w:rPr>
          <w:rFonts w:ascii="Arial" w:hAnsi="Arial" w:cs="Arial"/>
          <w:color w:val="000000" w:themeColor="text1"/>
          <w:sz w:val="24"/>
          <w:szCs w:val="24"/>
        </w:rPr>
        <w:t xml:space="preserve"> </w:t>
      </w:r>
    </w:p>
    <w:p w:rsidR="006B0029" w:rsidRDefault="00FB5C2D" w:rsidP="006B0029">
      <w:pPr>
        <w:spacing w:after="4"/>
        <w:ind w:firstLine="708"/>
        <w:jc w:val="both"/>
        <w:rPr>
          <w:rFonts w:ascii="Arial" w:hAnsi="Arial" w:cs="Arial"/>
          <w:color w:val="000000" w:themeColor="text1"/>
          <w:sz w:val="24"/>
          <w:szCs w:val="24"/>
        </w:rPr>
      </w:pPr>
      <w:r>
        <w:rPr>
          <w:rFonts w:ascii="Arial" w:hAnsi="Arial" w:cs="Arial"/>
          <w:color w:val="000000" w:themeColor="text1"/>
          <w:sz w:val="24"/>
          <w:szCs w:val="24"/>
        </w:rPr>
        <w:t xml:space="preserve">Seguindo a premissa de que um projeto deve ser elaborado e executado desde as fundações com muita seriedade evitando o máximo de erros e falhas de execução para evitar futuro aborrecimento no final do projeto, as fundações são o ponto chave do projeto um erro pode levar ao colapso estrutural. </w:t>
      </w:r>
    </w:p>
    <w:p w:rsidR="00A56780" w:rsidRDefault="00A56780" w:rsidP="00DE5E11">
      <w:pPr>
        <w:spacing w:after="4"/>
        <w:jc w:val="both"/>
        <w:rPr>
          <w:rFonts w:ascii="Arial" w:hAnsi="Arial" w:cs="Arial"/>
          <w:b/>
          <w:color w:val="000000" w:themeColor="text1"/>
          <w:sz w:val="24"/>
          <w:szCs w:val="24"/>
        </w:rPr>
      </w:pPr>
    </w:p>
    <w:p w:rsidR="00A56780" w:rsidRDefault="00A56780" w:rsidP="009E4CFA">
      <w:pPr>
        <w:spacing w:after="4"/>
        <w:ind w:firstLine="708"/>
        <w:jc w:val="both"/>
        <w:rPr>
          <w:rFonts w:ascii="Arial" w:hAnsi="Arial" w:cs="Arial"/>
          <w:b/>
          <w:color w:val="000000" w:themeColor="text1"/>
          <w:sz w:val="24"/>
          <w:szCs w:val="24"/>
        </w:rPr>
      </w:pPr>
    </w:p>
    <w:p w:rsidR="00586781" w:rsidRDefault="00586781" w:rsidP="00FB5C2D">
      <w:pPr>
        <w:spacing w:after="4"/>
        <w:jc w:val="center"/>
        <w:rPr>
          <w:rFonts w:ascii="Arial" w:hAnsi="Arial" w:cs="Arial"/>
          <w:b/>
          <w:color w:val="000000" w:themeColor="text1"/>
          <w:sz w:val="24"/>
          <w:szCs w:val="24"/>
        </w:rPr>
      </w:pPr>
    </w:p>
    <w:p w:rsidR="00586781" w:rsidRDefault="00586781" w:rsidP="00FB5C2D">
      <w:pPr>
        <w:spacing w:after="4"/>
        <w:jc w:val="center"/>
        <w:rPr>
          <w:rFonts w:ascii="Arial" w:hAnsi="Arial" w:cs="Arial"/>
          <w:b/>
          <w:color w:val="000000" w:themeColor="text1"/>
          <w:sz w:val="24"/>
          <w:szCs w:val="24"/>
        </w:rPr>
      </w:pPr>
    </w:p>
    <w:p w:rsidR="00586781" w:rsidRDefault="00586781" w:rsidP="00FB5C2D">
      <w:pPr>
        <w:spacing w:after="4"/>
        <w:jc w:val="center"/>
        <w:rPr>
          <w:rFonts w:ascii="Arial" w:hAnsi="Arial" w:cs="Arial"/>
          <w:b/>
          <w:color w:val="000000" w:themeColor="text1"/>
          <w:sz w:val="24"/>
          <w:szCs w:val="24"/>
        </w:rPr>
      </w:pPr>
    </w:p>
    <w:p w:rsidR="00FB5C2D" w:rsidRPr="00B66F02" w:rsidRDefault="00586781" w:rsidP="00586781">
      <w:pPr>
        <w:spacing w:after="4"/>
        <w:rPr>
          <w:rFonts w:ascii="Arial" w:hAnsi="Arial" w:cs="Arial"/>
          <w:b/>
          <w:color w:val="000000" w:themeColor="text1"/>
          <w:sz w:val="24"/>
          <w:szCs w:val="24"/>
        </w:rPr>
      </w:pPr>
      <w:r>
        <w:rPr>
          <w:rFonts w:ascii="Arial" w:hAnsi="Arial" w:cs="Arial"/>
          <w:b/>
          <w:color w:val="000000" w:themeColor="text1"/>
          <w:sz w:val="24"/>
          <w:szCs w:val="24"/>
        </w:rPr>
        <w:lastRenderedPageBreak/>
        <w:t>7. Referê</w:t>
      </w:r>
      <w:r w:rsidR="00FB5C2D" w:rsidRPr="00B66F02">
        <w:rPr>
          <w:rFonts w:ascii="Arial" w:hAnsi="Arial" w:cs="Arial"/>
          <w:b/>
          <w:color w:val="000000" w:themeColor="text1"/>
          <w:sz w:val="24"/>
          <w:szCs w:val="24"/>
        </w:rPr>
        <w:t xml:space="preserve">ncias </w:t>
      </w:r>
    </w:p>
    <w:p w:rsidR="00FB5C2D" w:rsidRDefault="00FB5C2D" w:rsidP="00FB5C2D">
      <w:pPr>
        <w:spacing w:after="4"/>
        <w:jc w:val="center"/>
        <w:rPr>
          <w:rFonts w:ascii="Arial" w:hAnsi="Arial" w:cs="Arial"/>
          <w:b/>
          <w:color w:val="000000" w:themeColor="text1"/>
          <w:sz w:val="24"/>
          <w:szCs w:val="24"/>
        </w:rPr>
      </w:pPr>
    </w:p>
    <w:p w:rsidR="00FB5C2D" w:rsidRDefault="00FB5C2D" w:rsidP="00FB5C2D">
      <w:pPr>
        <w:spacing w:after="4"/>
        <w:rPr>
          <w:rFonts w:ascii="Arial" w:hAnsi="Arial" w:cs="Arial"/>
          <w:color w:val="000000" w:themeColor="text1"/>
          <w:sz w:val="24"/>
          <w:szCs w:val="24"/>
        </w:rPr>
      </w:pPr>
      <w:r>
        <w:rPr>
          <w:rFonts w:ascii="Arial" w:hAnsi="Arial" w:cs="Arial"/>
          <w:color w:val="000000" w:themeColor="text1"/>
          <w:sz w:val="24"/>
          <w:szCs w:val="24"/>
        </w:rPr>
        <w:t xml:space="preserve">ASSOCIAÇÃO BRASILEIRA DE NORMAS TÉCNICAS (ABNT). </w:t>
      </w:r>
      <w:r w:rsidR="003165F3">
        <w:rPr>
          <w:rFonts w:ascii="Arial" w:hAnsi="Arial" w:cs="Arial"/>
          <w:b/>
          <w:color w:val="000000" w:themeColor="text1"/>
          <w:sz w:val="24"/>
          <w:szCs w:val="24"/>
        </w:rPr>
        <w:t>NBR 611</w:t>
      </w:r>
      <w:r w:rsidRPr="003165F3">
        <w:rPr>
          <w:rFonts w:ascii="Arial" w:hAnsi="Arial" w:cs="Arial"/>
          <w:b/>
          <w:color w:val="000000" w:themeColor="text1"/>
          <w:sz w:val="24"/>
          <w:szCs w:val="24"/>
        </w:rPr>
        <w:t>2</w:t>
      </w:r>
      <w:r w:rsidR="003165F3" w:rsidRPr="003165F3">
        <w:rPr>
          <w:rFonts w:ascii="Arial" w:hAnsi="Arial" w:cs="Arial"/>
          <w:b/>
          <w:color w:val="000000" w:themeColor="text1"/>
          <w:sz w:val="24"/>
          <w:szCs w:val="24"/>
        </w:rPr>
        <w:t xml:space="preserve"> –</w:t>
      </w:r>
      <w:r w:rsidR="003165F3">
        <w:rPr>
          <w:rFonts w:ascii="Arial" w:hAnsi="Arial" w:cs="Arial"/>
          <w:color w:val="000000" w:themeColor="text1"/>
          <w:sz w:val="24"/>
          <w:szCs w:val="24"/>
        </w:rPr>
        <w:t xml:space="preserve"> </w:t>
      </w:r>
      <w:r w:rsidR="003165F3" w:rsidRPr="003165F3">
        <w:rPr>
          <w:rFonts w:ascii="Arial" w:hAnsi="Arial" w:cs="Arial"/>
          <w:b/>
          <w:color w:val="000000" w:themeColor="text1"/>
          <w:sz w:val="24"/>
          <w:szCs w:val="24"/>
        </w:rPr>
        <w:t>Projeto de Execução de Fundações: Procedimento</w:t>
      </w:r>
      <w:r w:rsidR="003165F3">
        <w:rPr>
          <w:rFonts w:ascii="Arial" w:hAnsi="Arial" w:cs="Arial"/>
          <w:color w:val="000000" w:themeColor="text1"/>
          <w:sz w:val="24"/>
          <w:szCs w:val="24"/>
        </w:rPr>
        <w:t>. Rio de Janeiro, 1996.</w:t>
      </w:r>
    </w:p>
    <w:p w:rsidR="00A56780" w:rsidRPr="00FB5C2D" w:rsidRDefault="00A56780" w:rsidP="00FB5C2D">
      <w:pPr>
        <w:spacing w:after="4"/>
        <w:rPr>
          <w:rFonts w:ascii="Arial" w:hAnsi="Arial" w:cs="Arial"/>
          <w:color w:val="000000" w:themeColor="text1"/>
          <w:sz w:val="24"/>
          <w:szCs w:val="24"/>
        </w:rPr>
      </w:pPr>
    </w:p>
    <w:p w:rsidR="00FB5C2D" w:rsidRDefault="00586781" w:rsidP="00FB5C2D">
      <w:pPr>
        <w:spacing w:after="4"/>
        <w:rPr>
          <w:rFonts w:ascii="Arial" w:hAnsi="Arial" w:cs="Arial"/>
          <w:b/>
          <w:color w:val="000000" w:themeColor="text1"/>
          <w:sz w:val="24"/>
          <w:szCs w:val="24"/>
        </w:rPr>
      </w:pPr>
      <w:hyperlink r:id="rId18" w:history="1">
        <w:r w:rsidR="00FB5C2D" w:rsidRPr="00AA3981">
          <w:rPr>
            <w:rStyle w:val="Hyperlink"/>
            <w:rFonts w:ascii="Arial" w:hAnsi="Arial" w:cs="Arial"/>
            <w:color w:val="auto"/>
            <w:sz w:val="24"/>
            <w:szCs w:val="24"/>
            <w:u w:val="none"/>
          </w:rPr>
          <w:t>http://construcaociviltips.blogspot.com.br/2012/09/fundacoes-superficiais-alternativas.html</w:t>
        </w:r>
      </w:hyperlink>
      <w:r w:rsidR="00A56780" w:rsidRPr="00AA3981">
        <w:rPr>
          <w:rFonts w:ascii="Arial" w:hAnsi="Arial" w:cs="Arial"/>
          <w:sz w:val="24"/>
          <w:szCs w:val="24"/>
        </w:rPr>
        <w:t>,</w:t>
      </w:r>
      <w:r w:rsidR="00A56780" w:rsidRPr="00AA3981">
        <w:rPr>
          <w:rFonts w:ascii="Arial" w:hAnsi="Arial" w:cs="Arial"/>
          <w:b/>
          <w:sz w:val="24"/>
          <w:szCs w:val="24"/>
        </w:rPr>
        <w:t xml:space="preserve"> </w:t>
      </w:r>
      <w:r w:rsidR="00A56780" w:rsidRPr="00AA3981">
        <w:rPr>
          <w:rFonts w:ascii="Arial" w:hAnsi="Arial" w:cs="Arial"/>
          <w:color w:val="000000" w:themeColor="text1"/>
          <w:sz w:val="24"/>
          <w:szCs w:val="24"/>
        </w:rPr>
        <w:t>acesso dia 08/09/16 ás 20:28.</w:t>
      </w:r>
    </w:p>
    <w:p w:rsidR="00AA3981" w:rsidRPr="00B66F02" w:rsidRDefault="00AA3981" w:rsidP="00FB5C2D">
      <w:pPr>
        <w:spacing w:after="4"/>
        <w:rPr>
          <w:rFonts w:ascii="Arial" w:hAnsi="Arial" w:cs="Arial"/>
          <w:b/>
          <w:color w:val="000000" w:themeColor="text1"/>
          <w:sz w:val="24"/>
          <w:szCs w:val="24"/>
        </w:rPr>
      </w:pPr>
    </w:p>
    <w:p w:rsidR="00FB5C2D" w:rsidRDefault="00586781" w:rsidP="00FB5C2D">
      <w:pPr>
        <w:spacing w:after="4"/>
        <w:jc w:val="both"/>
        <w:rPr>
          <w:rFonts w:ascii="Arial" w:hAnsi="Arial" w:cs="Arial"/>
          <w:color w:val="000000" w:themeColor="text1"/>
          <w:sz w:val="24"/>
          <w:szCs w:val="24"/>
        </w:rPr>
      </w:pPr>
      <w:hyperlink r:id="rId19" w:history="1">
        <w:r w:rsidR="00FB5C2D" w:rsidRPr="00AA3981">
          <w:rPr>
            <w:rStyle w:val="Hyperlink"/>
            <w:rFonts w:ascii="Arial" w:hAnsi="Arial" w:cs="Arial"/>
            <w:color w:val="auto"/>
            <w:sz w:val="24"/>
            <w:szCs w:val="24"/>
            <w:u w:val="none"/>
          </w:rPr>
          <w:t>http://pt.slideshare.net/guidify/fundaes-31446163</w:t>
        </w:r>
      </w:hyperlink>
      <w:r w:rsidR="00FB5C2D" w:rsidRPr="00AA3981">
        <w:rPr>
          <w:rFonts w:ascii="Arial" w:hAnsi="Arial" w:cs="Arial"/>
          <w:color w:val="000000" w:themeColor="text1"/>
          <w:sz w:val="24"/>
          <w:szCs w:val="24"/>
        </w:rPr>
        <w:t>,</w:t>
      </w:r>
      <w:r w:rsidR="00FB5C2D" w:rsidRPr="00B66F02">
        <w:rPr>
          <w:rFonts w:ascii="Arial" w:hAnsi="Arial" w:cs="Arial"/>
          <w:color w:val="000000" w:themeColor="text1"/>
          <w:sz w:val="24"/>
          <w:szCs w:val="24"/>
        </w:rPr>
        <w:t xml:space="preserve"> acesso dia 08/09/16 ás 20:44.</w:t>
      </w:r>
    </w:p>
    <w:p w:rsidR="00FB7730" w:rsidRDefault="00FB7730" w:rsidP="00FB5C2D">
      <w:pPr>
        <w:spacing w:after="4"/>
        <w:jc w:val="both"/>
        <w:rPr>
          <w:rFonts w:ascii="Arial" w:hAnsi="Arial" w:cs="Arial"/>
          <w:color w:val="000000" w:themeColor="text1"/>
          <w:sz w:val="24"/>
          <w:szCs w:val="24"/>
        </w:rPr>
      </w:pPr>
    </w:p>
    <w:p w:rsidR="00FB7730" w:rsidRDefault="00586781" w:rsidP="00FB5C2D">
      <w:pPr>
        <w:spacing w:after="4"/>
        <w:jc w:val="both"/>
        <w:rPr>
          <w:rFonts w:ascii="Arial" w:hAnsi="Arial" w:cs="Arial"/>
          <w:color w:val="000000" w:themeColor="text1"/>
          <w:sz w:val="24"/>
          <w:szCs w:val="24"/>
        </w:rPr>
      </w:pPr>
      <w:hyperlink r:id="rId20" w:history="1">
        <w:r w:rsidR="00FB7730" w:rsidRPr="00AA3981">
          <w:rPr>
            <w:rStyle w:val="Hyperlink"/>
            <w:rFonts w:ascii="Arial" w:hAnsi="Arial" w:cs="Arial"/>
            <w:color w:val="auto"/>
            <w:sz w:val="24"/>
            <w:szCs w:val="24"/>
            <w:u w:val="none"/>
          </w:rPr>
          <w:t>http://www.acaoengenharia.com.br/o-que-fazemos/sondagem-a-percussao/</w:t>
        </w:r>
      </w:hyperlink>
      <w:r w:rsidR="00FB7730" w:rsidRPr="00AA3981">
        <w:rPr>
          <w:rFonts w:ascii="Arial" w:hAnsi="Arial" w:cs="Arial"/>
          <w:sz w:val="24"/>
          <w:szCs w:val="24"/>
        </w:rPr>
        <w:t xml:space="preserve"> </w:t>
      </w:r>
      <w:r w:rsidR="00FB7730">
        <w:rPr>
          <w:rFonts w:ascii="Arial" w:hAnsi="Arial" w:cs="Arial"/>
          <w:color w:val="000000" w:themeColor="text1"/>
          <w:sz w:val="24"/>
          <w:szCs w:val="24"/>
        </w:rPr>
        <w:t>acesso dia 27/09/16 ás 20:37.</w:t>
      </w:r>
    </w:p>
    <w:p w:rsidR="00FB7730" w:rsidRDefault="00FB7730" w:rsidP="00FB5C2D">
      <w:pPr>
        <w:spacing w:after="4"/>
        <w:jc w:val="both"/>
        <w:rPr>
          <w:rFonts w:ascii="Arial" w:hAnsi="Arial" w:cs="Arial"/>
          <w:color w:val="000000" w:themeColor="text1"/>
          <w:sz w:val="24"/>
          <w:szCs w:val="24"/>
        </w:rPr>
      </w:pPr>
    </w:p>
    <w:p w:rsidR="00FB7730" w:rsidRDefault="00586781" w:rsidP="00FB5C2D">
      <w:pPr>
        <w:spacing w:after="4"/>
        <w:jc w:val="both"/>
        <w:rPr>
          <w:rFonts w:ascii="Arial" w:hAnsi="Arial" w:cs="Arial"/>
          <w:color w:val="000000" w:themeColor="text1"/>
          <w:sz w:val="24"/>
          <w:szCs w:val="24"/>
        </w:rPr>
      </w:pPr>
      <w:hyperlink r:id="rId21" w:history="1">
        <w:r w:rsidR="00FB7730" w:rsidRPr="00AA3981">
          <w:rPr>
            <w:rStyle w:val="Hyperlink"/>
            <w:rFonts w:ascii="Arial" w:hAnsi="Arial" w:cs="Arial"/>
            <w:color w:val="auto"/>
            <w:sz w:val="24"/>
            <w:szCs w:val="24"/>
            <w:u w:val="none"/>
          </w:rPr>
          <w:t>http://www.ebah.com.br/content/ABAAAfgi8AK/tecnicas-construtivas-i?part=7</w:t>
        </w:r>
      </w:hyperlink>
      <w:r w:rsidR="00FB7730" w:rsidRPr="00AA3981">
        <w:rPr>
          <w:rFonts w:ascii="Arial" w:hAnsi="Arial" w:cs="Arial"/>
          <w:sz w:val="24"/>
          <w:szCs w:val="24"/>
        </w:rPr>
        <w:t xml:space="preserve"> </w:t>
      </w:r>
      <w:r w:rsidR="00FB7730">
        <w:rPr>
          <w:rFonts w:ascii="Arial" w:hAnsi="Arial" w:cs="Arial"/>
          <w:color w:val="000000" w:themeColor="text1"/>
          <w:sz w:val="24"/>
          <w:szCs w:val="24"/>
        </w:rPr>
        <w:t>acesso dia 27/09/16 ás 20:40.</w:t>
      </w:r>
    </w:p>
    <w:p w:rsidR="00FB7730" w:rsidRDefault="00FB7730" w:rsidP="00FB5C2D">
      <w:pPr>
        <w:spacing w:after="4"/>
        <w:jc w:val="both"/>
        <w:rPr>
          <w:rFonts w:ascii="Arial" w:hAnsi="Arial" w:cs="Arial"/>
          <w:color w:val="000000" w:themeColor="text1"/>
          <w:sz w:val="24"/>
          <w:szCs w:val="24"/>
        </w:rPr>
      </w:pPr>
    </w:p>
    <w:p w:rsidR="00FB7730" w:rsidRPr="00AA3981" w:rsidRDefault="00586781" w:rsidP="00FB5C2D">
      <w:pPr>
        <w:spacing w:after="4"/>
        <w:jc w:val="both"/>
        <w:rPr>
          <w:rFonts w:ascii="Arial" w:hAnsi="Arial" w:cs="Arial"/>
          <w:sz w:val="24"/>
          <w:szCs w:val="24"/>
        </w:rPr>
      </w:pPr>
      <w:hyperlink r:id="rId22" w:history="1">
        <w:r w:rsidR="00680A45" w:rsidRPr="00AA3981">
          <w:rPr>
            <w:rStyle w:val="Hyperlink"/>
            <w:rFonts w:ascii="Arial" w:hAnsi="Arial" w:cs="Arial"/>
            <w:color w:val="auto"/>
            <w:sz w:val="24"/>
            <w:szCs w:val="24"/>
            <w:u w:val="none"/>
          </w:rPr>
          <w:t>http://www.ebah.com.br/content/ABAAAfU0AAI/apostila-fundacoes1 acesso dia 27/09/16 ás 20:41</w:t>
        </w:r>
      </w:hyperlink>
      <w:r w:rsidR="00FB7730" w:rsidRPr="00AA3981">
        <w:rPr>
          <w:rFonts w:ascii="Arial" w:hAnsi="Arial" w:cs="Arial"/>
          <w:sz w:val="24"/>
          <w:szCs w:val="24"/>
        </w:rPr>
        <w:t>.</w:t>
      </w:r>
    </w:p>
    <w:p w:rsidR="00680A45" w:rsidRDefault="00680A45" w:rsidP="00FB5C2D">
      <w:pPr>
        <w:spacing w:after="4"/>
        <w:jc w:val="both"/>
        <w:rPr>
          <w:rFonts w:ascii="Arial" w:hAnsi="Arial" w:cs="Arial"/>
          <w:color w:val="000000" w:themeColor="text1"/>
          <w:sz w:val="24"/>
          <w:szCs w:val="24"/>
        </w:rPr>
      </w:pPr>
    </w:p>
    <w:p w:rsidR="00680A45" w:rsidRDefault="00586781" w:rsidP="00FB5C2D">
      <w:pPr>
        <w:spacing w:after="4"/>
        <w:jc w:val="both"/>
        <w:rPr>
          <w:rFonts w:ascii="Arial" w:hAnsi="Arial" w:cs="Arial"/>
          <w:color w:val="000000" w:themeColor="text1"/>
          <w:sz w:val="24"/>
          <w:szCs w:val="24"/>
        </w:rPr>
      </w:pPr>
      <w:hyperlink r:id="rId23" w:history="1">
        <w:r w:rsidR="00680A45" w:rsidRPr="00AA3981">
          <w:rPr>
            <w:rStyle w:val="Hyperlink"/>
            <w:rFonts w:ascii="Arial" w:hAnsi="Arial" w:cs="Arial"/>
            <w:color w:val="auto"/>
            <w:sz w:val="24"/>
            <w:szCs w:val="24"/>
            <w:u w:val="none"/>
          </w:rPr>
          <w:t>http://aquidecoracao.blogspot.com.br/2013_08_01_archive.htm</w:t>
        </w:r>
        <w:r w:rsidR="00680A45" w:rsidRPr="00861B74">
          <w:rPr>
            <w:rStyle w:val="Hyperlink"/>
            <w:rFonts w:ascii="Arial" w:hAnsi="Arial" w:cs="Arial"/>
            <w:sz w:val="24"/>
            <w:szCs w:val="24"/>
          </w:rPr>
          <w:t>l</w:t>
        </w:r>
      </w:hyperlink>
      <w:r w:rsidR="00AA3981">
        <w:rPr>
          <w:rFonts w:ascii="Arial" w:hAnsi="Arial" w:cs="Arial"/>
          <w:color w:val="000000" w:themeColor="text1"/>
          <w:sz w:val="24"/>
          <w:szCs w:val="24"/>
        </w:rPr>
        <w:t xml:space="preserve">, </w:t>
      </w:r>
      <w:r w:rsidR="00680A45">
        <w:rPr>
          <w:rFonts w:ascii="Arial" w:hAnsi="Arial" w:cs="Arial"/>
          <w:color w:val="000000" w:themeColor="text1"/>
          <w:sz w:val="24"/>
          <w:szCs w:val="24"/>
        </w:rPr>
        <w:t>acesso dia 28/09/16 ás 20:39.</w:t>
      </w:r>
    </w:p>
    <w:p w:rsidR="00680A45" w:rsidRDefault="00680A45" w:rsidP="00FB5C2D">
      <w:pPr>
        <w:spacing w:after="4"/>
        <w:jc w:val="both"/>
        <w:rPr>
          <w:rFonts w:ascii="Arial" w:hAnsi="Arial" w:cs="Arial"/>
          <w:color w:val="000000" w:themeColor="text1"/>
          <w:sz w:val="24"/>
          <w:szCs w:val="24"/>
        </w:rPr>
      </w:pPr>
    </w:p>
    <w:p w:rsidR="00680A45" w:rsidRDefault="00586781" w:rsidP="00FB5C2D">
      <w:pPr>
        <w:spacing w:after="4"/>
        <w:jc w:val="both"/>
        <w:rPr>
          <w:rFonts w:ascii="Arial" w:hAnsi="Arial" w:cs="Arial"/>
          <w:color w:val="000000" w:themeColor="text1"/>
          <w:sz w:val="24"/>
          <w:szCs w:val="24"/>
        </w:rPr>
      </w:pPr>
      <w:hyperlink r:id="rId24" w:history="1">
        <w:r w:rsidR="00680A45" w:rsidRPr="00AA3981">
          <w:rPr>
            <w:rStyle w:val="Hyperlink"/>
            <w:rFonts w:ascii="Arial" w:hAnsi="Arial" w:cs="Arial"/>
            <w:color w:val="auto"/>
            <w:sz w:val="24"/>
            <w:szCs w:val="24"/>
            <w:u w:val="none"/>
          </w:rPr>
          <w:t>https://esquaadros.wordpress.com/2014/02/23/4/</w:t>
        </w:r>
      </w:hyperlink>
      <w:r w:rsidR="00AA3981">
        <w:rPr>
          <w:rFonts w:ascii="Arial" w:hAnsi="Arial" w:cs="Arial"/>
          <w:color w:val="000000" w:themeColor="text1"/>
          <w:sz w:val="24"/>
          <w:szCs w:val="24"/>
        </w:rPr>
        <w:t>,</w:t>
      </w:r>
      <w:r w:rsidR="00680A45">
        <w:rPr>
          <w:rFonts w:ascii="Arial" w:hAnsi="Arial" w:cs="Arial"/>
          <w:color w:val="000000" w:themeColor="text1"/>
          <w:sz w:val="24"/>
          <w:szCs w:val="24"/>
        </w:rPr>
        <w:t xml:space="preserve"> acesso dia 28/09/16 ás 20:42.</w:t>
      </w:r>
    </w:p>
    <w:p w:rsidR="00DE5E11" w:rsidRDefault="00DE5E11" w:rsidP="00FB5C2D">
      <w:pPr>
        <w:spacing w:after="4"/>
        <w:jc w:val="both"/>
        <w:rPr>
          <w:rFonts w:ascii="Arial" w:hAnsi="Arial" w:cs="Arial"/>
          <w:color w:val="000000" w:themeColor="text1"/>
          <w:sz w:val="24"/>
          <w:szCs w:val="24"/>
        </w:rPr>
      </w:pPr>
    </w:p>
    <w:p w:rsidR="00DE5E11" w:rsidRDefault="00586781" w:rsidP="00FB5C2D">
      <w:pPr>
        <w:spacing w:after="4"/>
        <w:jc w:val="both"/>
        <w:rPr>
          <w:rFonts w:ascii="Arial" w:hAnsi="Arial" w:cs="Arial"/>
          <w:color w:val="000000" w:themeColor="text1"/>
          <w:sz w:val="24"/>
          <w:szCs w:val="24"/>
        </w:rPr>
      </w:pPr>
      <w:hyperlink r:id="rId25" w:history="1">
        <w:r w:rsidR="00DE5E11" w:rsidRPr="00AA3981">
          <w:rPr>
            <w:rStyle w:val="Hyperlink"/>
            <w:rFonts w:ascii="Arial" w:hAnsi="Arial" w:cs="Arial"/>
            <w:color w:val="auto"/>
            <w:sz w:val="24"/>
            <w:szCs w:val="24"/>
            <w:u w:val="none"/>
          </w:rPr>
          <w:t>http://vistoriaelaudo.blogspot.com.br/2014/09/</w:t>
        </w:r>
        <w:r w:rsidR="00DE5E11" w:rsidRPr="00586781">
          <w:rPr>
            <w:rStyle w:val="Hyperlink"/>
            <w:rFonts w:ascii="Arial" w:hAnsi="Arial" w:cs="Arial"/>
            <w:b/>
            <w:color w:val="auto"/>
            <w:sz w:val="24"/>
            <w:szCs w:val="24"/>
            <w:u w:val="none"/>
          </w:rPr>
          <w:t>patologias-decorrentes-da-</w:t>
        </w:r>
        <w:bookmarkStart w:id="0" w:name="_GoBack"/>
        <w:r w:rsidR="00DE5E11" w:rsidRPr="00586781">
          <w:rPr>
            <w:rStyle w:val="Hyperlink"/>
            <w:rFonts w:ascii="Arial" w:hAnsi="Arial" w:cs="Arial"/>
            <w:b/>
            <w:color w:val="auto"/>
            <w:sz w:val="24"/>
            <w:szCs w:val="24"/>
            <w:u w:val="none"/>
          </w:rPr>
          <w:t>fundacao</w:t>
        </w:r>
        <w:bookmarkEnd w:id="0"/>
        <w:r w:rsidR="00DE5E11" w:rsidRPr="00AA3981">
          <w:rPr>
            <w:rStyle w:val="Hyperlink"/>
            <w:rFonts w:ascii="Arial" w:hAnsi="Arial" w:cs="Arial"/>
            <w:color w:val="auto"/>
            <w:sz w:val="24"/>
            <w:szCs w:val="24"/>
            <w:u w:val="none"/>
          </w:rPr>
          <w:t>.html</w:t>
        </w:r>
      </w:hyperlink>
      <w:r w:rsidR="00AA3981" w:rsidRPr="00AA3981">
        <w:rPr>
          <w:rFonts w:ascii="Arial" w:hAnsi="Arial" w:cs="Arial"/>
          <w:sz w:val="24"/>
          <w:szCs w:val="24"/>
        </w:rPr>
        <w:t xml:space="preserve">, </w:t>
      </w:r>
      <w:r w:rsidR="00DE5E11">
        <w:rPr>
          <w:rFonts w:ascii="Arial" w:hAnsi="Arial" w:cs="Arial"/>
          <w:color w:val="000000" w:themeColor="text1"/>
          <w:sz w:val="24"/>
          <w:szCs w:val="24"/>
        </w:rPr>
        <w:t xml:space="preserve">acesso dia 28/09/16 ás </w:t>
      </w:r>
      <w:proofErr w:type="gramStart"/>
      <w:r w:rsidR="00DE5E11">
        <w:rPr>
          <w:rFonts w:ascii="Arial" w:hAnsi="Arial" w:cs="Arial"/>
          <w:color w:val="000000" w:themeColor="text1"/>
          <w:sz w:val="24"/>
          <w:szCs w:val="24"/>
        </w:rPr>
        <w:t>20:59</w:t>
      </w:r>
      <w:proofErr w:type="gramEnd"/>
      <w:r w:rsidR="00DE5E11">
        <w:rPr>
          <w:rFonts w:ascii="Arial" w:hAnsi="Arial" w:cs="Arial"/>
          <w:color w:val="000000" w:themeColor="text1"/>
          <w:sz w:val="24"/>
          <w:szCs w:val="24"/>
        </w:rPr>
        <w:t>.</w:t>
      </w:r>
    </w:p>
    <w:p w:rsidR="00AA3981" w:rsidRDefault="00AA3981" w:rsidP="00FB5C2D">
      <w:pPr>
        <w:spacing w:after="4"/>
        <w:jc w:val="both"/>
        <w:rPr>
          <w:rFonts w:ascii="Arial" w:hAnsi="Arial" w:cs="Arial"/>
          <w:color w:val="000000" w:themeColor="text1"/>
          <w:sz w:val="24"/>
          <w:szCs w:val="24"/>
        </w:rPr>
      </w:pPr>
    </w:p>
    <w:p w:rsidR="00AA3981" w:rsidRPr="00AA3981" w:rsidRDefault="00AA3981" w:rsidP="00AA3981">
      <w:pPr>
        <w:spacing w:after="4"/>
        <w:jc w:val="both"/>
        <w:rPr>
          <w:rFonts w:ascii="Arial" w:hAnsi="Arial" w:cs="Arial"/>
          <w:color w:val="000000" w:themeColor="text1"/>
          <w:sz w:val="24"/>
          <w:szCs w:val="24"/>
        </w:rPr>
      </w:pPr>
      <w:r w:rsidRPr="00AA3981">
        <w:rPr>
          <w:rFonts w:ascii="Arial" w:hAnsi="Arial" w:cs="Arial"/>
          <w:color w:val="000000" w:themeColor="text1"/>
          <w:sz w:val="24"/>
          <w:szCs w:val="24"/>
        </w:rPr>
        <w:t xml:space="preserve">MELHADO Silvio Burrattino et al. </w:t>
      </w:r>
      <w:r w:rsidRPr="00AA3981">
        <w:rPr>
          <w:rFonts w:ascii="Arial" w:hAnsi="Arial" w:cs="Arial"/>
          <w:b/>
          <w:color w:val="000000" w:themeColor="text1"/>
          <w:sz w:val="24"/>
          <w:szCs w:val="24"/>
        </w:rPr>
        <w:t>Fundações</w:t>
      </w:r>
      <w:r w:rsidRPr="00AA3981">
        <w:rPr>
          <w:rFonts w:ascii="Arial" w:hAnsi="Arial" w:cs="Arial"/>
          <w:color w:val="000000" w:themeColor="text1"/>
          <w:sz w:val="24"/>
          <w:szCs w:val="24"/>
        </w:rPr>
        <w:t>. São Paulo: Escola Politécnica da Universidade de São Paulo, 2002.</w:t>
      </w:r>
    </w:p>
    <w:p w:rsidR="00FB5C2D" w:rsidRPr="00B66F02" w:rsidRDefault="00FB5C2D" w:rsidP="00FB5C2D">
      <w:pPr>
        <w:spacing w:after="4"/>
        <w:jc w:val="both"/>
        <w:rPr>
          <w:rFonts w:ascii="Arial" w:hAnsi="Arial" w:cs="Arial"/>
          <w:color w:val="000000" w:themeColor="text1"/>
          <w:sz w:val="24"/>
          <w:szCs w:val="24"/>
        </w:rPr>
      </w:pPr>
    </w:p>
    <w:p w:rsidR="00FB5C2D" w:rsidRDefault="00FB5C2D" w:rsidP="00FB5C2D">
      <w:pPr>
        <w:widowControl w:val="0"/>
        <w:spacing w:after="0" w:line="240" w:lineRule="auto"/>
        <w:rPr>
          <w:rFonts w:ascii="Arial" w:eastAsia="Times New Roman" w:hAnsi="Arial" w:cs="Arial"/>
          <w:sz w:val="24"/>
          <w:szCs w:val="24"/>
        </w:rPr>
      </w:pPr>
      <w:r w:rsidRPr="00E655AE">
        <w:rPr>
          <w:rFonts w:ascii="Arial" w:eastAsia="Times New Roman" w:hAnsi="Arial" w:cs="Arial"/>
          <w:sz w:val="24"/>
          <w:szCs w:val="24"/>
        </w:rPr>
        <w:t xml:space="preserve">REBELLO, </w:t>
      </w:r>
      <w:r w:rsidRPr="00E655AE">
        <w:rPr>
          <w:rFonts w:ascii="Arial" w:eastAsia="Times New Roman" w:hAnsi="Arial" w:cs="Arial"/>
          <w:b/>
          <w:sz w:val="24"/>
          <w:szCs w:val="24"/>
        </w:rPr>
        <w:t>Yopanan Conrado Pe. Guia Prático de Projeto, Execução e Dimensionamento</w:t>
      </w:r>
      <w:r w:rsidRPr="00E655AE">
        <w:rPr>
          <w:rFonts w:ascii="Arial" w:eastAsia="Times New Roman" w:hAnsi="Arial" w:cs="Arial"/>
          <w:sz w:val="24"/>
          <w:szCs w:val="24"/>
        </w:rPr>
        <w:t>. São Paulo, 2008. 239 p.</w:t>
      </w:r>
    </w:p>
    <w:p w:rsidR="00A56780" w:rsidRPr="00E655AE" w:rsidRDefault="00A56780" w:rsidP="00FB5C2D">
      <w:pPr>
        <w:widowControl w:val="0"/>
        <w:spacing w:after="0" w:line="240" w:lineRule="auto"/>
        <w:rPr>
          <w:rFonts w:ascii="Arial" w:eastAsia="Times New Roman" w:hAnsi="Arial" w:cs="Arial"/>
          <w:sz w:val="24"/>
          <w:szCs w:val="24"/>
        </w:rPr>
      </w:pPr>
    </w:p>
    <w:p w:rsidR="00FB5C2D" w:rsidRPr="00B66F02" w:rsidRDefault="00FB5C2D" w:rsidP="00FB5C2D">
      <w:pPr>
        <w:widowControl w:val="0"/>
        <w:spacing w:after="0" w:line="240" w:lineRule="auto"/>
        <w:rPr>
          <w:rFonts w:ascii="Arial" w:eastAsia="Times New Roman" w:hAnsi="Arial" w:cs="Arial"/>
          <w:sz w:val="24"/>
          <w:szCs w:val="24"/>
        </w:rPr>
      </w:pPr>
      <w:r w:rsidRPr="00B66F02">
        <w:rPr>
          <w:rFonts w:ascii="Arial" w:eastAsia="Times New Roman" w:hAnsi="Arial" w:cs="Arial"/>
          <w:sz w:val="24"/>
          <w:szCs w:val="24"/>
        </w:rPr>
        <w:t xml:space="preserve">VELLOSO, Dirceu A.; LOPES, Francisco R. </w:t>
      </w:r>
      <w:r w:rsidRPr="00B66F02">
        <w:rPr>
          <w:rFonts w:ascii="Arial" w:eastAsia="Times New Roman" w:hAnsi="Arial" w:cs="Arial"/>
          <w:b/>
          <w:bCs/>
          <w:sz w:val="24"/>
          <w:szCs w:val="24"/>
        </w:rPr>
        <w:t>Fundações: critérios de projeto - investigação do subsolo - fundações superficiais</w:t>
      </w:r>
      <w:r w:rsidRPr="00B66F02">
        <w:rPr>
          <w:rFonts w:ascii="Arial" w:eastAsia="Times New Roman" w:hAnsi="Arial" w:cs="Arial"/>
          <w:sz w:val="24"/>
          <w:szCs w:val="24"/>
        </w:rPr>
        <w:t>. São Paulo: Oficina de Textos, 2004. v.1. 226 p.</w:t>
      </w:r>
    </w:p>
    <w:p w:rsidR="00FB5C2D" w:rsidRPr="00E655AE" w:rsidRDefault="00FB5C2D" w:rsidP="00FB5C2D">
      <w:pPr>
        <w:widowControl w:val="0"/>
        <w:spacing w:after="0" w:line="240" w:lineRule="auto"/>
        <w:rPr>
          <w:rFonts w:ascii="Arial" w:eastAsia="Times New Roman" w:hAnsi="Arial" w:cs="Arial"/>
          <w:sz w:val="24"/>
          <w:szCs w:val="24"/>
        </w:rPr>
      </w:pPr>
    </w:p>
    <w:sectPr w:rsidR="00FB5C2D" w:rsidRPr="00E655AE" w:rsidSect="00586781">
      <w:footerReference w:type="default" r:id="rId26"/>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1A6C" w:rsidRDefault="00F51A6C" w:rsidP="00DE1FB5">
      <w:pPr>
        <w:spacing w:after="0" w:line="240" w:lineRule="auto"/>
      </w:pPr>
      <w:r>
        <w:separator/>
      </w:r>
    </w:p>
  </w:endnote>
  <w:endnote w:type="continuationSeparator" w:id="0">
    <w:p w:rsidR="00F51A6C" w:rsidRDefault="00F51A6C" w:rsidP="00DE1F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1004542"/>
      <w:docPartObj>
        <w:docPartGallery w:val="Page Numbers (Bottom of Page)"/>
        <w:docPartUnique/>
      </w:docPartObj>
    </w:sdtPr>
    <w:sdtEndPr/>
    <w:sdtContent>
      <w:p w:rsidR="00DE1FB5" w:rsidRDefault="00DE1FB5">
        <w:pPr>
          <w:pStyle w:val="Rodap"/>
          <w:jc w:val="right"/>
        </w:pPr>
        <w:r>
          <w:fldChar w:fldCharType="begin"/>
        </w:r>
        <w:r>
          <w:instrText>PAGE   \* MERGEFORMAT</w:instrText>
        </w:r>
        <w:r>
          <w:fldChar w:fldCharType="separate"/>
        </w:r>
        <w:r w:rsidR="00586781">
          <w:rPr>
            <w:noProof/>
          </w:rPr>
          <w:t>1</w:t>
        </w:r>
        <w:r>
          <w:fldChar w:fldCharType="end"/>
        </w:r>
      </w:p>
    </w:sdtContent>
  </w:sdt>
  <w:p w:rsidR="00DE1FB5" w:rsidRDefault="00DE1FB5">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1A6C" w:rsidRDefault="00F51A6C" w:rsidP="00DE1FB5">
      <w:pPr>
        <w:spacing w:after="0" w:line="240" w:lineRule="auto"/>
      </w:pPr>
      <w:r>
        <w:separator/>
      </w:r>
    </w:p>
  </w:footnote>
  <w:footnote w:type="continuationSeparator" w:id="0">
    <w:p w:rsidR="00F51A6C" w:rsidRDefault="00F51A6C" w:rsidP="00DE1F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287122"/>
    <w:multiLevelType w:val="hybridMultilevel"/>
    <w:tmpl w:val="F468E6DC"/>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430273FD"/>
    <w:multiLevelType w:val="hybridMultilevel"/>
    <w:tmpl w:val="26223B9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472641A3"/>
    <w:multiLevelType w:val="hybridMultilevel"/>
    <w:tmpl w:val="90882448"/>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3">
    <w:nsid w:val="723D5D21"/>
    <w:multiLevelType w:val="hybridMultilevel"/>
    <w:tmpl w:val="2BDC260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7C4943A9"/>
    <w:multiLevelType w:val="hybridMultilevel"/>
    <w:tmpl w:val="F1F2829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C2D"/>
    <w:rsid w:val="002264E7"/>
    <w:rsid w:val="00237EC2"/>
    <w:rsid w:val="00252BEA"/>
    <w:rsid w:val="003165F3"/>
    <w:rsid w:val="003260BA"/>
    <w:rsid w:val="003A7D6E"/>
    <w:rsid w:val="003B7FC0"/>
    <w:rsid w:val="004305D1"/>
    <w:rsid w:val="005855C3"/>
    <w:rsid w:val="00586781"/>
    <w:rsid w:val="005F7F2E"/>
    <w:rsid w:val="00636585"/>
    <w:rsid w:val="00680A45"/>
    <w:rsid w:val="006B0029"/>
    <w:rsid w:val="006E5E59"/>
    <w:rsid w:val="007405EA"/>
    <w:rsid w:val="0074179C"/>
    <w:rsid w:val="007D24DA"/>
    <w:rsid w:val="008002E0"/>
    <w:rsid w:val="00817A87"/>
    <w:rsid w:val="008E2BE1"/>
    <w:rsid w:val="009E4CFA"/>
    <w:rsid w:val="00A0718E"/>
    <w:rsid w:val="00A56780"/>
    <w:rsid w:val="00A73759"/>
    <w:rsid w:val="00AA3981"/>
    <w:rsid w:val="00B70B2F"/>
    <w:rsid w:val="00C041C6"/>
    <w:rsid w:val="00D03CA9"/>
    <w:rsid w:val="00D8379E"/>
    <w:rsid w:val="00DE1FB5"/>
    <w:rsid w:val="00DE5E11"/>
    <w:rsid w:val="00E42BC0"/>
    <w:rsid w:val="00E61BD5"/>
    <w:rsid w:val="00E62C57"/>
    <w:rsid w:val="00F51A6C"/>
    <w:rsid w:val="00FB5C2D"/>
    <w:rsid w:val="00FB773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5C2D"/>
    <w:pPr>
      <w:spacing w:after="200" w:line="276" w:lineRule="auto"/>
    </w:pPr>
    <w:rPr>
      <w:rFonts w:eastAsiaTheme="minorEastAsia"/>
      <w:lang w:eastAsia="pt-BR"/>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FB5C2D"/>
    <w:rPr>
      <w:color w:val="0000FF"/>
      <w:u w:val="single"/>
    </w:rPr>
  </w:style>
  <w:style w:type="paragraph" w:styleId="PargrafodaLista">
    <w:name w:val="List Paragraph"/>
    <w:basedOn w:val="Normal"/>
    <w:uiPriority w:val="34"/>
    <w:qFormat/>
    <w:rsid w:val="00FB5C2D"/>
    <w:pPr>
      <w:ind w:left="720"/>
      <w:contextualSpacing/>
    </w:pPr>
  </w:style>
  <w:style w:type="paragraph" w:styleId="Textodebalo">
    <w:name w:val="Balloon Text"/>
    <w:basedOn w:val="Normal"/>
    <w:link w:val="TextodebaloChar"/>
    <w:uiPriority w:val="99"/>
    <w:semiHidden/>
    <w:unhideWhenUsed/>
    <w:rsid w:val="0063658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36585"/>
    <w:rPr>
      <w:rFonts w:ascii="Tahoma" w:eastAsiaTheme="minorEastAsia" w:hAnsi="Tahoma" w:cs="Tahoma"/>
      <w:sz w:val="16"/>
      <w:szCs w:val="16"/>
      <w:lang w:eastAsia="pt-BR"/>
    </w:rPr>
  </w:style>
  <w:style w:type="paragraph" w:styleId="Cabealho">
    <w:name w:val="header"/>
    <w:basedOn w:val="Normal"/>
    <w:link w:val="CabealhoChar"/>
    <w:uiPriority w:val="99"/>
    <w:unhideWhenUsed/>
    <w:rsid w:val="00DE1FB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E1FB5"/>
    <w:rPr>
      <w:rFonts w:eastAsiaTheme="minorEastAsia"/>
      <w:lang w:eastAsia="pt-BR"/>
    </w:rPr>
  </w:style>
  <w:style w:type="paragraph" w:styleId="Rodap">
    <w:name w:val="footer"/>
    <w:basedOn w:val="Normal"/>
    <w:link w:val="RodapChar"/>
    <w:uiPriority w:val="99"/>
    <w:unhideWhenUsed/>
    <w:rsid w:val="00DE1FB5"/>
    <w:pPr>
      <w:tabs>
        <w:tab w:val="center" w:pos="4252"/>
        <w:tab w:val="right" w:pos="8504"/>
      </w:tabs>
      <w:spacing w:after="0" w:line="240" w:lineRule="auto"/>
    </w:pPr>
  </w:style>
  <w:style w:type="character" w:customStyle="1" w:styleId="RodapChar">
    <w:name w:val="Rodapé Char"/>
    <w:basedOn w:val="Fontepargpadro"/>
    <w:link w:val="Rodap"/>
    <w:uiPriority w:val="99"/>
    <w:rsid w:val="00DE1FB5"/>
    <w:rPr>
      <w:rFonts w:eastAsiaTheme="minorEastAsia"/>
      <w:lang w:eastAsia="pt-BR"/>
    </w:rPr>
  </w:style>
  <w:style w:type="character" w:styleId="HiperlinkVisitado">
    <w:name w:val="FollowedHyperlink"/>
    <w:basedOn w:val="Fontepargpadro"/>
    <w:uiPriority w:val="99"/>
    <w:semiHidden/>
    <w:unhideWhenUsed/>
    <w:rsid w:val="00680A45"/>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5C2D"/>
    <w:pPr>
      <w:spacing w:after="200" w:line="276" w:lineRule="auto"/>
    </w:pPr>
    <w:rPr>
      <w:rFonts w:eastAsiaTheme="minorEastAsia"/>
      <w:lang w:eastAsia="pt-BR"/>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FB5C2D"/>
    <w:rPr>
      <w:color w:val="0000FF"/>
      <w:u w:val="single"/>
    </w:rPr>
  </w:style>
  <w:style w:type="paragraph" w:styleId="PargrafodaLista">
    <w:name w:val="List Paragraph"/>
    <w:basedOn w:val="Normal"/>
    <w:uiPriority w:val="34"/>
    <w:qFormat/>
    <w:rsid w:val="00FB5C2D"/>
    <w:pPr>
      <w:ind w:left="720"/>
      <w:contextualSpacing/>
    </w:pPr>
  </w:style>
  <w:style w:type="paragraph" w:styleId="Textodebalo">
    <w:name w:val="Balloon Text"/>
    <w:basedOn w:val="Normal"/>
    <w:link w:val="TextodebaloChar"/>
    <w:uiPriority w:val="99"/>
    <w:semiHidden/>
    <w:unhideWhenUsed/>
    <w:rsid w:val="0063658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36585"/>
    <w:rPr>
      <w:rFonts w:ascii="Tahoma" w:eastAsiaTheme="minorEastAsia" w:hAnsi="Tahoma" w:cs="Tahoma"/>
      <w:sz w:val="16"/>
      <w:szCs w:val="16"/>
      <w:lang w:eastAsia="pt-BR"/>
    </w:rPr>
  </w:style>
  <w:style w:type="paragraph" w:styleId="Cabealho">
    <w:name w:val="header"/>
    <w:basedOn w:val="Normal"/>
    <w:link w:val="CabealhoChar"/>
    <w:uiPriority w:val="99"/>
    <w:unhideWhenUsed/>
    <w:rsid w:val="00DE1FB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E1FB5"/>
    <w:rPr>
      <w:rFonts w:eastAsiaTheme="minorEastAsia"/>
      <w:lang w:eastAsia="pt-BR"/>
    </w:rPr>
  </w:style>
  <w:style w:type="paragraph" w:styleId="Rodap">
    <w:name w:val="footer"/>
    <w:basedOn w:val="Normal"/>
    <w:link w:val="RodapChar"/>
    <w:uiPriority w:val="99"/>
    <w:unhideWhenUsed/>
    <w:rsid w:val="00DE1FB5"/>
    <w:pPr>
      <w:tabs>
        <w:tab w:val="center" w:pos="4252"/>
        <w:tab w:val="right" w:pos="8504"/>
      </w:tabs>
      <w:spacing w:after="0" w:line="240" w:lineRule="auto"/>
    </w:pPr>
  </w:style>
  <w:style w:type="character" w:customStyle="1" w:styleId="RodapChar">
    <w:name w:val="Rodapé Char"/>
    <w:basedOn w:val="Fontepargpadro"/>
    <w:link w:val="Rodap"/>
    <w:uiPriority w:val="99"/>
    <w:rsid w:val="00DE1FB5"/>
    <w:rPr>
      <w:rFonts w:eastAsiaTheme="minorEastAsia"/>
      <w:lang w:eastAsia="pt-BR"/>
    </w:rPr>
  </w:style>
  <w:style w:type="character" w:styleId="HiperlinkVisitado">
    <w:name w:val="FollowedHyperlink"/>
    <w:basedOn w:val="Fontepargpadro"/>
    <w:uiPriority w:val="99"/>
    <w:semiHidden/>
    <w:unhideWhenUsed/>
    <w:rsid w:val="00680A4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uiz.peregrino@gmail.com" TargetMode="External"/><Relationship Id="rId13" Type="http://schemas.openxmlformats.org/officeDocument/2006/relationships/image" Target="media/image5.jpg"/><Relationship Id="rId18" Type="http://schemas.openxmlformats.org/officeDocument/2006/relationships/hyperlink" Target="http://construcaociviltips.blogspot.com.br/2012/09/fundacoes-superficiais-alternativas.html" TargetMode="External"/><Relationship Id="rId26"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hyperlink" Target="http://www.ebah.com.br/content/ABAAAfgi8AK/tecnicas-construtivas-i?part=7" TargetMode="External"/><Relationship Id="rId7" Type="http://schemas.openxmlformats.org/officeDocument/2006/relationships/endnotes" Target="endnotes.xml"/><Relationship Id="rId12" Type="http://schemas.openxmlformats.org/officeDocument/2006/relationships/image" Target="media/image4.gif"/><Relationship Id="rId17" Type="http://schemas.openxmlformats.org/officeDocument/2006/relationships/image" Target="media/image9.jpeg"/><Relationship Id="rId25" Type="http://schemas.openxmlformats.org/officeDocument/2006/relationships/hyperlink" Target="http://vistoriaelaudo.blogspot.com.br/2014/09/patologias-decorrentes-da-fundacao.html" TargetMode="Externa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hyperlink" Target="http://www.acaoengenharia.com.br/o-que-fazemos/sondagem-a-percussao/"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hyperlink" Target="https://esquaadros.wordpress.com/2014/02/23/4/"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aquidecoracao.blogspot.com.br/2013_08_01_archive.html" TargetMode="External"/><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pt.slideshare.net/guidify/fundaes-31446163"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yperlink" Target="http://www.ebah.com.br/content/ABAAAfU0AAI/apostila-fundacoes1%20acesso%20dia%2027/09/16%20&#225;s%2020:41" TargetMode="External"/><Relationship Id="rId27"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2185</Words>
  <Characters>11805</Characters>
  <Application>Microsoft Office Word</Application>
  <DocSecurity>0</DocSecurity>
  <Lines>98</Lines>
  <Paragraphs>27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 Joaquim da Silva</dc:creator>
  <cp:lastModifiedBy>Camilla Paiva Laguna</cp:lastModifiedBy>
  <cp:revision>2</cp:revision>
  <dcterms:created xsi:type="dcterms:W3CDTF">2016-09-29T21:45:00Z</dcterms:created>
  <dcterms:modified xsi:type="dcterms:W3CDTF">2016-09-29T21:45:00Z</dcterms:modified>
</cp:coreProperties>
</file>